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both"/>
        <w:textAlignment w:val="auto"/>
        <w:rPr>
          <w:rFonts w:hint="eastAsia" w:ascii="华文楷体" w:hAnsi="华文楷体" w:eastAsia="华文楷体"/>
          <w:b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广州市第八批全国重点文物保护单位保护范围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建设控制地带文字说明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（共5处）</w:t>
      </w:r>
    </w:p>
    <w:p>
      <w:pPr>
        <w:spacing w:line="400" w:lineRule="exact"/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numPr>
          <w:ilvl w:val="0"/>
          <w:numId w:val="0"/>
        </w:numPr>
        <w:spacing w:line="400" w:lineRule="exact"/>
        <w:ind w:left="0" w:firstLine="480" w:firstLineChars="200"/>
        <w:rPr>
          <w:rFonts w:hint="eastAsia" w:ascii="楷体_GB2312" w:hAnsi="楷体_GB2312" w:eastAsia="楷体_GB2312" w:cs="楷体_GB2312"/>
          <w:b w:val="0"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</w:rPr>
        <w:t>越秀区</w:t>
      </w:r>
    </w:p>
    <w:tbl>
      <w:tblPr>
        <w:tblStyle w:val="7"/>
        <w:tblW w:w="1479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2742"/>
        <w:gridCol w:w="2755"/>
        <w:gridCol w:w="3669"/>
        <w:gridCol w:w="46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4"/>
                <w:sz w:val="24"/>
                <w:szCs w:val="24"/>
              </w:rPr>
              <w:t>序号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4"/>
                <w:sz w:val="24"/>
                <w:szCs w:val="24"/>
              </w:rPr>
              <w:t>名称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4"/>
                <w:sz w:val="24"/>
                <w:szCs w:val="24"/>
              </w:rPr>
              <w:t>地  址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4"/>
                <w:sz w:val="24"/>
                <w:szCs w:val="24"/>
              </w:rPr>
              <w:t>保护范围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4"/>
                <w:sz w:val="24"/>
                <w:szCs w:val="24"/>
              </w:rPr>
              <w:t>建设控制地带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万木草堂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广州市越秀区中山四路长兴里3号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ascii="宋体" w:hAnsi="宋体" w:eastAsia="宋体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东至长兴里东侧，其余由建筑物外墙向外延伸5米。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ascii="宋体" w:hAnsi="宋体" w:eastAsia="宋体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 xml:space="preserve">东至东山印象台现状建筑西侧边线； 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ascii="宋体" w:hAnsi="宋体" w:eastAsia="宋体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 xml:space="preserve">西至文德路现状道路东侧路缘线； 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ascii="宋体" w:hAnsi="宋体" w:eastAsia="宋体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 xml:space="preserve">北至中山四路现状道路南侧路缘线； 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ascii="宋体" w:hAnsi="宋体" w:eastAsia="宋体" w:cs="宋体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南至陈家巷北侧路沿线。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中国共产党广东区执行委员会旧址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广州市越秀区文明路194-200号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北从旧址建筑物外墙向外延伸5米；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东、南至相邻建筑物外墙线；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西至相邻建筑物西侧外墙线。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西从保护范围外缘起向外延伸30米;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东至德政中路现状道路东侧路缘线；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北从保护范围外缘起向外延伸30.9米；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南至玉带濠现状道路北侧路缘线。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广东省农民协会旧址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广州市越秀区中山三路东皋大道礼兴街6号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东从文物建筑边缘外扩3.7米至相邻建筑外墙线；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南至礼兴街现状道路南侧路缘线；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西至相邻围墙边线；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北从文物建筑边缘外扩7.5米为界。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东从保护范围外扩21.5米为界；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南至义兴园现状道路北侧路缘线；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西从保护范围外扩15米为界；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4"/>
                <w:szCs w:val="24"/>
              </w:rPr>
              <w:t>北从保护范围外扩23.2米为界。</w:t>
            </w:r>
          </w:p>
        </w:tc>
      </w:tr>
    </w:tbl>
    <w:p>
      <w:pPr>
        <w:numPr>
          <w:ilvl w:val="0"/>
          <w:numId w:val="0"/>
        </w:numPr>
        <w:spacing w:line="400" w:lineRule="exact"/>
        <w:ind w:left="0" w:firstLine="480" w:firstLineChars="200"/>
        <w:rPr>
          <w:rFonts w:hint="eastAsia" w:ascii="楷体_GB2312" w:hAnsi="楷体_GB2312" w:eastAsia="楷体_GB2312" w:cs="楷体_GB2312"/>
          <w:b w:val="0"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</w:rPr>
        <w:t>天河区</w:t>
      </w:r>
    </w:p>
    <w:tbl>
      <w:tblPr>
        <w:tblStyle w:val="7"/>
        <w:tblW w:w="147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2766"/>
        <w:gridCol w:w="3079"/>
        <w:gridCol w:w="3511"/>
        <w:gridCol w:w="44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4"/>
                <w:sz w:val="24"/>
                <w:szCs w:val="24"/>
              </w:rPr>
              <w:t>序号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4"/>
                <w:sz w:val="24"/>
                <w:szCs w:val="24"/>
              </w:rPr>
              <w:t>名称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4"/>
                <w:sz w:val="24"/>
                <w:szCs w:val="24"/>
              </w:rPr>
              <w:t>地  址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4"/>
                <w:sz w:val="24"/>
                <w:szCs w:val="24"/>
              </w:rPr>
              <w:t>保护范围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4"/>
                <w:sz w:val="24"/>
                <w:szCs w:val="24"/>
              </w:rPr>
              <w:t>建设控制地带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4"/>
                <w:sz w:val="24"/>
                <w:szCs w:val="24"/>
              </w:rPr>
              <w:t>黄埔军校燕塘分校旧址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4"/>
                <w:sz w:val="24"/>
                <w:szCs w:val="24"/>
              </w:rPr>
              <w:t>广州市天河区禺东西路38号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4"/>
                <w:sz w:val="24"/>
                <w:szCs w:val="24"/>
              </w:rPr>
              <w:t>东从文物建筑边缘外扩13米为界；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4"/>
                <w:sz w:val="24"/>
                <w:szCs w:val="24"/>
              </w:rPr>
              <w:t>西、北从文物建筑边缘外扩5米为界；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4"/>
                <w:sz w:val="24"/>
                <w:szCs w:val="24"/>
              </w:rPr>
              <w:t>南至南侧现状道路北侧路缘线。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4"/>
                <w:sz w:val="24"/>
                <w:szCs w:val="24"/>
              </w:rPr>
              <w:t>东至东侧院落围墙边线一线；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4"/>
                <w:sz w:val="24"/>
                <w:szCs w:val="24"/>
              </w:rPr>
              <w:t>西至现状内部道路东侧路边线；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4"/>
                <w:sz w:val="24"/>
                <w:szCs w:val="24"/>
              </w:rPr>
              <w:t>南至南侧现状道路南侧路缘线；</w:t>
            </w:r>
          </w:p>
          <w:p>
            <w:pPr>
              <w:pStyle w:val="6"/>
              <w:widowControl/>
              <w:spacing w:before="0" w:beforeAutospacing="0" w:after="0" w:afterAutospacing="0" w:line="400" w:lineRule="exac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4"/>
                <w:sz w:val="24"/>
                <w:szCs w:val="24"/>
              </w:rPr>
              <w:t>北至现状内部道路南侧路边线。</w:t>
            </w:r>
          </w:p>
        </w:tc>
      </w:tr>
    </w:tbl>
    <w:p>
      <w:pPr>
        <w:spacing w:line="400" w:lineRule="exact"/>
        <w:rPr>
          <w:rFonts w:ascii="仿宋_GB2312"/>
          <w:b/>
          <w:sz w:val="24"/>
          <w:szCs w:val="24"/>
        </w:rPr>
      </w:pPr>
    </w:p>
    <w:p>
      <w:pPr>
        <w:numPr>
          <w:ilvl w:val="0"/>
          <w:numId w:val="0"/>
        </w:numPr>
        <w:spacing w:line="400" w:lineRule="exact"/>
        <w:ind w:left="0" w:firstLine="480" w:firstLineChars="200"/>
        <w:rPr>
          <w:rFonts w:hint="eastAsia" w:ascii="楷体_GB2312" w:hAnsi="楷体_GB2312" w:eastAsia="楷体_GB2312" w:cs="楷体_GB2312"/>
          <w:b w:val="0"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</w:rPr>
        <w:t>番禺区</w:t>
      </w:r>
    </w:p>
    <w:tbl>
      <w:tblPr>
        <w:tblStyle w:val="7"/>
        <w:tblW w:w="145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2688"/>
        <w:gridCol w:w="2783"/>
        <w:gridCol w:w="3962"/>
        <w:gridCol w:w="41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4"/>
                <w:sz w:val="24"/>
                <w:szCs w:val="24"/>
              </w:rPr>
              <w:t>序号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4"/>
                <w:sz w:val="24"/>
                <w:szCs w:val="24"/>
              </w:rPr>
              <w:t>名称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4"/>
                <w:sz w:val="24"/>
                <w:szCs w:val="24"/>
              </w:rPr>
              <w:t>地  址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4"/>
                <w:sz w:val="24"/>
                <w:szCs w:val="24"/>
              </w:rPr>
              <w:t>保护范围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4"/>
                <w:sz w:val="24"/>
                <w:szCs w:val="24"/>
              </w:rPr>
              <w:t>建设控制地带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4"/>
                <w:sz w:val="24"/>
                <w:szCs w:val="24"/>
              </w:rPr>
              <w:t>沙湾留耕堂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4"/>
                <w:sz w:val="24"/>
                <w:szCs w:val="24"/>
              </w:rPr>
              <w:t>广州市番禺区沙湾镇北村庐江周道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4"/>
                <w:sz w:val="24"/>
                <w:szCs w:val="24"/>
              </w:rPr>
              <w:t>东至留耕堂东侧防火巷，南至留耕堂南侧水塘南边线，西至留耕堂西侧防火巷，北至留耕堂防风防火墙。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4"/>
                <w:sz w:val="24"/>
                <w:szCs w:val="24"/>
              </w:rPr>
              <w:t>东、南、北从保护范围外缘起向外延伸30米，西至承荫巷、承芳里下街西边线。</w:t>
            </w:r>
          </w:p>
        </w:tc>
      </w:tr>
    </w:tbl>
    <w:p>
      <w:r>
        <w:rPr>
          <w:rFonts w:ascii="仿宋_GB2312"/>
          <w:b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N2Y3NzVhY2NjMzdiNzEwNzVmYzg2OTViYWNkOGQifQ=="/>
  </w:docVars>
  <w:rsids>
    <w:rsidRoot w:val="00000000"/>
    <w:rsid w:val="528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 w:afterLines="0"/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line="560" w:lineRule="exact"/>
      <w:ind w:firstLine="600" w:firstLineChars="200"/>
      <w:outlineLvl w:val="0"/>
    </w:pPr>
    <w:rPr>
      <w:rFonts w:ascii="仿宋_GB2312" w:hAnsi="Times New Roman" w:eastAsia="仿宋_GB2312" w:cs="Times New Roman"/>
      <w:sz w:val="30"/>
      <w:szCs w:val="24"/>
    </w:rPr>
  </w:style>
  <w:style w:type="paragraph" w:styleId="4">
    <w:name w:val="Normal Indent"/>
    <w:basedOn w:val="1"/>
    <w:unhideWhenUsed/>
    <w:qFormat/>
    <w:uiPriority w:val="0"/>
    <w:pPr>
      <w:spacing w:beforeLines="0" w:afterLines="0"/>
      <w:ind w:firstLine="420"/>
    </w:pPr>
    <w:rPr>
      <w:rFonts w:hint="default" w:ascii="Calibri" w:hAnsi="Calibri" w:eastAsia="宋体" w:cs="Times New Roman"/>
      <w:sz w:val="21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2023-08-30T14:30:35Z</dcterms:created>
  <dc:creator>Admin</dc:creator>
  <cp:lastModifiedBy>Admin</cp:lastModifiedBy>
  <dcterms:modified xsi:type="dcterms:W3CDTF">2023-08-30T14:31:22Z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B2A820AEC3DB4DCE8CB184868D3436CB_12</vt:lpwstr>
  </property>
</Properties>
</file>