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pStyle w:val="33"/>
        <w:tabs>
          <w:tab w:val="left" w:pos="9380"/>
        </w:tabs>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0" w:name="SectionMark0"/>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2377440</wp:posOffset>
                </wp:positionV>
                <wp:extent cx="6121400" cy="0"/>
                <wp:effectExtent l="0" t="0" r="0" b="0"/>
                <wp:wrapNone/>
                <wp:docPr id="6" name="直线 8"/>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8" o:spid="_x0000_s1026" o:spt="20" style="position:absolute;left:0pt;margin-left:0pt;margin-top:187.2pt;height:0pt;width:482pt;z-index:251665408;mso-width-relative:page;mso-height-relative:page;" filled="f" stroked="t" coordsize="21600,21600" o:gfxdata="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o/L7E1gAAAAgBAAAPAAAAAAAAAAEAIAAAACIAAABkcnMvZG93bnJldi54&#10;bWxQSwECFAAUAAAACACHTuJAn9SVQ8MBAACCAwAADgAAAAAAAAABACAAAAAlAQAAZHJzL2Uyb0Rv&#10;Yy54bWxQSwUGAAAAAAYABgBZAQAAWgUAAAAA&#10;">
                <v:fill on="f" focussize="0,0"/>
                <v:stroke weight="1pt" color="#FFFFFF" joinstyle="round"/>
                <v:imagedata o:title=""/>
                <o:lock v:ext="edit" aspectratio="f"/>
              </v:lin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c">
            <w:drawing>
              <wp:inline distT="0" distB="0" distL="114300" distR="114300">
                <wp:extent cx="6057900" cy="3566160"/>
                <wp:effectExtent l="0" t="0" r="0" b="0"/>
                <wp:docPr id="11"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mFrame2"/>
                        <wps:cNvSpPr txBox="1"/>
                        <wps:spPr>
                          <a:xfrm>
                            <a:off x="0" y="990600"/>
                            <a:ext cx="6057900" cy="490220"/>
                          </a:xfrm>
                          <a:prstGeom prst="rect">
                            <a:avLst/>
                          </a:prstGeom>
                          <a:solidFill>
                            <a:srgbClr val="FFFFFF"/>
                          </a:solidFill>
                          <a:ln>
                            <a:noFill/>
                          </a:ln>
                        </wps:spPr>
                        <wps:txbx>
                          <w:txbxContent>
                            <w:p>
                              <w:pPr>
                                <w:jc w:val="center"/>
                                <w:rPr>
                                  <w:b/>
                                  <w:spacing w:val="100"/>
                                  <w:szCs w:val="48"/>
                                </w:rPr>
                              </w:pPr>
                              <w:r>
                                <w:rPr>
                                  <w:rFonts w:hint="eastAsia" w:ascii="黑体" w:hAnsi="黑体" w:eastAsia="黑体" w:cs="黑体"/>
                                  <w:bCs/>
                                  <w:spacing w:val="100"/>
                                  <w:sz w:val="50"/>
                                  <w:szCs w:val="50"/>
                                </w:rPr>
                                <w:t>广 州 市 地 方 标 准</w:t>
                              </w:r>
                            </w:p>
                          </w:txbxContent>
                        </wps:txbx>
                        <wps:bodyPr lIns="0" tIns="0" rIns="0" bIns="0" upright="1"/>
                      </wps:wsp>
                      <wps:wsp>
                        <wps:cNvPr id="8" name="文本框 13"/>
                        <wps:cNvSpPr txBox="1"/>
                        <wps:spPr>
                          <a:xfrm>
                            <a:off x="2982595" y="98425"/>
                            <a:ext cx="3075305" cy="835025"/>
                          </a:xfrm>
                          <a:prstGeom prst="rect">
                            <a:avLst/>
                          </a:prstGeom>
                          <a:noFill/>
                          <a:ln>
                            <a:noFill/>
                          </a:ln>
                        </wps:spPr>
                        <wps:txbx>
                          <w:txbxContent>
                            <w:p>
                              <w:pPr>
                                <w:jc w:val="left"/>
                                <w:rPr>
                                  <w:b/>
                                  <w:sz w:val="86"/>
                                  <w:szCs w:val="86"/>
                                </w:rPr>
                              </w:pPr>
                              <w:r>
                                <w:rPr>
                                  <w:rFonts w:hint="eastAsia"/>
                                  <w:szCs w:val="96"/>
                                </w:rPr>
                                <w:t xml:space="preserve"> </w:t>
                              </w:r>
                              <w:r>
                                <w:rPr>
                                  <w:rFonts w:hint="eastAsia"/>
                                  <w:sz w:val="92"/>
                                  <w:szCs w:val="92"/>
                                </w:rPr>
                                <w:t xml:space="preserve">   </w:t>
                              </w:r>
                              <w:r>
                                <w:rPr>
                                  <w:rFonts w:hint="eastAsia"/>
                                  <w:b/>
                                  <w:sz w:val="86"/>
                                  <w:szCs w:val="86"/>
                                </w:rPr>
                                <w:t>D</w:t>
                              </w:r>
                              <w:r>
                                <w:rPr>
                                  <w:b/>
                                  <w:sz w:val="86"/>
                                  <w:szCs w:val="86"/>
                                </w:rPr>
                                <w:t>B</w:t>
                              </w:r>
                              <w:r>
                                <w:rPr>
                                  <w:rFonts w:hint="eastAsia"/>
                                  <w:b/>
                                  <w:sz w:val="86"/>
                                  <w:szCs w:val="86"/>
                                </w:rPr>
                                <w:t>4401</w:t>
                              </w:r>
                            </w:p>
                          </w:txbxContent>
                        </wps:txbx>
                        <wps:bodyPr upright="1"/>
                      </wps:wsp>
                      <wps:wsp>
                        <wps:cNvPr id="9" name="fmFrame3"/>
                        <wps:cNvSpPr txBox="1"/>
                        <wps:spPr>
                          <a:xfrm>
                            <a:off x="228600" y="1971040"/>
                            <a:ext cx="5829300" cy="377190"/>
                          </a:xfrm>
                          <a:prstGeom prst="rect">
                            <a:avLst/>
                          </a:prstGeom>
                          <a:solidFill>
                            <a:srgbClr val="FFFFFF"/>
                          </a:solidFill>
                          <a:ln>
                            <a:noFill/>
                          </a:ln>
                        </wps:spPr>
                        <wps:txbx>
                          <w:txbxContent>
                            <w:p>
                              <w:pPr>
                                <w:pStyle w:val="44"/>
                                <w:wordWrap w:val="0"/>
                                <w:spacing w:before="0" w:line="240" w:lineRule="auto"/>
                                <w:ind w:right="143"/>
                                <w:rPr>
                                  <w:rFonts w:eastAsia="黑体"/>
                                </w:rPr>
                              </w:pPr>
                              <w:r>
                                <w:rPr>
                                  <w:rFonts w:hint="eastAsia" w:eastAsia="黑体"/>
                                </w:rPr>
                                <w:t>DB4401/T ****—20**</w:t>
                              </w:r>
                            </w:p>
                            <w:p>
                              <w:pPr>
                                <w:pStyle w:val="44"/>
                                <w:spacing w:before="0" w:line="240" w:lineRule="auto"/>
                                <w:ind w:right="143"/>
                                <w:rPr>
                                  <w:rFonts w:eastAsia="黑体"/>
                                </w:rPr>
                              </w:pPr>
                            </w:p>
                            <w:p>
                              <w:pPr>
                                <w:pStyle w:val="44"/>
                                <w:rPr>
                                  <w:rFonts w:ascii="黑体"/>
                                  <w:b/>
                                  <w:bCs/>
                                </w:rPr>
                              </w:pPr>
                            </w:p>
                            <w:p>
                              <w:pPr>
                                <w:pStyle w:val="45"/>
                                <w:jc w:val="both"/>
                                <w:rPr>
                                  <w:rFonts w:ascii="黑体"/>
                                </w:rPr>
                              </w:pPr>
                            </w:p>
                            <w:p>
                              <w:pPr>
                                <w:pStyle w:val="45"/>
                                <w:rPr>
                                  <w:rFonts w:ascii="黑体"/>
                                </w:rPr>
                              </w:pPr>
                            </w:p>
                            <w:p>
                              <w:pPr>
                                <w:pStyle w:val="45"/>
                                <w:rPr>
                                  <w:rFonts w:ascii="黑体"/>
                                </w:rPr>
                              </w:pPr>
                            </w:p>
                          </w:txbxContent>
                        </wps:txbx>
                        <wps:bodyPr lIns="0" tIns="0" rIns="0" bIns="0" upright="1"/>
                      </wps:wsp>
                      <wps:wsp>
                        <wps:cNvPr id="10" name="自选图形 16"/>
                        <wps:cNvCnPr/>
                        <wps:spPr>
                          <a:xfrm>
                            <a:off x="0" y="2498725"/>
                            <a:ext cx="5969000" cy="635"/>
                          </a:xfrm>
                          <a:prstGeom prst="straightConnector1">
                            <a:avLst/>
                          </a:prstGeom>
                          <a:ln w="9525" cap="flat" cmpd="sng">
                            <a:solidFill>
                              <a:srgbClr val="000000"/>
                            </a:solidFill>
                            <a:prstDash val="solid"/>
                            <a:headEnd type="none" w="med" len="med"/>
                            <a:tailEnd type="none" w="med" len="med"/>
                          </a:ln>
                        </wps:spPr>
                        <wps:bodyPr/>
                      </wps:wsp>
                    </wpc:wpc>
                  </a:graphicData>
                </a:graphic>
              </wp:inline>
            </w:drawing>
          </mc:Choice>
          <mc:Fallback>
            <w:pict>
              <v:group id="画布 12" o:spid="_x0000_s1026" o:spt="203" style="height:280.8pt;width:477pt;" coordsize="6057900,3566160" editas="canvas" o:gfxdata="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G67ib/XAAAABQEAAA8AAAAA&#10;AAAAAQAgAAAAIgAAAGRycy9kb3ducmV2LnhtbFBLAQIUABQAAAAIAIdO4kCNNlFVMgMAANEJAAAO&#10;AAAAAAAAAAEAIAAAACYBAABkcnMvZTJvRG9jLnhtbFBLBQYAAAAABgAGAFkBAADKBgAAAAA=&#10;">
                <o:lock v:ext="edit" aspectratio="f"/>
                <v:shape id="画布 12" o:spid="_x0000_s1026" style="position:absolute;left:0;top:0;height:3566160;width:6057900;" filled="f" stroked="f" coordsize="21600,21600" o:gfxdata="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G67ib/XAAAA&#10;BQEAAA8AAAAAAAAAAQAgAAAAIgAAAGRycy9kb3ducmV2LnhtbFBLAQIUABQAAAAIAIdO4kBxD/3U&#10;AgMAAEwJAAAOAAAAAAAAAAEAIAAAACYBAABkcnMvZTJvRG9jLnhtbFBLBQYAAAAABgAGAFkBAACa&#10;BgAAAAA=&#10;">
                  <v:fill on="f" focussize="0,0"/>
                  <v:stroke on="f"/>
                  <v:imagedata o:title=""/>
                  <o:lock v:ext="edit" aspectratio="t"/>
                </v:shape>
                <v:shape id="fmFrame2" o:spid="_x0000_s1026" o:spt="202" type="#_x0000_t202" style="position:absolute;left:0;top:990600;height:490220;width:6057900;" fillcolor="#FFFFFF" filled="t" stroked="f" coordsize="21600,21600" o:gfxdata="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DFNY1QAAAAUBAAAP&#10;AAAAAAAAAAEAIAAAACIAAABkcnMvZG93bnJldi54bWxQSwECFAAUAAAACACHTuJA011sJKkBAABP&#10;AwAADgAAAAAAAAABACAAAAAkAQAAZHJzL2Uyb0RvYy54bWxQSwUGAAAAAAYABgBZAQAAPwUAAAAA&#10;">
                  <v:fill on="t" focussize="0,0"/>
                  <v:stroke on="f"/>
                  <v:imagedata o:title=""/>
                  <o:lock v:ext="edit" aspectratio="f"/>
                  <v:textbox inset="0mm,0mm,0mm,0mm">
                    <w:txbxContent>
                      <w:p>
                        <w:pPr>
                          <w:jc w:val="center"/>
                          <w:rPr>
                            <w:b/>
                            <w:spacing w:val="100"/>
                            <w:szCs w:val="48"/>
                          </w:rPr>
                        </w:pPr>
                        <w:r>
                          <w:rPr>
                            <w:rFonts w:hint="eastAsia" w:ascii="黑体" w:hAnsi="黑体" w:eastAsia="黑体" w:cs="黑体"/>
                            <w:bCs/>
                            <w:spacing w:val="100"/>
                            <w:sz w:val="50"/>
                            <w:szCs w:val="50"/>
                          </w:rPr>
                          <w:t>广 州 市 地 方 标 准</w:t>
                        </w:r>
                      </w:p>
                    </w:txbxContent>
                  </v:textbox>
                </v:shape>
                <v:shape id="文本框 13" o:spid="_x0000_s1026" o:spt="202" type="#_x0000_t202" style="position:absolute;left:2982595;top:98425;height:835025;width:3075305;" filled="f" stroked="f" coordsize="21600,21600" o:gfxdata="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mTwfdMAAAAFAQAADwAAAAAAAAABACAAAAAi&#10;AAAAZHJzL2Rvd25yZXYueG1sUEsBAhQAFAAAAAgAh07iQJX8JhGdAQAACwMAAA4AAAAAAAAAAQAg&#10;AAAAIgEAAGRycy9lMm9Eb2MueG1sUEsFBgAAAAAGAAYAWQEAADEFAAAAAA==&#10;">
                  <v:fill on="f" focussize="0,0"/>
                  <v:stroke on="f"/>
                  <v:imagedata o:title=""/>
                  <o:lock v:ext="edit" aspectratio="f"/>
                  <v:textbox>
                    <w:txbxContent>
                      <w:p>
                        <w:pPr>
                          <w:jc w:val="left"/>
                          <w:rPr>
                            <w:b/>
                            <w:sz w:val="86"/>
                            <w:szCs w:val="86"/>
                          </w:rPr>
                        </w:pPr>
                        <w:r>
                          <w:rPr>
                            <w:rFonts w:hint="eastAsia"/>
                            <w:szCs w:val="96"/>
                          </w:rPr>
                          <w:t xml:space="preserve"> </w:t>
                        </w:r>
                        <w:r>
                          <w:rPr>
                            <w:rFonts w:hint="eastAsia"/>
                            <w:sz w:val="92"/>
                            <w:szCs w:val="92"/>
                          </w:rPr>
                          <w:t xml:space="preserve">   </w:t>
                        </w:r>
                        <w:r>
                          <w:rPr>
                            <w:rFonts w:hint="eastAsia"/>
                            <w:b/>
                            <w:sz w:val="86"/>
                            <w:szCs w:val="86"/>
                          </w:rPr>
                          <w:t>D</w:t>
                        </w:r>
                        <w:r>
                          <w:rPr>
                            <w:b/>
                            <w:sz w:val="86"/>
                            <w:szCs w:val="86"/>
                          </w:rPr>
                          <w:t>B</w:t>
                        </w:r>
                        <w:r>
                          <w:rPr>
                            <w:rFonts w:hint="eastAsia"/>
                            <w:b/>
                            <w:sz w:val="86"/>
                            <w:szCs w:val="86"/>
                          </w:rPr>
                          <w:t>4401</w:t>
                        </w:r>
                      </w:p>
                    </w:txbxContent>
                  </v:textbox>
                </v:shape>
                <v:shape id="fmFrame3" o:spid="_x0000_s1026" o:spt="202" type="#_x0000_t202" style="position:absolute;left:228600;top:1971040;height:377190;width:5829300;" fillcolor="#FFFFFF" filled="t" stroked="f" coordsize="21600,21600" o:gfxdata="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sMU1jVAAAA&#10;BQEAAA8AAAAAAAAAAQAgAAAAIgAAAGRycy9kb3ducmV2LnhtbFBLAQIUABQAAAAIAIdO4kBsSETy&#10;rgEAAFUDAAAOAAAAAAAAAAEAIAAAACQBAABkcnMvZTJvRG9jLnhtbFBLBQYAAAAABgAGAFkBAABE&#10;BQAAAAA=&#10;">
                  <v:fill on="t" focussize="0,0"/>
                  <v:stroke on="f"/>
                  <v:imagedata o:title=""/>
                  <o:lock v:ext="edit" aspectratio="f"/>
                  <v:textbox inset="0mm,0mm,0mm,0mm">
                    <w:txbxContent>
                      <w:p>
                        <w:pPr>
                          <w:pStyle w:val="44"/>
                          <w:wordWrap w:val="0"/>
                          <w:spacing w:before="0" w:line="240" w:lineRule="auto"/>
                          <w:ind w:right="143"/>
                          <w:rPr>
                            <w:rFonts w:eastAsia="黑体"/>
                          </w:rPr>
                        </w:pPr>
                        <w:r>
                          <w:rPr>
                            <w:rFonts w:hint="eastAsia" w:eastAsia="黑体"/>
                          </w:rPr>
                          <w:t>DB4401/T ****—20**</w:t>
                        </w:r>
                      </w:p>
                      <w:p>
                        <w:pPr>
                          <w:pStyle w:val="44"/>
                          <w:spacing w:before="0" w:line="240" w:lineRule="auto"/>
                          <w:ind w:right="143"/>
                          <w:rPr>
                            <w:rFonts w:eastAsia="黑体"/>
                          </w:rPr>
                        </w:pPr>
                      </w:p>
                      <w:p>
                        <w:pPr>
                          <w:pStyle w:val="44"/>
                          <w:rPr>
                            <w:rFonts w:ascii="黑体"/>
                            <w:b/>
                            <w:bCs/>
                          </w:rPr>
                        </w:pPr>
                      </w:p>
                      <w:p>
                        <w:pPr>
                          <w:pStyle w:val="45"/>
                          <w:jc w:val="both"/>
                          <w:rPr>
                            <w:rFonts w:ascii="黑体"/>
                          </w:rPr>
                        </w:pPr>
                      </w:p>
                      <w:p>
                        <w:pPr>
                          <w:pStyle w:val="45"/>
                          <w:rPr>
                            <w:rFonts w:ascii="黑体"/>
                          </w:rPr>
                        </w:pPr>
                      </w:p>
                      <w:p>
                        <w:pPr>
                          <w:pStyle w:val="45"/>
                          <w:rPr>
                            <w:rFonts w:ascii="黑体"/>
                          </w:rPr>
                        </w:pPr>
                      </w:p>
                    </w:txbxContent>
                  </v:textbox>
                </v:shape>
                <v:shape id="自选图形 16" o:spid="_x0000_s1026" o:spt="32" type="#_x0000_t32" style="position:absolute;left:0;top:2498725;height:635;width:5969000;" filled="f" stroked="t" coordsize="21600,21600" o:gfxdata="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YwQW1QAAAAUB&#10;AAAPAAAAAAAAAAEAIAAAACIAAABkcnMvZG93bnJldi54bWxQSwECFAAUAAAACACHTuJAycWYmOUB&#10;AACfAwAADgAAAAAAAAABACAAAAAkAQAAZHJzL2Uyb0RvYy54bWxQSwUGAAAAAAYABgBZAQAAewUA&#10;AAAA&#10;">
                  <v:fill on="f" focussize="0,0"/>
                  <v:stroke color="#000000" joinstyle="round"/>
                  <v:imagedata o:title=""/>
                  <o:lock v:ext="edit" aspectratio="f"/>
                </v:shape>
                <w10:wrap type="none"/>
                <w10:anchorlock/>
              </v:group>
            </w:pict>
          </mc:Fallback>
        </mc:AlternateConten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p>
    <w:p>
      <w:pPr>
        <w:pStyle w:val="33"/>
        <w:tabs>
          <w:tab w:val="left" w:pos="9380"/>
        </w:tabs>
        <w:rPr>
          <w:rFonts w:hint="eastAsia" w:asciiTheme="minorEastAsia" w:hAnsiTheme="minorEastAsia" w:eastAsiaTheme="minorEastAsia" w:cstheme="minorEastAsia"/>
          <w:color w:val="000000" w:themeColor="text1"/>
          <w:sz w:val="21"/>
          <w:szCs w:val="21"/>
          <w14:textFill>
            <w14:solidFill>
              <w14:schemeClr w14:val="tx1"/>
            </w14:solidFill>
          </w14:textFill>
        </w:rPr>
        <w:sectPr>
          <w:headerReference r:id="rId4" w:type="first"/>
          <w:footerReference r:id="rId5" w:type="default"/>
          <w:headerReference r:id="rId3" w:type="even"/>
          <w:footerReference r:id="rId6" w:type="even"/>
          <w:pgSz w:w="11907" w:h="16839"/>
          <w:pgMar w:top="567" w:right="851" w:bottom="1361" w:left="1418" w:header="0" w:footer="0" w:gutter="0"/>
          <w:pgNumType w:start="1"/>
          <w:cols w:space="425" w:num="1"/>
          <w:titlePg/>
          <w:docGrid w:type="lines" w:linePitch="312" w:charSpace="0"/>
        </w:sect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-66040</wp:posOffset>
                </wp:positionH>
                <wp:positionV relativeFrom="paragraph">
                  <wp:posOffset>5314315</wp:posOffset>
                </wp:positionV>
                <wp:extent cx="6250305" cy="0"/>
                <wp:effectExtent l="0" t="0" r="0" b="0"/>
                <wp:wrapNone/>
                <wp:docPr id="14" name="自选图形 17"/>
                <wp:cNvGraphicFramePr/>
                <a:graphic xmlns:a="http://schemas.openxmlformats.org/drawingml/2006/main">
                  <a:graphicData uri="http://schemas.microsoft.com/office/word/2010/wordprocessingShape">
                    <wps:wsp>
                      <wps:cNvCnPr/>
                      <wps:spPr>
                        <a:xfrm>
                          <a:off x="0" y="0"/>
                          <a:ext cx="6250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5.2pt;margin-top:418.45pt;height:0pt;width:492.15pt;z-index:251668480;mso-width-relative:page;mso-height-relative:page;" filled="f" stroked="t" coordsize="21600,21600" o:gfxdata="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fEUTYAAAACwEAAA8AAAAA&#10;AAAAAQAgAAAAIgAAAGRycy9kb3ducmV2LnhtbFBLAQIUABQAAAAIAIdO4kDX/4UC2wEAAJcDAAAO&#10;AAAAAAAAAAEAIAAAACcBAABkcnMvZTJvRG9jLnhtbFBLBQYAAAAABgAGAFkBAAB0BQAAAAA=&#10;">
                <v:fill on="f" focussize="0,0"/>
                <v:stroke color="#000000" joinstyle="round"/>
                <v:imagedata o:title=""/>
                <o:lock v:ext="edit" aspectratio="f"/>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5340350</wp:posOffset>
                </wp:positionV>
                <wp:extent cx="6121400" cy="0"/>
                <wp:effectExtent l="0" t="0" r="0" b="0"/>
                <wp:wrapNone/>
                <wp:docPr id="13" name="直线 1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14" o:spid="_x0000_s1026" o:spt="20" style="position:absolute;left:0pt;margin-left:-4.3pt;margin-top:420.5pt;height:0pt;width:482pt;z-index:251667456;mso-width-relative:page;mso-height-relative:page;" filled="f" stroked="t" coordsize="21600,21600" o:gfxdata="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z5cEdgAAAAKAQAADwAAAAAAAAABACAAAAAiAAAAZHJzL2Rvd25y&#10;ZXYueG1sUEsBAhQAFAAAAAgAh07iQILTf43FAQAAhAMAAA4AAAAAAAAAAQAgAAAAJwEAAGRycy9l&#10;Mm9Eb2MueG1sUEsFBgAAAAAGAAYAWQEAAF4FAAAAAA==&#10;">
                <v:fill on="f" focussize="0,0"/>
                <v:stroke weight="1pt" color="#FFFFFF" joinstyle="round"/>
                <v:imagedata o:title=""/>
                <o:lock v:ext="edit" aspectratio="f"/>
              </v:lin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8690610</wp:posOffset>
                </wp:positionV>
                <wp:extent cx="6121400" cy="0"/>
                <wp:effectExtent l="0" t="0" r="0" b="0"/>
                <wp:wrapNone/>
                <wp:docPr id="12" name="直线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9" o:spid="_x0000_s1026" o:spt="20" style="position:absolute;left:0pt;margin-left:-1.15pt;margin-top:684.3pt;height:0pt;width:482pt;z-index:251666432;mso-width-relative:page;mso-height-relative:page;" filled="f" stroked="t" coordsize="21600,21600" o:gfxdata="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cd+hrYAAAADAEAAA8AAAAAAAAAAQAgAAAAIgAAAGRycy9kb3ducmV2&#10;LnhtbFBLAQIUABQAAAAIAIdO4kAcXHQQwwEAAIMDAAAOAAAAAAAAAAEAIAAAACcBAABkcnMvZTJv&#10;RG9jLnhtbFBLBQYAAAAABgAGAFkBAABcBQAAAAA=&#10;">
                <v:fill on="f" focussize="0,0"/>
                <v:stroke weight="1pt" color="#FFFFFF" joinstyle="round"/>
                <v:imagedata o:title=""/>
                <o:lock v:ext="edit" aspectratio="f"/>
              </v:lin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64384" behindDoc="0" locked="1" layoutInCell="1" allowOverlap="1">
                <wp:simplePos x="0" y="0"/>
                <wp:positionH relativeFrom="margin">
                  <wp:posOffset>-198120</wp:posOffset>
                </wp:positionH>
                <wp:positionV relativeFrom="margin">
                  <wp:posOffset>9004300</wp:posOffset>
                </wp:positionV>
                <wp:extent cx="6515100" cy="363220"/>
                <wp:effectExtent l="0" t="0" r="0" b="17780"/>
                <wp:wrapNone/>
                <wp:docPr id="5" name="fmFrame7"/>
                <wp:cNvGraphicFramePr/>
                <a:graphic xmlns:a="http://schemas.openxmlformats.org/drawingml/2006/main">
                  <a:graphicData uri="http://schemas.microsoft.com/office/word/2010/wordprocessingShape">
                    <wps:wsp>
                      <wps:cNvSpPr txBox="1"/>
                      <wps:spPr>
                        <a:xfrm>
                          <a:off x="0" y="0"/>
                          <a:ext cx="6515100" cy="363220"/>
                        </a:xfrm>
                        <a:prstGeom prst="rect">
                          <a:avLst/>
                        </a:prstGeom>
                        <a:solidFill>
                          <a:srgbClr val="FFFFFF"/>
                        </a:solidFill>
                        <a:ln>
                          <a:noFill/>
                        </a:ln>
                      </wps:spPr>
                      <wps:txbx>
                        <w:txbxContent>
                          <w:p>
                            <w:pPr>
                              <w:jc w:val="center"/>
                            </w:pPr>
                            <w:r>
                              <w:rPr>
                                <w:rFonts w:hint="eastAsia" w:ascii="华文中宋" w:eastAsia="华文中宋"/>
                                <w:spacing w:val="20"/>
                                <w:w w:val="150"/>
                                <w:sz w:val="28"/>
                              </w:rPr>
                              <w:t>广州市市场监督管理局</w:t>
                            </w:r>
                            <w:r>
                              <w:rPr>
                                <w:rFonts w:hint="eastAsia" w:ascii="华文中宋" w:eastAsia="华文中宋"/>
                                <w:spacing w:val="-10"/>
                                <w:w w:val="150"/>
                                <w:sz w:val="28"/>
                              </w:rPr>
                              <w:t xml:space="preserve">   </w:t>
                            </w:r>
                            <w:r>
                              <w:rPr>
                                <w:rFonts w:hint="eastAsia" w:ascii="黑体" w:eastAsia="黑体"/>
                                <w:sz w:val="24"/>
                              </w:rPr>
                              <w:t>发布</w:t>
                            </w:r>
                          </w:p>
                        </w:txbxContent>
                      </wps:txbx>
                      <wps:bodyPr lIns="0" tIns="0" rIns="0" bIns="0" upright="1"/>
                    </wps:wsp>
                  </a:graphicData>
                </a:graphic>
              </wp:anchor>
            </w:drawing>
          </mc:Choice>
          <mc:Fallback>
            <w:pict>
              <v:shape id="fmFrame7" o:spid="_x0000_s1026" o:spt="202" type="#_x0000_t202" style="position:absolute;left:0pt;margin-left:-15.6pt;margin-top:709pt;height:28.6pt;width:513pt;mso-position-horizontal-relative:margin;mso-position-vertical-relative:margin;z-index:251664384;mso-width-relative:page;mso-height-relative:page;" fillcolor="#FFFFFF" filled="t" stroked="f" coordsize="21600,21600" o:gfxdata="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4hsm3bAAAADQEA&#10;AA8AAAAAAAAAAQAgAAAAIgAAAGRycy9kb3ducmV2LnhtbFBLAQIUABQAAAAIAIdO4kC3+gNnpQEA&#10;AEoDAAAOAAAAAAAAAAEAIAAAACoBAABkcnMvZTJvRG9jLnhtbFBLBQYAAAAABgAGAFkBAABBBQAA&#10;AAA=&#10;">
                <v:fill on="t" focussize="0,0"/>
                <v:stroke on="f"/>
                <v:imagedata o:title=""/>
                <o:lock v:ext="edit" aspectratio="f"/>
                <v:textbox inset="0mm,0mm,0mm,0mm">
                  <w:txbxContent>
                    <w:p>
                      <w:pPr>
                        <w:jc w:val="center"/>
                      </w:pPr>
                      <w:r>
                        <w:rPr>
                          <w:rFonts w:hint="eastAsia" w:ascii="华文中宋" w:eastAsia="华文中宋"/>
                          <w:spacing w:val="20"/>
                          <w:w w:val="150"/>
                          <w:sz w:val="28"/>
                        </w:rPr>
                        <w:t>广州市市场监督管理局</w:t>
                      </w:r>
                      <w:r>
                        <w:rPr>
                          <w:rFonts w:hint="eastAsia" w:ascii="华文中宋" w:eastAsia="华文中宋"/>
                          <w:spacing w:val="-10"/>
                          <w:w w:val="150"/>
                          <w:sz w:val="28"/>
                        </w:rPr>
                        <w:t xml:space="preserve">   </w:t>
                      </w:r>
                      <w:r>
                        <w:rPr>
                          <w:rFonts w:hint="eastAsia" w:ascii="黑体" w:eastAsia="黑体"/>
                          <w:sz w:val="24"/>
                        </w:rPr>
                        <w:t>发布</w:t>
                      </w:r>
                    </w:p>
                  </w:txbxContent>
                </v:textbox>
                <w10:anchorlock/>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63360" behindDoc="0" locked="1" layoutInCell="1" allowOverlap="1">
                <wp:simplePos x="0" y="0"/>
                <wp:positionH relativeFrom="margin">
                  <wp:posOffset>4148455</wp:posOffset>
                </wp:positionH>
                <wp:positionV relativeFrom="margin">
                  <wp:posOffset>8476615</wp:posOffset>
                </wp:positionV>
                <wp:extent cx="1943100" cy="312420"/>
                <wp:effectExtent l="0" t="0" r="0" b="11430"/>
                <wp:wrapNone/>
                <wp:docPr id="4" name="fmFrame6"/>
                <wp:cNvGraphicFramePr/>
                <a:graphic xmlns:a="http://schemas.openxmlformats.org/drawingml/2006/main">
                  <a:graphicData uri="http://schemas.microsoft.com/office/word/2010/wordprocessingShape">
                    <wps:wsp>
                      <wps:cNvSpPr txBox="1"/>
                      <wps:spPr>
                        <a:xfrm>
                          <a:off x="0" y="0"/>
                          <a:ext cx="1943100" cy="312420"/>
                        </a:xfrm>
                        <a:prstGeom prst="rect">
                          <a:avLst/>
                        </a:prstGeom>
                        <a:solidFill>
                          <a:srgbClr val="FFFFFF"/>
                        </a:solidFill>
                        <a:ln>
                          <a:noFill/>
                        </a:ln>
                      </wps:spPr>
                      <wps:txbx>
                        <w:txbxContent>
                          <w:p>
                            <w:pPr>
                              <w:pStyle w:val="41"/>
                              <w:rPr>
                                <w:bCs/>
                              </w:rPr>
                            </w:pPr>
                            <w:r>
                              <w:rPr>
                                <w:bCs/>
                              </w:rPr>
                              <w:t>20</w:t>
                            </w:r>
                            <w:r>
                              <w:rPr>
                                <w:rFonts w:hint="eastAsia"/>
                                <w:bCs/>
                              </w:rPr>
                              <w:t>**</w:t>
                            </w:r>
                            <w:r>
                              <w:rPr>
                                <w:bCs/>
                              </w:rPr>
                              <w:t>-</w:t>
                            </w:r>
                            <w:r>
                              <w:rPr>
                                <w:rFonts w:hint="eastAsia"/>
                                <w:bCs/>
                              </w:rPr>
                              <w:t>**</w:t>
                            </w:r>
                            <w:r>
                              <w:rPr>
                                <w:bCs/>
                              </w:rPr>
                              <w:t>-</w:t>
                            </w:r>
                            <w:r>
                              <w:rPr>
                                <w:rFonts w:hint="eastAsia"/>
                                <w:bCs/>
                              </w:rPr>
                              <w:t>**</w:t>
                            </w:r>
                            <w:r>
                              <w:rPr>
                                <w:bCs/>
                              </w:rPr>
                              <w:t>实施</w:t>
                            </w:r>
                          </w:p>
                        </w:txbxContent>
                      </wps:txbx>
                      <wps:bodyPr lIns="0" tIns="0" rIns="0" bIns="0" upright="1"/>
                    </wps:wsp>
                  </a:graphicData>
                </a:graphic>
              </wp:anchor>
            </w:drawing>
          </mc:Choice>
          <mc:Fallback>
            <w:pict>
              <v:shape id="fmFrame6" o:spid="_x0000_s1026" o:spt="202" type="#_x0000_t202" style="position:absolute;left:0pt;margin-left:326.65pt;margin-top:667.45pt;height:24.6pt;width:153pt;mso-position-horizontal-relative:margin;mso-position-vertical-relative:margin;z-index:251663360;mso-width-relative:page;mso-height-relative:page;" fillcolor="#FFFFFF" filled="t" stroked="f" coordsize="21600,21600" o:gfxdata="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4yHSj2gAAAA0BAAAP&#10;AAAAAAAAAAEAIAAAACIAAABkcnMvZG93bnJldi54bWxQSwECFAAUAAAACACHTuJAMRjrgKQBAABK&#10;AwAADgAAAAAAAAABACAAAAApAQAAZHJzL2Uyb0RvYy54bWxQSwUGAAAAAAYABgBZAQAAPwUAAAAA&#10;">
                <v:fill on="t" focussize="0,0"/>
                <v:stroke on="f"/>
                <v:imagedata o:title=""/>
                <o:lock v:ext="edit" aspectratio="f"/>
                <v:textbox inset="0mm,0mm,0mm,0mm">
                  <w:txbxContent>
                    <w:p>
                      <w:pPr>
                        <w:pStyle w:val="41"/>
                        <w:rPr>
                          <w:bCs/>
                        </w:rPr>
                      </w:pPr>
                      <w:r>
                        <w:rPr>
                          <w:bCs/>
                        </w:rPr>
                        <w:t>20</w:t>
                      </w:r>
                      <w:r>
                        <w:rPr>
                          <w:rFonts w:hint="eastAsia"/>
                          <w:bCs/>
                        </w:rPr>
                        <w:t>**</w:t>
                      </w:r>
                      <w:r>
                        <w:rPr>
                          <w:bCs/>
                        </w:rPr>
                        <w:t>-</w:t>
                      </w:r>
                      <w:r>
                        <w:rPr>
                          <w:rFonts w:hint="eastAsia"/>
                          <w:bCs/>
                        </w:rPr>
                        <w:t>**</w:t>
                      </w:r>
                      <w:r>
                        <w:rPr>
                          <w:bCs/>
                        </w:rPr>
                        <w:t>-</w:t>
                      </w:r>
                      <w:r>
                        <w:rPr>
                          <w:rFonts w:hint="eastAsia"/>
                          <w:bCs/>
                        </w:rPr>
                        <w:t>**</w:t>
                      </w:r>
                      <w:r>
                        <w:rPr>
                          <w:bCs/>
                        </w:rPr>
                        <w:t>实施</w:t>
                      </w:r>
                    </w:p>
                  </w:txbxContent>
                </v:textbox>
                <w10:anchorlock/>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62336" behindDoc="0" locked="1" layoutInCell="1" allowOverlap="1">
                <wp:simplePos x="0" y="0"/>
                <wp:positionH relativeFrom="margin">
                  <wp:posOffset>17145</wp:posOffset>
                </wp:positionH>
                <wp:positionV relativeFrom="margin">
                  <wp:posOffset>8462645</wp:posOffset>
                </wp:positionV>
                <wp:extent cx="2019300" cy="312420"/>
                <wp:effectExtent l="0" t="0" r="0" b="11430"/>
                <wp:wrapNone/>
                <wp:docPr id="3"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42"/>
                              <w:rPr>
                                <w:bCs/>
                              </w:rPr>
                            </w:pPr>
                            <w:r>
                              <w:rPr>
                                <w:bCs/>
                              </w:rPr>
                              <w:t>20</w:t>
                            </w:r>
                            <w:r>
                              <w:rPr>
                                <w:rFonts w:hint="eastAsia"/>
                                <w:bCs/>
                              </w:rPr>
                              <w:t>**</w:t>
                            </w:r>
                            <w:r>
                              <w:rPr>
                                <w:bCs/>
                              </w:rPr>
                              <w:t>-</w:t>
                            </w:r>
                            <w:r>
                              <w:rPr>
                                <w:rFonts w:hint="eastAsia"/>
                                <w:bCs/>
                              </w:rPr>
                              <w:t>**</w:t>
                            </w:r>
                            <w:r>
                              <w:rPr>
                                <w:bCs/>
                              </w:rPr>
                              <w:t>-</w:t>
                            </w:r>
                            <w:r>
                              <w:rPr>
                                <w:rFonts w:hint="eastAsia"/>
                                <w:bCs/>
                              </w:rPr>
                              <w:t>**</w:t>
                            </w:r>
                            <w:r>
                              <w:rPr>
                                <w:bCs/>
                              </w:rPr>
                              <w:t>发布</w:t>
                            </w:r>
                          </w:p>
                        </w:txbxContent>
                      </wps:txbx>
                      <wps:bodyPr lIns="0" tIns="0" rIns="0" bIns="0" upright="1"/>
                    </wps:wsp>
                  </a:graphicData>
                </a:graphic>
              </wp:anchor>
            </w:drawing>
          </mc:Choice>
          <mc:Fallback>
            <w:pict>
              <v:shape id="fmFrame5" o:spid="_x0000_s1026" o:spt="202" type="#_x0000_t202" style="position:absolute;left:0pt;margin-left:1.35pt;margin-top:666.35pt;height:24.6pt;width:159pt;mso-position-horizontal-relative:margin;mso-position-vertical-relative:margin;z-index:251662336;mso-width-relative:page;mso-height-relative:page;" fillcolor="#FFFFFF" filled="t" stroked="f" coordsize="21600,21600" o:gfxdata="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8noFNdgAAAALAQAADwAA&#10;AAAAAAABACAAAAAiAAAAZHJzL2Rvd25yZXYueG1sUEsBAhQAFAAAAAgAh07iQIWAc+akAQAASgMA&#10;AA4AAAAAAAAAAQAgAAAAJwEAAGRycy9lMm9Eb2MueG1sUEsFBgAAAAAGAAYAWQEAAD0FAAAAAA==&#10;">
                <v:fill on="t" focussize="0,0"/>
                <v:stroke on="f"/>
                <v:imagedata o:title=""/>
                <o:lock v:ext="edit" aspectratio="f"/>
                <v:textbox inset="0mm,0mm,0mm,0mm">
                  <w:txbxContent>
                    <w:p>
                      <w:pPr>
                        <w:pStyle w:val="42"/>
                        <w:rPr>
                          <w:bCs/>
                        </w:rPr>
                      </w:pPr>
                      <w:r>
                        <w:rPr>
                          <w:bCs/>
                        </w:rPr>
                        <w:t>20</w:t>
                      </w:r>
                      <w:r>
                        <w:rPr>
                          <w:rFonts w:hint="eastAsia"/>
                          <w:bCs/>
                        </w:rPr>
                        <w:t>**</w:t>
                      </w:r>
                      <w:r>
                        <w:rPr>
                          <w:bCs/>
                        </w:rPr>
                        <w:t>-</w:t>
                      </w:r>
                      <w:r>
                        <w:rPr>
                          <w:rFonts w:hint="eastAsia"/>
                          <w:bCs/>
                        </w:rPr>
                        <w:t>**</w:t>
                      </w:r>
                      <w:r>
                        <w:rPr>
                          <w:bCs/>
                        </w:rPr>
                        <w:t>-</w:t>
                      </w:r>
                      <w:r>
                        <w:rPr>
                          <w:rFonts w:hint="eastAsia"/>
                          <w:bCs/>
                        </w:rPr>
                        <w:t>**</w:t>
                      </w:r>
                      <w:r>
                        <w:rPr>
                          <w:bCs/>
                        </w:rPr>
                        <w:t>发布</w:t>
                      </w:r>
                    </w:p>
                  </w:txbxContent>
                </v:textbox>
                <w10:anchorlock/>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61312" behindDoc="0" locked="1" layoutInCell="0" allowOverlap="1">
                <wp:simplePos x="0" y="0"/>
                <wp:positionH relativeFrom="margin">
                  <wp:posOffset>41910</wp:posOffset>
                </wp:positionH>
                <wp:positionV relativeFrom="margin">
                  <wp:posOffset>3933190</wp:posOffset>
                </wp:positionV>
                <wp:extent cx="5969000" cy="4158615"/>
                <wp:effectExtent l="0" t="0" r="12700" b="13335"/>
                <wp:wrapNone/>
                <wp:docPr id="2" name="fmFrame4"/>
                <wp:cNvGraphicFramePr/>
                <a:graphic xmlns:a="http://schemas.openxmlformats.org/drawingml/2006/main">
                  <a:graphicData uri="http://schemas.microsoft.com/office/word/2010/wordprocessingShape">
                    <wps:wsp>
                      <wps:cNvSpPr txBox="1"/>
                      <wps:spPr>
                        <a:xfrm>
                          <a:off x="0" y="0"/>
                          <a:ext cx="5969000" cy="4158615"/>
                        </a:xfrm>
                        <a:prstGeom prst="rect">
                          <a:avLst/>
                        </a:prstGeom>
                        <a:solidFill>
                          <a:srgbClr val="FFFFFF"/>
                        </a:solidFill>
                        <a:ln>
                          <a:noFill/>
                        </a:ln>
                      </wps:spPr>
                      <wps:txbx>
                        <w:txbxContent>
                          <w:p>
                            <w:pPr>
                              <w:pStyle w:val="43"/>
                              <w:rPr>
                                <w:rFonts w:ascii="Times New Roman"/>
                                <w:kern w:val="2"/>
                                <w:szCs w:val="24"/>
                              </w:rPr>
                            </w:pPr>
                            <w:r>
                              <w:rPr>
                                <w:rFonts w:hint="eastAsia" w:ascii="Times New Roman"/>
                                <w:kern w:val="2"/>
                                <w:szCs w:val="24"/>
                              </w:rPr>
                              <w:t>旅游团队</w:t>
                            </w:r>
                            <w:r>
                              <w:rPr>
                                <w:rFonts w:hint="eastAsia" w:ascii="Times New Roman"/>
                                <w:kern w:val="2"/>
                                <w:szCs w:val="24"/>
                                <w:lang w:val="en-US" w:eastAsia="zh-CN"/>
                              </w:rPr>
                              <w:t>突发</w:t>
                            </w:r>
                            <w:r>
                              <w:rPr>
                                <w:rFonts w:hint="eastAsia" w:ascii="Times New Roman"/>
                                <w:kern w:val="2"/>
                                <w:szCs w:val="24"/>
                              </w:rPr>
                              <w:t>公共卫生事件</w:t>
                            </w:r>
                          </w:p>
                          <w:p>
                            <w:pPr>
                              <w:pStyle w:val="43"/>
                              <w:rPr>
                                <w:rFonts w:ascii="Times New Roman"/>
                                <w:kern w:val="2"/>
                                <w:szCs w:val="24"/>
                              </w:rPr>
                            </w:pPr>
                            <w:r>
                              <w:rPr>
                                <w:rFonts w:hint="eastAsia" w:ascii="Times New Roman"/>
                                <w:kern w:val="2"/>
                                <w:szCs w:val="24"/>
                              </w:rPr>
                              <w:t>防控操作指南</w:t>
                            </w:r>
                          </w:p>
                          <w:p>
                            <w:pPr>
                              <w:pStyle w:val="43"/>
                              <w:spacing w:line="400" w:lineRule="exact"/>
                              <w:rPr>
                                <w:rFonts w:ascii="Times New Roman"/>
                                <w:kern w:val="2"/>
                                <w:sz w:val="28"/>
                                <w:szCs w:val="28"/>
                              </w:rPr>
                            </w:pPr>
                          </w:p>
                          <w:p>
                            <w:pPr>
                              <w:pStyle w:val="43"/>
                              <w:rPr>
                                <w:rFonts w:ascii="Times New Roman" w:eastAsia="宋体"/>
                                <w:kern w:val="2"/>
                                <w:sz w:val="28"/>
                                <w:szCs w:val="28"/>
                              </w:rPr>
                            </w:pPr>
                            <w:r>
                              <w:rPr>
                                <w:rFonts w:hint="eastAsia" w:ascii="Times New Roman" w:eastAsia="宋体"/>
                                <w:kern w:val="2"/>
                                <w:sz w:val="28"/>
                                <w:szCs w:val="28"/>
                              </w:rPr>
                              <w:t>（征</w:t>
                            </w:r>
                            <w:r>
                              <w:rPr>
                                <w:rFonts w:hint="eastAsia" w:ascii="Times New Roman" w:eastAsia="宋体"/>
                                <w:kern w:val="2"/>
                                <w:sz w:val="28"/>
                                <w:szCs w:val="28"/>
                                <w:lang w:val="en-US" w:eastAsia="zh-CN"/>
                              </w:rPr>
                              <w:t>求</w:t>
                            </w:r>
                            <w:r>
                              <w:rPr>
                                <w:rFonts w:hint="eastAsia" w:ascii="Times New Roman" w:eastAsia="宋体"/>
                                <w:kern w:val="2"/>
                                <w:sz w:val="28"/>
                                <w:szCs w:val="28"/>
                              </w:rPr>
                              <w:t>意见稿-初稿</w:t>
                            </w:r>
                            <w:r>
                              <w:rPr>
                                <w:rFonts w:hint="eastAsia" w:ascii="Times New Roman" w:eastAsia="宋体"/>
                                <w:kern w:val="2"/>
                                <w:sz w:val="28"/>
                                <w:szCs w:val="28"/>
                                <w:lang w:val="en-US" w:eastAsia="zh-CN"/>
                              </w:rPr>
                              <w:t>20230414</w:t>
                            </w:r>
                            <w:r>
                              <w:rPr>
                                <w:rFonts w:hint="eastAsia" w:ascii="Times New Roman" w:eastAsia="宋体"/>
                                <w:kern w:val="2"/>
                                <w:sz w:val="28"/>
                                <w:szCs w:val="28"/>
                              </w:rPr>
                              <w:t>）</w:t>
                            </w:r>
                          </w:p>
                          <w:p>
                            <w:pPr>
                              <w:pStyle w:val="43"/>
                              <w:rPr>
                                <w:rFonts w:ascii="Times New Roman"/>
                                <w:b/>
                                <w:bCs/>
                                <w:szCs w:val="52"/>
                              </w:rPr>
                            </w:pPr>
                          </w:p>
                          <w:p>
                            <w:pPr>
                              <w:pStyle w:val="43"/>
                              <w:rPr>
                                <w:rFonts w:ascii="Times New Roman"/>
                                <w:b/>
                                <w:bCs/>
                                <w:szCs w:val="52"/>
                              </w:rPr>
                            </w:pPr>
                          </w:p>
                          <w:p>
                            <w:pPr>
                              <w:pStyle w:val="43"/>
                              <w:tabs>
                                <w:tab w:val="left" w:pos="9180"/>
                              </w:tabs>
                              <w:spacing w:before="240"/>
                              <w:rPr>
                                <w:rFonts w:ascii="Times New Roman"/>
                                <w:sz w:val="28"/>
                              </w:rPr>
                            </w:pPr>
                          </w:p>
                        </w:txbxContent>
                      </wps:txbx>
                      <wps:bodyPr lIns="0" tIns="0" rIns="0" bIns="0" upright="1"/>
                    </wps:wsp>
                  </a:graphicData>
                </a:graphic>
              </wp:anchor>
            </w:drawing>
          </mc:Choice>
          <mc:Fallback>
            <w:pict>
              <v:shape id="fmFrame4" o:spid="_x0000_s1026" o:spt="202" type="#_x0000_t202" style="position:absolute;left:0pt;margin-left:3.3pt;margin-top:309.7pt;height:327.45pt;width:470pt;mso-position-horizontal-relative:margin;mso-position-vertical-relative:margin;z-index:251661312;mso-width-relative:page;mso-height-relative:page;" fillcolor="#FFFFFF" filled="t" stroked="f" coordsize="21600,21600" o:allowincell="f" o:gfxdata="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PwQaNkAAAAKAQAADwAA&#10;AAAAAAABACAAAAAiAAAAZHJzL2Rvd25yZXYueG1sUEsBAhQAFAAAAAgAh07iQIY5RiijAQAASwMA&#10;AA4AAAAAAAAAAQAgAAAAKAEAAGRycy9lMm9Eb2MueG1sUEsFBgAAAAAGAAYAWQEAAD0FAAAAAA==&#10;">
                <v:fill on="t" focussize="0,0"/>
                <v:stroke on="f"/>
                <v:imagedata o:title=""/>
                <o:lock v:ext="edit" aspectratio="f"/>
                <v:textbox inset="0mm,0mm,0mm,0mm">
                  <w:txbxContent>
                    <w:p>
                      <w:pPr>
                        <w:pStyle w:val="43"/>
                        <w:rPr>
                          <w:rFonts w:ascii="Times New Roman"/>
                          <w:kern w:val="2"/>
                          <w:szCs w:val="24"/>
                        </w:rPr>
                      </w:pPr>
                      <w:r>
                        <w:rPr>
                          <w:rFonts w:hint="eastAsia" w:ascii="Times New Roman"/>
                          <w:kern w:val="2"/>
                          <w:szCs w:val="24"/>
                        </w:rPr>
                        <w:t>旅游团队</w:t>
                      </w:r>
                      <w:r>
                        <w:rPr>
                          <w:rFonts w:hint="eastAsia" w:ascii="Times New Roman"/>
                          <w:kern w:val="2"/>
                          <w:szCs w:val="24"/>
                          <w:lang w:val="en-US" w:eastAsia="zh-CN"/>
                        </w:rPr>
                        <w:t>突发</w:t>
                      </w:r>
                      <w:r>
                        <w:rPr>
                          <w:rFonts w:hint="eastAsia" w:ascii="Times New Roman"/>
                          <w:kern w:val="2"/>
                          <w:szCs w:val="24"/>
                        </w:rPr>
                        <w:t>公共卫生事件</w:t>
                      </w:r>
                    </w:p>
                    <w:p>
                      <w:pPr>
                        <w:pStyle w:val="43"/>
                        <w:rPr>
                          <w:rFonts w:ascii="Times New Roman"/>
                          <w:kern w:val="2"/>
                          <w:szCs w:val="24"/>
                        </w:rPr>
                      </w:pPr>
                      <w:r>
                        <w:rPr>
                          <w:rFonts w:hint="eastAsia" w:ascii="Times New Roman"/>
                          <w:kern w:val="2"/>
                          <w:szCs w:val="24"/>
                        </w:rPr>
                        <w:t>防控操作指南</w:t>
                      </w:r>
                    </w:p>
                    <w:p>
                      <w:pPr>
                        <w:pStyle w:val="43"/>
                        <w:spacing w:line="400" w:lineRule="exact"/>
                        <w:rPr>
                          <w:rFonts w:ascii="Times New Roman"/>
                          <w:kern w:val="2"/>
                          <w:sz w:val="28"/>
                          <w:szCs w:val="28"/>
                        </w:rPr>
                      </w:pPr>
                    </w:p>
                    <w:p>
                      <w:pPr>
                        <w:pStyle w:val="43"/>
                        <w:rPr>
                          <w:rFonts w:ascii="Times New Roman" w:eastAsia="宋体"/>
                          <w:kern w:val="2"/>
                          <w:sz w:val="28"/>
                          <w:szCs w:val="28"/>
                        </w:rPr>
                      </w:pPr>
                      <w:r>
                        <w:rPr>
                          <w:rFonts w:hint="eastAsia" w:ascii="Times New Roman" w:eastAsia="宋体"/>
                          <w:kern w:val="2"/>
                          <w:sz w:val="28"/>
                          <w:szCs w:val="28"/>
                        </w:rPr>
                        <w:t>（征</w:t>
                      </w:r>
                      <w:r>
                        <w:rPr>
                          <w:rFonts w:hint="eastAsia" w:ascii="Times New Roman" w:eastAsia="宋体"/>
                          <w:kern w:val="2"/>
                          <w:sz w:val="28"/>
                          <w:szCs w:val="28"/>
                          <w:lang w:val="en-US" w:eastAsia="zh-CN"/>
                        </w:rPr>
                        <w:t>求</w:t>
                      </w:r>
                      <w:r>
                        <w:rPr>
                          <w:rFonts w:hint="eastAsia" w:ascii="Times New Roman" w:eastAsia="宋体"/>
                          <w:kern w:val="2"/>
                          <w:sz w:val="28"/>
                          <w:szCs w:val="28"/>
                        </w:rPr>
                        <w:t>意见稿-初稿</w:t>
                      </w:r>
                      <w:r>
                        <w:rPr>
                          <w:rFonts w:hint="eastAsia" w:ascii="Times New Roman" w:eastAsia="宋体"/>
                          <w:kern w:val="2"/>
                          <w:sz w:val="28"/>
                          <w:szCs w:val="28"/>
                          <w:lang w:val="en-US" w:eastAsia="zh-CN"/>
                        </w:rPr>
                        <w:t>20230414</w:t>
                      </w:r>
                      <w:r>
                        <w:rPr>
                          <w:rFonts w:hint="eastAsia" w:ascii="Times New Roman" w:eastAsia="宋体"/>
                          <w:kern w:val="2"/>
                          <w:sz w:val="28"/>
                          <w:szCs w:val="28"/>
                        </w:rPr>
                        <w:t>）</w:t>
                      </w:r>
                    </w:p>
                    <w:p>
                      <w:pPr>
                        <w:pStyle w:val="43"/>
                        <w:rPr>
                          <w:rFonts w:ascii="Times New Roman"/>
                          <w:b/>
                          <w:bCs/>
                          <w:szCs w:val="52"/>
                        </w:rPr>
                      </w:pPr>
                    </w:p>
                    <w:p>
                      <w:pPr>
                        <w:pStyle w:val="43"/>
                        <w:rPr>
                          <w:rFonts w:ascii="Times New Roman"/>
                          <w:b/>
                          <w:bCs/>
                          <w:szCs w:val="52"/>
                        </w:rPr>
                      </w:pPr>
                    </w:p>
                    <w:p>
                      <w:pPr>
                        <w:pStyle w:val="43"/>
                        <w:tabs>
                          <w:tab w:val="left" w:pos="9180"/>
                        </w:tabs>
                        <w:spacing w:before="240"/>
                        <w:rPr>
                          <w:rFonts w:ascii="Times New Roman"/>
                          <w:sz w:val="28"/>
                        </w:rPr>
                      </w:pPr>
                    </w:p>
                  </w:txbxContent>
                </v:textbox>
                <w10:anchorlock/>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0</wp:posOffset>
                </wp:positionV>
                <wp:extent cx="2514600" cy="594360"/>
                <wp:effectExtent l="0" t="0" r="0" b="15240"/>
                <wp:wrapNone/>
                <wp:docPr id="1" name="fmFrame1"/>
                <wp:cNvGraphicFramePr/>
                <a:graphic xmlns:a="http://schemas.openxmlformats.org/drawingml/2006/main">
                  <a:graphicData uri="http://schemas.microsoft.com/office/word/2010/wordprocessingShape">
                    <wps:wsp>
                      <wps:cNvSpPr txBox="1"/>
                      <wps:spPr>
                        <a:xfrm>
                          <a:off x="0" y="0"/>
                          <a:ext cx="2514600" cy="594360"/>
                        </a:xfrm>
                        <a:prstGeom prst="rect">
                          <a:avLst/>
                        </a:prstGeom>
                        <a:solidFill>
                          <a:srgbClr val="FFFFFF"/>
                        </a:solidFill>
                        <a:ln>
                          <a:noFill/>
                        </a:ln>
                      </wps:spPr>
                      <wps:txbx>
                        <w:txbxContent>
                          <w:p>
                            <w:pPr>
                              <w:pStyle w:val="47"/>
                              <w:rPr>
                                <w:rFonts w:ascii="黑体"/>
                              </w:rPr>
                            </w:pPr>
                          </w:p>
                          <w:p>
                            <w:pPr>
                              <w:pStyle w:val="47"/>
                              <w:rPr>
                                <w:rFonts w:ascii="黑体"/>
                              </w:rPr>
                            </w:pPr>
                          </w:p>
                        </w:txbxContent>
                      </wps:txbx>
                      <wps:bodyPr lIns="0" tIns="0" rIns="0" bIns="0" upright="1"/>
                    </wps:wsp>
                  </a:graphicData>
                </a:graphic>
              </wp:anchor>
            </w:drawing>
          </mc:Choice>
          <mc:Fallback>
            <w:pict>
              <v:shape id="fmFrame1" o:spid="_x0000_s1026" o:spt="202" type="#_x0000_t202" style="position:absolute;left:0pt;margin-left:0pt;margin-top:0pt;height:46.8pt;width:198pt;mso-position-horizontal-relative:margin;mso-position-vertical-relative:margin;z-index:251660288;mso-width-relative:page;mso-height-relative:page;" fillcolor="#FFFFFF" filled="t" stroked="f" coordsize="21600,21600" o:allowincell="f" o:gfxdata="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uBYMdQAAAAEAQAADwAAAAAA&#10;AAABACAAAAAiAAAAZHJzL2Rvd25yZXYueG1sUEsBAhQAFAAAAAgAh07iQFFExKilAQAASgMAAA4A&#10;AAAAAAAAAQAgAAAAIwEAAGRycy9lMm9Eb2MueG1sUEsFBgAAAAAGAAYAWQEAADoFAAAAAA==&#10;">
                <v:fill on="t" focussize="0,0"/>
                <v:stroke on="f"/>
                <v:imagedata o:title=""/>
                <o:lock v:ext="edit" aspectratio="f"/>
                <v:textbox inset="0mm,0mm,0mm,0mm">
                  <w:txbxContent>
                    <w:p>
                      <w:pPr>
                        <w:pStyle w:val="47"/>
                        <w:rPr>
                          <w:rFonts w:ascii="黑体"/>
                        </w:rPr>
                      </w:pPr>
                    </w:p>
                    <w:p>
                      <w:pPr>
                        <w:pStyle w:val="47"/>
                        <w:rPr>
                          <w:rFonts w:ascii="黑体"/>
                        </w:rPr>
                      </w:pPr>
                    </w:p>
                  </w:txbxContent>
                </v:textbox>
                <w10:anchorlock/>
              </v:shape>
            </w:pict>
          </mc:Fallback>
        </mc:AlternateContent>
      </w:r>
    </w:p>
    <w:bookmarkEnd w:id="0"/>
    <w:p>
      <w:pPr>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spacing w:before="169" w:beforeLines="5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目   次</w:t>
      </w:r>
    </w:p>
    <w:p>
      <w:pPr>
        <w:ind w:firstLine="402" w:firstLineChars="200"/>
        <w:rPr>
          <w:rFonts w:hint="eastAsia" w:asciiTheme="minorEastAsia" w:hAnsiTheme="minorEastAsia" w:eastAsiaTheme="minorEastAsia" w:cstheme="minorEastAsia"/>
          <w:bCs/>
          <w:color w:val="000000" w:themeColor="text1"/>
          <w:szCs w:val="21"/>
          <w14:textFill>
            <w14:solidFill>
              <w14:schemeClr w14:val="tx1"/>
            </w14:solidFill>
          </w14:textFill>
        </w:rPr>
      </w:pPr>
    </w:p>
    <w:p>
      <w:pPr>
        <w:ind w:firstLine="402" w:firstLineChars="20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前言</w:t>
      </w:r>
    </w:p>
    <w:p>
      <w:pPr>
        <w:ind w:firstLine="402" w:firstLineChars="20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  范围</w:t>
      </w:r>
    </w:p>
    <w:p>
      <w:pPr>
        <w:ind w:firstLine="402" w:firstLineChars="20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2  规范性引用文件</w:t>
      </w:r>
    </w:p>
    <w:p>
      <w:pPr>
        <w:ind w:firstLine="402" w:firstLineChars="20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3  术语和定义</w:t>
      </w:r>
    </w:p>
    <w:p>
      <w:pPr>
        <w:ind w:firstLine="402" w:firstLineChars="200"/>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4  总体要求</w:t>
      </w:r>
    </w:p>
    <w:p>
      <w:pPr>
        <w:ind w:firstLine="402" w:firstLineChars="200"/>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5  </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机制与保障</w:t>
      </w:r>
    </w:p>
    <w:p>
      <w:pPr>
        <w:ind w:firstLine="402" w:firstLineChars="200"/>
        <w:rPr>
          <w:rFonts w:hint="default"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6  </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产品与服务</w:t>
      </w:r>
    </w:p>
    <w:p>
      <w:pPr>
        <w:ind w:firstLine="402" w:firstLineChars="200"/>
        <w:rPr>
          <w:rFonts w:hint="default"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7  </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管理与提升</w:t>
      </w:r>
    </w:p>
    <w:p>
      <w:pPr>
        <w:ind w:firstLine="402" w:firstLineChars="200"/>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附录A（规范性） </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传染病甲类、乙类和丙类划分</w:t>
      </w:r>
    </w:p>
    <w:p>
      <w:pPr>
        <w:spacing w:line="320" w:lineRule="exact"/>
        <w:ind w:firstLine="402" w:firstLineChars="200"/>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附录B（</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规范</w:t>
      </w: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性） </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广东省食物中毒事故处理暂行规定</w:t>
      </w:r>
    </w:p>
    <w:p>
      <w:pPr>
        <w:spacing w:line="320" w:lineRule="exact"/>
        <w:ind w:firstLine="402" w:firstLineChars="200"/>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附录</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C</w:t>
      </w:r>
      <w:r>
        <w:rPr>
          <w:rFonts w:hint="eastAsia" w:asciiTheme="minorEastAsia" w:hAnsiTheme="minorEastAsia" w:eastAsiaTheme="minorEastAsia" w:cstheme="minorEastAsia"/>
          <w:bCs/>
          <w:color w:val="000000" w:themeColor="text1"/>
          <w:szCs w:val="21"/>
          <w14:textFill>
            <w14:solidFill>
              <w14:schemeClr w14:val="tx1"/>
            </w14:solidFill>
          </w14:textFill>
        </w:rPr>
        <w:t>（</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资料性</w:t>
      </w:r>
      <w:r>
        <w:rPr>
          <w:rFonts w:hint="eastAsia" w:asciiTheme="minorEastAsia" w:hAnsiTheme="minorEastAsia" w:eastAsiaTheme="minorEastAsia" w:cstheme="minorEastAsia"/>
          <w:bCs/>
          <w:color w:val="000000" w:themeColor="text1"/>
          <w:szCs w:val="21"/>
          <w14:textFill>
            <w14:solidFill>
              <w14:schemeClr w14:val="tx1"/>
            </w14:solidFill>
          </w14:textFill>
        </w:rPr>
        <w:t xml:space="preserve">） </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信息上报参考模版</w:t>
      </w:r>
    </w:p>
    <w:p>
      <w:pPr>
        <w:spacing w:before="169" w:beforeLines="5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jc w:val="left"/>
        <w:rPr>
          <w:rFonts w:hint="eastAsia" w:asciiTheme="minorEastAsia" w:hAnsiTheme="minorEastAsia" w:eastAsiaTheme="minorEastAsia" w:cstheme="minorEastAsia"/>
          <w:b/>
          <w:color w:val="000000" w:themeColor="text1"/>
          <w:sz w:val="21"/>
          <w:szCs w:val="21"/>
          <w14:textFill>
            <w14:solidFill>
              <w14:schemeClr w14:val="tx1"/>
            </w14:solidFill>
          </w14:textFill>
        </w:rPr>
        <w:sectPr>
          <w:footerReference r:id="rId7" w:type="default"/>
          <w:footerReference r:id="rId8" w:type="even"/>
          <w:pgSz w:w="11907" w:h="16839"/>
          <w:pgMar w:top="1417" w:right="1361" w:bottom="850" w:left="1418" w:header="1304" w:footer="850" w:gutter="0"/>
          <w:pgNumType w:start="1"/>
          <w:cols w:space="0" w:num="1"/>
          <w:titlePg/>
          <w:docGrid w:type="linesAndChars" w:linePitch="338" w:charSpace="-2048"/>
        </w:sectPr>
      </w:pPr>
    </w:p>
    <w:p>
      <w:pPr>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bookmarkStart w:id="1" w:name="_Toc3286_WPSOffice_Level1"/>
      <w:r>
        <w:rPr>
          <w:rFonts w:hint="eastAsia" w:asciiTheme="minorEastAsia" w:hAnsiTheme="minorEastAsia" w:eastAsiaTheme="minorEastAsia" w:cstheme="minorEastAsia"/>
          <w:b/>
          <w:color w:val="000000" w:themeColor="text1"/>
          <w:sz w:val="21"/>
          <w:szCs w:val="21"/>
          <w14:textFill>
            <w14:solidFill>
              <w14:schemeClr w14:val="tx1"/>
            </w14:solidFill>
          </w14:textFill>
        </w:rPr>
        <w:t>前   言</w:t>
      </w:r>
      <w:bookmarkEnd w:id="1"/>
    </w:p>
    <w:p>
      <w:pPr>
        <w:jc w:val="lef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ind w:firstLine="461"/>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Cs w:val="0"/>
          <w:color w:val="000000" w:themeColor="text1"/>
          <w:sz w:val="21"/>
          <w:szCs w:val="21"/>
          <w14:textFill>
            <w14:solidFill>
              <w14:schemeClr w14:val="tx1"/>
            </w14:solidFill>
          </w14:textFill>
        </w:rPr>
        <w:t>本文件按照GB/T 1.1-2020《标准化工作导则 第1部分：标准化文件的结构和起草规则》的规定起草。</w:t>
      </w:r>
    </w:p>
    <w:p>
      <w:pPr>
        <w:ind w:firstLine="461"/>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Cs w:val="0"/>
          <w:color w:val="000000" w:themeColor="text1"/>
          <w:sz w:val="21"/>
          <w:szCs w:val="21"/>
          <w14:textFill>
            <w14:solidFill>
              <w14:schemeClr w14:val="tx1"/>
            </w14:solidFill>
          </w14:textFill>
        </w:rPr>
        <w:t>请注意本文件的某些内容可能涉及专利。本文件的发布机构不承担识别专利的责任。</w:t>
      </w:r>
    </w:p>
    <w:p>
      <w:pPr>
        <w:ind w:firstLine="461"/>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Cs w:val="0"/>
          <w:color w:val="000000" w:themeColor="text1"/>
          <w:sz w:val="21"/>
          <w:szCs w:val="21"/>
          <w14:textFill>
            <w14:solidFill>
              <w14:schemeClr w14:val="tx1"/>
            </w14:solidFill>
          </w14:textFill>
        </w:rPr>
        <w:t>本文件由广州市文化广电旅游局提出并归口。</w:t>
      </w:r>
    </w:p>
    <w:p>
      <w:pPr>
        <w:ind w:firstLine="461"/>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Cs w:val="0"/>
          <w:color w:val="000000" w:themeColor="text1"/>
          <w:sz w:val="21"/>
          <w:szCs w:val="21"/>
          <w14:textFill>
            <w14:solidFill>
              <w14:schemeClr w14:val="tx1"/>
            </w14:solidFill>
          </w14:textFill>
        </w:rPr>
        <w:t>本文件起草单位：广州市文化广电旅游局、广州广之旅国际旅行社股份有限公司、广州地区旅行社行业协会</w:t>
      </w:r>
    </w:p>
    <w:p>
      <w:pPr>
        <w:ind w:firstLine="461"/>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Cs w:val="0"/>
          <w:color w:val="000000" w:themeColor="text1"/>
          <w:sz w:val="21"/>
          <w:szCs w:val="21"/>
          <w14:textFill>
            <w14:solidFill>
              <w14:schemeClr w14:val="tx1"/>
            </w14:solidFill>
          </w14:textFill>
        </w:rPr>
        <w:t>本标准主要起草人：</w:t>
      </w:r>
    </w:p>
    <w:p>
      <w:pPr>
        <w:ind w:firstLine="461"/>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p>
    <w:p>
      <w:pPr>
        <w:ind w:firstLine="461"/>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p>
    <w:p>
      <w:pPr>
        <w:ind w:firstLine="461"/>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p>
    <w:p>
      <w:pPr>
        <w:ind w:firstLine="461"/>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p>
    <w:p>
      <w:pPr>
        <w:ind w:firstLine="461"/>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p>
    <w:p>
      <w:pPr>
        <w:tabs>
          <w:tab w:val="left" w:pos="239"/>
          <w:tab w:val="center" w:pos="4560"/>
        </w:tabs>
        <w:spacing w:line="40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tabs>
          <w:tab w:val="left" w:pos="239"/>
          <w:tab w:val="center" w:pos="4560"/>
        </w:tabs>
        <w:spacing w:line="40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tabs>
          <w:tab w:val="left" w:pos="239"/>
          <w:tab w:val="center" w:pos="4560"/>
        </w:tabs>
        <w:spacing w:line="40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tabs>
          <w:tab w:val="left" w:pos="239"/>
          <w:tab w:val="center" w:pos="4560"/>
        </w:tabs>
        <w:spacing w:line="40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tabs>
          <w:tab w:val="left" w:pos="239"/>
          <w:tab w:val="center" w:pos="4560"/>
        </w:tabs>
        <w:spacing w:line="40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tabs>
          <w:tab w:val="left" w:pos="239"/>
          <w:tab w:val="center" w:pos="4560"/>
        </w:tabs>
        <w:spacing w:line="40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tabs>
          <w:tab w:val="left" w:pos="239"/>
          <w:tab w:val="center" w:pos="4560"/>
        </w:tabs>
        <w:spacing w:line="40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tabs>
          <w:tab w:val="left" w:pos="239"/>
          <w:tab w:val="center" w:pos="4560"/>
        </w:tabs>
        <w:spacing w:line="40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tabs>
          <w:tab w:val="left" w:pos="239"/>
          <w:tab w:val="center" w:pos="4560"/>
        </w:tabs>
        <w:spacing w:line="400" w:lineRule="exact"/>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tabs>
          <w:tab w:val="left" w:pos="239"/>
          <w:tab w:val="center" w:pos="4560"/>
        </w:tabs>
        <w:spacing w:line="400" w:lineRule="exact"/>
        <w:jc w:val="center"/>
        <w:rPr>
          <w:rFonts w:hint="eastAsia" w:asciiTheme="minorEastAsia" w:hAnsiTheme="minorEastAsia" w:eastAsiaTheme="minorEastAsia" w:cstheme="minorEastAsia"/>
          <w:color w:val="000000" w:themeColor="text1"/>
          <w:szCs w:val="21"/>
          <w14:textFill>
            <w14:solidFill>
              <w14:schemeClr w14:val="tx1"/>
            </w14:solidFill>
          </w14:textFill>
        </w:rPr>
      </w:pPr>
      <w:bookmarkStart w:id="2" w:name="_Toc19942_WPSOffice_Level1"/>
      <w:r>
        <w:rPr>
          <w:rFonts w:hint="eastAsia" w:asciiTheme="minorEastAsia" w:hAnsiTheme="minorEastAsia" w:eastAsiaTheme="minorEastAsia" w:cstheme="minorEastAsia"/>
          <w:color w:val="000000" w:themeColor="text1"/>
          <w:sz w:val="21"/>
          <w:szCs w:val="21"/>
          <w14:textFill>
            <w14:solidFill>
              <w14:schemeClr w14:val="tx1"/>
            </w14:solidFill>
          </w14:textFill>
        </w:rPr>
        <w:t>旅游团队</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突发</w:t>
      </w:r>
      <w:r>
        <w:rPr>
          <w:rFonts w:hint="eastAsia" w:asciiTheme="minorEastAsia" w:hAnsiTheme="minorEastAsia" w:eastAsiaTheme="minorEastAsia" w:cstheme="minorEastAsia"/>
          <w:color w:val="000000" w:themeColor="text1"/>
          <w:sz w:val="21"/>
          <w:szCs w:val="21"/>
          <w14:textFill>
            <w14:solidFill>
              <w14:schemeClr w14:val="tx1"/>
            </w14:solidFill>
          </w14:textFill>
        </w:rPr>
        <w:t>公共卫生事件防控操作指南</w:t>
      </w:r>
      <w:bookmarkEnd w:id="2"/>
    </w:p>
    <w:p>
      <w:pPr>
        <w:tabs>
          <w:tab w:val="left" w:pos="239"/>
          <w:tab w:val="center" w:pos="4560"/>
        </w:tabs>
        <w:spacing w:after="169" w:afterLines="50" w:line="400" w:lineRule="exact"/>
        <w:jc w:val="center"/>
        <w:rPr>
          <w:rFonts w:hint="eastAsia" w:asciiTheme="minorEastAsia" w:hAnsiTheme="minorEastAsia" w:eastAsiaTheme="minorEastAsia" w:cstheme="minorEastAsia"/>
          <w:color w:val="000000" w:themeColor="text1"/>
          <w:szCs w:val="21"/>
          <w14:textFill>
            <w14:solidFill>
              <w14:schemeClr w14:val="tx1"/>
            </w14:solidFill>
          </w14:textFill>
        </w:rPr>
      </w:pPr>
      <w:bookmarkStart w:id="3" w:name="_Toc30691_WPSOffice_Level1"/>
      <w:r>
        <w:rPr>
          <w:rFonts w:hint="eastAsia" w:asciiTheme="minorEastAsia" w:hAnsiTheme="minorEastAsia" w:eastAsiaTheme="minorEastAsia" w:cstheme="minorEastAsia"/>
          <w:color w:val="000000" w:themeColor="text1"/>
          <w:sz w:val="21"/>
          <w:szCs w:val="21"/>
          <w14:textFill>
            <w14:solidFill>
              <w14:schemeClr w14:val="tx1"/>
            </w14:solidFill>
          </w14:textFill>
        </w:rPr>
        <w:t>（征求意见稿</w:t>
      </w:r>
      <w:bookmarkEnd w:id="3"/>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widowControl/>
        <w:shd w:val="clear" w:color="auto" w:fill="FFFFFF"/>
        <w:spacing w:before="338" w:beforeLines="100" w:after="338" w:afterLines="100" w:line="400" w:lineRule="exact"/>
        <w:jc w:val="left"/>
        <w:outlineLvl w:val="0"/>
        <w:rPr>
          <w:rFonts w:hint="eastAsia" w:asciiTheme="minorEastAsia" w:hAnsiTheme="minorEastAsia" w:eastAsiaTheme="minorEastAsia" w:cstheme="minorEastAsia"/>
          <w:b/>
          <w:bCs/>
          <w:color w:val="000000" w:themeColor="text1"/>
          <w:spacing w:val="-2"/>
          <w:szCs w:val="21"/>
          <w14:textFill>
            <w14:solidFill>
              <w14:schemeClr w14:val="tx1"/>
            </w14:solidFill>
          </w14:textFill>
        </w:rPr>
      </w:pPr>
      <w:bookmarkStart w:id="4" w:name="_Toc25889_WPSOffice_Level1"/>
      <w:r>
        <w:rPr>
          <w:rFonts w:hint="eastAsia" w:asciiTheme="minorEastAsia" w:hAnsiTheme="minorEastAsia" w:eastAsiaTheme="minorEastAsia" w:cstheme="minorEastAsia"/>
          <w:b/>
          <w:bCs/>
          <w:color w:val="000000" w:themeColor="text1"/>
          <w:spacing w:val="-2"/>
          <w:szCs w:val="21"/>
          <w14:textFill>
            <w14:solidFill>
              <w14:schemeClr w14:val="tx1"/>
            </w14:solidFill>
          </w14:textFill>
        </w:rPr>
        <w:t>1</w:t>
      </w:r>
      <w:r>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2"/>
          <w:szCs w:val="21"/>
          <w14:textFill>
            <w14:solidFill>
              <w14:schemeClr w14:val="tx1"/>
            </w14:solidFill>
          </w14:textFill>
        </w:rPr>
        <w:t xml:space="preserve"> 范围</w:t>
      </w:r>
      <w:bookmarkEnd w:id="4"/>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rPr>
      </w:pPr>
      <w:r>
        <w:rPr>
          <w:rFonts w:hint="eastAsia" w:asciiTheme="minorEastAsia" w:hAnsiTheme="minorEastAsia" w:eastAsiaTheme="minorEastAsia" w:cstheme="minorEastAsia"/>
          <w:color w:val="333333"/>
          <w:kern w:val="0"/>
          <w:szCs w:val="21"/>
        </w:rPr>
        <w:t>本文件提供了旅游团队有效防控</w:t>
      </w:r>
      <w:r>
        <w:rPr>
          <w:rFonts w:hint="eastAsia" w:asciiTheme="minorEastAsia" w:hAnsiTheme="minorEastAsia" w:eastAsiaTheme="minorEastAsia" w:cstheme="minorEastAsia"/>
          <w:color w:val="333333"/>
          <w:kern w:val="0"/>
          <w:szCs w:val="21"/>
          <w:lang w:val="en-US" w:eastAsia="zh-CN"/>
        </w:rPr>
        <w:t>突发</w:t>
      </w:r>
      <w:r>
        <w:rPr>
          <w:rFonts w:hint="eastAsia" w:asciiTheme="minorEastAsia" w:hAnsiTheme="minorEastAsia" w:eastAsiaTheme="minorEastAsia" w:cstheme="minorEastAsia"/>
          <w:color w:val="333333"/>
          <w:kern w:val="0"/>
          <w:szCs w:val="21"/>
        </w:rPr>
        <w:t>公共卫生事件的操作指南，以及旅游团队相关</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单位</w:t>
      </w:r>
      <w:r>
        <w:rPr>
          <w:rFonts w:hint="eastAsia" w:asciiTheme="minorEastAsia" w:hAnsiTheme="minorEastAsia" w:eastAsiaTheme="minorEastAsia" w:cstheme="minorEastAsia"/>
          <w:color w:val="333333"/>
          <w:kern w:val="0"/>
          <w:szCs w:val="21"/>
        </w:rPr>
        <w:t>的防控配合指引。</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rPr>
      </w:pPr>
      <w:r>
        <w:rPr>
          <w:rFonts w:hint="eastAsia" w:asciiTheme="minorEastAsia" w:hAnsiTheme="minorEastAsia" w:eastAsiaTheme="minorEastAsia" w:cstheme="minorEastAsia"/>
          <w:color w:val="333333"/>
          <w:kern w:val="0"/>
          <w:szCs w:val="21"/>
        </w:rPr>
        <w:t>本文件适用于广州市行政区域内旅行社</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组织外出旅游的团队，以及</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接待</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外地旅行社组织来穗旅游的团队</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的</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突发</w:t>
      </w:r>
      <w:r>
        <w:rPr>
          <w:rFonts w:hint="eastAsia" w:asciiTheme="minorEastAsia" w:hAnsiTheme="minorEastAsia" w:eastAsiaTheme="minorEastAsia" w:cstheme="minorEastAsia"/>
          <w:color w:val="333333"/>
          <w:kern w:val="0"/>
          <w:szCs w:val="21"/>
        </w:rPr>
        <w:t>公共卫生事件的预防与应急控制处置。</w:t>
      </w:r>
    </w:p>
    <w:p>
      <w:pPr>
        <w:widowControl/>
        <w:shd w:val="clear" w:color="auto" w:fill="FFFFFF"/>
        <w:spacing w:before="338" w:beforeLines="100" w:after="338" w:afterLines="100" w:line="400" w:lineRule="exact"/>
        <w:jc w:val="left"/>
        <w:outlineLvl w:val="0"/>
        <w:rPr>
          <w:rFonts w:hint="eastAsia" w:asciiTheme="minorEastAsia" w:hAnsiTheme="minorEastAsia" w:eastAsiaTheme="minorEastAsia" w:cstheme="minorEastAsia"/>
          <w:b/>
          <w:bCs/>
          <w:color w:val="000000" w:themeColor="text1"/>
          <w:spacing w:val="-2"/>
          <w:szCs w:val="21"/>
          <w14:textFill>
            <w14:solidFill>
              <w14:schemeClr w14:val="tx1"/>
            </w14:solidFill>
          </w14:textFill>
        </w:rPr>
      </w:pPr>
      <w:bookmarkStart w:id="5" w:name="_Toc14518_WPSOffice_Level1"/>
      <w:r>
        <w:rPr>
          <w:rFonts w:hint="eastAsia" w:asciiTheme="minorEastAsia" w:hAnsiTheme="minorEastAsia" w:eastAsiaTheme="minorEastAsia" w:cstheme="minorEastAsia"/>
          <w:b/>
          <w:bCs/>
          <w:color w:val="000000" w:themeColor="text1"/>
          <w:spacing w:val="-2"/>
          <w:szCs w:val="21"/>
          <w14:textFill>
            <w14:solidFill>
              <w14:schemeClr w14:val="tx1"/>
            </w14:solidFill>
          </w14:textFill>
        </w:rPr>
        <w:t>2</w:t>
      </w:r>
      <w:r>
        <w:rPr>
          <w:rFonts w:hint="eastAsia" w:asciiTheme="minorEastAsia" w:hAnsiTheme="minorEastAsia" w:eastAsiaTheme="minorEastAsia" w:cstheme="minorEastAsia"/>
          <w:b/>
          <w:bCs/>
          <w:color w:val="000000" w:themeColor="text1"/>
          <w:spacing w:val="-2"/>
          <w:szCs w:val="21"/>
          <w:lang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2"/>
          <w:szCs w:val="21"/>
          <w14:textFill>
            <w14:solidFill>
              <w14:schemeClr w14:val="tx1"/>
            </w14:solidFill>
          </w14:textFill>
        </w:rPr>
        <w:t>规范性引用文件</w:t>
      </w:r>
      <w:bookmarkEnd w:id="5"/>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rPr>
      </w:pPr>
      <w:r>
        <w:rPr>
          <w:rFonts w:hint="eastAsia" w:asciiTheme="minorEastAsia" w:hAnsiTheme="minorEastAsia" w:eastAsiaTheme="minorEastAsia" w:cstheme="minorEastAsia"/>
          <w:color w:val="333333"/>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rPr>
      </w:pPr>
      <w:r>
        <w:rPr>
          <w:rFonts w:hint="eastAsia" w:asciiTheme="minorEastAsia" w:hAnsiTheme="minorEastAsia" w:eastAsiaTheme="minorEastAsia" w:cstheme="minorEastAsia"/>
          <w:bCs w:val="0"/>
          <w:color w:val="000000" w:themeColor="text1"/>
          <w:kern w:val="0"/>
          <w:szCs w:val="21"/>
          <w14:textFill>
            <w14:solidFill>
              <w14:schemeClr w14:val="tx1"/>
            </w14:solidFill>
          </w14:textFill>
        </w:rPr>
        <w:t xml:space="preserve">GB/T 31385-2015    </w:t>
      </w:r>
      <w:r>
        <w:rPr>
          <w:rFonts w:hint="eastAsia" w:asciiTheme="minorEastAsia" w:hAnsiTheme="minorEastAsia" w:eastAsiaTheme="minorEastAsia" w:cstheme="minorEastAsia"/>
          <w:color w:val="333333"/>
          <w:kern w:val="0"/>
          <w:szCs w:val="21"/>
        </w:rPr>
        <w:t>旅行社服务通则</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lang w:val="en-US" w:eastAsia="zh-CN"/>
        </w:rPr>
      </w:pPr>
      <w:r>
        <w:rPr>
          <w:rFonts w:hint="eastAsia" w:asciiTheme="minorEastAsia" w:hAnsiTheme="minorEastAsia" w:eastAsiaTheme="minorEastAsia" w:cstheme="minorEastAsia"/>
          <w:color w:val="333333"/>
          <w:kern w:val="0"/>
          <w:szCs w:val="21"/>
          <w:lang w:val="en-US" w:eastAsia="zh-CN"/>
        </w:rPr>
        <w:t>LB/T 084-2022      出境旅游领队服务规范</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lang w:val="en-US" w:eastAsia="zh-CN"/>
        </w:rPr>
      </w:pPr>
      <w:r>
        <w:rPr>
          <w:rFonts w:hint="eastAsia" w:asciiTheme="minorEastAsia" w:hAnsiTheme="minorEastAsia" w:eastAsiaTheme="minorEastAsia" w:cstheme="minorEastAsia"/>
          <w:color w:val="333333"/>
          <w:kern w:val="0"/>
          <w:szCs w:val="21"/>
          <w:lang w:val="en-US" w:eastAsia="zh-CN"/>
        </w:rPr>
        <w:t>LB/T 028-2013</w:t>
      </w:r>
      <w:r>
        <w:rPr>
          <w:rFonts w:hint="eastAsia" w:asciiTheme="minorEastAsia" w:hAnsiTheme="minorEastAsia" w:eastAsiaTheme="minorEastAsia" w:cstheme="minorEastAsia"/>
          <w:color w:val="333333"/>
          <w:kern w:val="0"/>
          <w:szCs w:val="21"/>
          <w:lang w:val="en-US" w:eastAsia="zh-CN"/>
        </w:rPr>
        <w:tab/>
      </w:r>
      <w:r>
        <w:rPr>
          <w:rFonts w:hint="eastAsia" w:asciiTheme="minorEastAsia" w:hAnsiTheme="minorEastAsia" w:eastAsiaTheme="minorEastAsia" w:cstheme="minorEastAsia"/>
          <w:color w:val="333333"/>
          <w:kern w:val="0"/>
          <w:szCs w:val="21"/>
          <w:lang w:val="en-US" w:eastAsia="zh-CN"/>
        </w:rPr>
        <w:t xml:space="preserve">  旅行社安全规范</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lang w:val="en-US" w:eastAsia="zh-CN"/>
        </w:rPr>
      </w:pPr>
      <w:r>
        <w:rPr>
          <w:rFonts w:hint="eastAsia" w:asciiTheme="minorEastAsia" w:hAnsiTheme="minorEastAsia" w:eastAsiaTheme="minorEastAsia" w:cstheme="minorEastAsia"/>
          <w:color w:val="333333"/>
          <w:kern w:val="0"/>
          <w:szCs w:val="21"/>
          <w:lang w:val="en-US" w:eastAsia="zh-CN"/>
        </w:rPr>
        <w:t>DB4401/T 139-2021  社会组织应对突发公共卫生事件防控规范</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lang w:val="en-US" w:eastAsia="zh-CN"/>
        </w:rPr>
      </w:pPr>
      <w:r>
        <w:rPr>
          <w:rFonts w:hint="eastAsia" w:asciiTheme="minorEastAsia" w:hAnsiTheme="minorEastAsia" w:eastAsiaTheme="minorEastAsia" w:cstheme="minorEastAsia"/>
          <w:color w:val="333333"/>
          <w:kern w:val="0"/>
          <w:szCs w:val="21"/>
          <w:lang w:val="en-US" w:eastAsia="zh-CN"/>
        </w:rPr>
        <w:t>DB44/T 710-2010    旅游安全管理 旅行社</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rPr>
      </w:pPr>
      <w:r>
        <w:rPr>
          <w:rFonts w:hint="eastAsia" w:asciiTheme="minorEastAsia" w:hAnsiTheme="minorEastAsia" w:eastAsiaTheme="minorEastAsia" w:cstheme="minorEastAsia"/>
          <w:color w:val="333333"/>
          <w:kern w:val="0"/>
          <w:szCs w:val="21"/>
        </w:rPr>
        <w:t>国家突发公共卫生事件应急预案</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rPr>
      </w:pPr>
      <w:r>
        <w:rPr>
          <w:rFonts w:hint="eastAsia" w:asciiTheme="minorEastAsia" w:hAnsiTheme="minorEastAsia" w:eastAsiaTheme="minorEastAsia" w:cstheme="minorEastAsia"/>
          <w:color w:val="333333"/>
          <w:kern w:val="0"/>
          <w:szCs w:val="21"/>
        </w:rPr>
        <w:t>广东省旅游突发公共卫生事件应急预案</w:t>
      </w:r>
    </w:p>
    <w:p>
      <w:pPr>
        <w:widowControl/>
        <w:shd w:val="clear" w:color="auto" w:fill="FFFFFF"/>
        <w:spacing w:before="338" w:beforeLines="100" w:after="338" w:afterLines="100" w:line="400" w:lineRule="exact"/>
        <w:jc w:val="left"/>
        <w:outlineLvl w:val="0"/>
        <w:rPr>
          <w:rFonts w:hint="eastAsia" w:asciiTheme="minorEastAsia" w:hAnsiTheme="minorEastAsia" w:eastAsiaTheme="minorEastAsia" w:cstheme="minorEastAsia"/>
          <w:b/>
          <w:bCs/>
          <w:color w:val="000000" w:themeColor="text1"/>
          <w:spacing w:val="-2"/>
          <w:szCs w:val="21"/>
          <w14:textFill>
            <w14:solidFill>
              <w14:schemeClr w14:val="tx1"/>
            </w14:solidFill>
          </w14:textFill>
        </w:rPr>
      </w:pPr>
      <w:bookmarkStart w:id="6" w:name="_Toc22647_WPSOffice_Level1"/>
      <w:r>
        <w:rPr>
          <w:rFonts w:hint="eastAsia" w:asciiTheme="minorEastAsia" w:hAnsiTheme="minorEastAsia" w:eastAsiaTheme="minorEastAsia" w:cstheme="minorEastAsia"/>
          <w:b/>
          <w:bCs/>
          <w:color w:val="000000" w:themeColor="text1"/>
          <w:spacing w:val="-2"/>
          <w:szCs w:val="21"/>
          <w14:textFill>
            <w14:solidFill>
              <w14:schemeClr w14:val="tx1"/>
            </w14:solidFill>
          </w14:textFill>
        </w:rPr>
        <w:t>3 术语和定义</w:t>
      </w:r>
      <w:bookmarkEnd w:id="6"/>
    </w:p>
    <w:p>
      <w:pPr>
        <w:widowControl/>
        <w:shd w:val="clear" w:color="auto" w:fill="FFFFFF"/>
        <w:spacing w:line="400" w:lineRule="exact"/>
        <w:ind w:firstLine="0"/>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 xml:space="preserve">3.1 </w:t>
      </w:r>
    </w:p>
    <w:p>
      <w:pPr>
        <w:widowControl/>
        <w:shd w:val="clear" w:color="auto" w:fill="FFFFFF"/>
        <w:spacing w:line="400" w:lineRule="exact"/>
        <w:ind w:firstLine="394" w:firstLineChars="200"/>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旅游公共卫生事件</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旅游团队在</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行程中突然发生的传染病（3.2）疫情、群体性不明原因疾病（3.3）、群发性食物中毒（3.4）等造成或者可能造成游客身心严重损害的群发性公众性健康事件。</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p>
    <w:p>
      <w:pPr>
        <w:widowControl/>
        <w:shd w:val="clear" w:color="auto" w:fill="FFFFFF"/>
        <w:spacing w:line="400" w:lineRule="exact"/>
        <w:ind w:firstLine="0" w:firstLineChars="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3.2 </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传染病（出自中国疾控中心官网的定义）</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由各种病原体引起的能在人与人、动物与动物或人与动物之间相互传播的一类疾病，包括国家卫生健康部门决定列入相应类别管理和按照甲类管理开展应急监测报告的其他传染病。</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注：我国目前法定报告的传染病，按照病毒的传播力及其致病性的高低、瞬间传播面及其防控难度的大小，以及爆发流行程度和危害程度，分为甲、乙、丙3类，共40种（详见附录A）。（出自《传染病防治法》）</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widowControl/>
        <w:shd w:val="clear" w:color="auto" w:fill="FFFFFF"/>
        <w:spacing w:line="400" w:lineRule="exact"/>
        <w:ind w:firstLine="0" w:firstLineChars="0"/>
        <w:jc w:val="left"/>
        <w:rPr>
          <w:rFonts w:hint="eastAsia"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 xml:space="preserve">3.3 </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群体性不明原因疾病（出自国家卫健委网站原卫生部《群体性不明原因疾病应急处置方案》）</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通常在2周内某个相对集中的区域（如同一个医疗机构、自然村、社区、建筑工地、学校等集体单位）内，同时或者相继出现3例及以上临床表现相同，经专家会诊未能诊断或解释病因，有重症或死亡病例发生的疾病。</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注：群体性不明原因疾病有可能是传染病（包括新发传染病）、中毒或其他未知因素引起的疾病，具有如下特点：</w:t>
      </w:r>
    </w:p>
    <w:p>
      <w:pPr>
        <w:widowControl/>
        <w:shd w:val="clear" w:color="auto" w:fill="FFFFFF"/>
        <w:spacing w:line="400" w:lineRule="exact"/>
        <w:ind w:firstLine="804" w:firstLineChars="4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a）临床表现相似性；</w:t>
      </w:r>
    </w:p>
    <w:p>
      <w:pPr>
        <w:widowControl/>
        <w:shd w:val="clear" w:color="auto" w:fill="FFFFFF"/>
        <w:spacing w:line="400" w:lineRule="exact"/>
        <w:ind w:firstLine="804" w:firstLineChars="4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b）发病人群聚集性；</w:t>
      </w:r>
    </w:p>
    <w:p>
      <w:pPr>
        <w:widowControl/>
        <w:shd w:val="clear" w:color="auto" w:fill="FFFFFF"/>
        <w:spacing w:line="400" w:lineRule="exact"/>
        <w:ind w:firstLine="804" w:firstLineChars="4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c）流行病学关联性；</w:t>
      </w:r>
    </w:p>
    <w:p>
      <w:pPr>
        <w:widowControl/>
        <w:shd w:val="clear" w:color="auto" w:fill="FFFFFF"/>
        <w:spacing w:line="400" w:lineRule="exact"/>
        <w:ind w:firstLine="804" w:firstLineChars="4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d）健康损害严重性。</w:t>
      </w:r>
    </w:p>
    <w:p>
      <w:pPr>
        <w:widowControl/>
        <w:shd w:val="clear" w:color="auto" w:fill="FFFFFF"/>
        <w:spacing w:line="400" w:lineRule="exact"/>
        <w:ind w:firstLine="804" w:firstLineChars="4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spacing w:line="400" w:lineRule="exact"/>
        <w:rPr>
          <w:rFonts w:hint="eastAsia" w:asciiTheme="minorEastAsia" w:hAnsiTheme="minorEastAsia" w:eastAsiaTheme="minorEastAsia" w:cstheme="minorEastAsia"/>
          <w:b/>
          <w:bCs/>
          <w:color w:val="000000" w:themeColor="text1"/>
          <w:spacing w:val="-2"/>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21"/>
          <w:szCs w:val="21"/>
          <w14:textFill>
            <w14:solidFill>
              <w14:schemeClr w14:val="tx1"/>
            </w14:solidFill>
          </w14:textFill>
        </w:rPr>
        <w:t>3.4</w:t>
      </w:r>
    </w:p>
    <w:p>
      <w:pPr>
        <w:pStyle w:val="2"/>
        <w:spacing w:line="400" w:lineRule="exact"/>
        <w:ind w:firstLine="402" w:firstLineChars="200"/>
        <w:rPr>
          <w:rFonts w:hint="eastAsia" w:asciiTheme="minorEastAsia" w:hAnsiTheme="minorEastAsia" w:eastAsiaTheme="minorEastAsia" w:cstheme="minorEastAsia"/>
          <w:b w:val="0"/>
          <w:color w:val="000000" w:themeColor="text1"/>
          <w:spacing w:val="-2"/>
          <w:sz w:val="21"/>
          <w:szCs w:val="21"/>
          <w14:textFill>
            <w14:solidFill>
              <w14:schemeClr w14:val="tx1"/>
            </w14:solidFill>
          </w14:textFill>
        </w:rPr>
      </w:pPr>
      <w:r>
        <w:rPr>
          <w:rFonts w:asciiTheme="minorEastAsia" w:hAnsiTheme="minorEastAsia" w:eastAsiaTheme="minorEastAsia" w:cstheme="minorEastAsia"/>
          <w:b w:val="0"/>
          <w:color w:val="000000" w:themeColor="text1"/>
          <w:sz w:val="21"/>
          <w:szCs w:val="21"/>
          <w14:textFill>
            <w14:solidFill>
              <w14:schemeClr w14:val="tx1"/>
            </w14:solidFill>
          </w14:textFill>
        </w:rPr>
        <w:t>群体性</w:t>
      </w:r>
      <w:r>
        <w:rPr>
          <w:rFonts w:hint="eastAsia" w:asciiTheme="minorEastAsia" w:hAnsiTheme="minorEastAsia" w:eastAsiaTheme="minorEastAsia" w:cstheme="minorEastAsia"/>
          <w:b w:val="0"/>
          <w:color w:val="000000" w:themeColor="text1"/>
          <w:spacing w:val="-2"/>
          <w:sz w:val="21"/>
          <w:szCs w:val="21"/>
          <w14:textFill>
            <w14:solidFill>
              <w14:schemeClr w14:val="tx1"/>
            </w14:solidFill>
          </w14:textFill>
        </w:rPr>
        <w:t>食物中毒</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pacing w:val="-2"/>
          <w:szCs w:val="21"/>
          <w14:textFill>
            <w14:solidFill>
              <w14:schemeClr w14:val="tx1"/>
            </w14:solidFill>
          </w14:textFill>
        </w:rPr>
      </w:pPr>
      <w:r>
        <w:rPr>
          <w:rFonts w:hint="eastAsia" w:asciiTheme="minorEastAsia" w:hAnsiTheme="minorEastAsia" w:eastAsiaTheme="minorEastAsia" w:cstheme="minorEastAsia"/>
          <w:color w:val="333333"/>
          <w:sz w:val="21"/>
          <w:szCs w:val="21"/>
        </w:rPr>
        <w:t>食物中毒是指食用被生物性、化学性有毒有害物质污染的食品或食用含有毒有害物质的食品后出现的急性、亚急性食源性疾患</w:t>
      </w:r>
      <w:r>
        <w:rPr>
          <w:rFonts w:hint="eastAsia" w:asciiTheme="minorEastAsia" w:hAnsiTheme="minorEastAsia" w:eastAsiaTheme="minorEastAsia" w:cstheme="minorEastAsia"/>
          <w:color w:val="000000" w:themeColor="text1"/>
          <w:spacing w:val="-2"/>
          <w:szCs w:val="21"/>
          <w14:textFill>
            <w14:solidFill>
              <w14:schemeClr w14:val="tx1"/>
            </w14:solidFill>
          </w14:textFill>
        </w:rPr>
        <w:t xml:space="preserve">。具有潜伏期短，发病快，集体进餐后常见集体发病，严重中毒的抢救不及时有生命危险。                    </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群体性食物中毒:群体性食物中毒是指在一定时间内，在某个相对的区域内，因食入或吸入特定有毒物质后，同时或相继出现3例及以上相同临床症状、体征者。多数表现为肠胃炎的症状，并和食用某种食物有明显关系。旅游团队集体进食团餐后出现急性肠胃不适（恶心、呕吐、腹痛、腹泻等）人数达到3人（含）以上的情形视作疑似食物中毒。</w:t>
      </w:r>
    </w:p>
    <w:p>
      <w:pPr>
        <w:widowControl/>
        <w:shd w:val="clear" w:color="auto" w:fill="FFFFFF"/>
        <w:spacing w:line="400" w:lineRule="exact"/>
        <w:ind w:firstLine="394" w:firstLineChars="200"/>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p>
    <w:p>
      <w:pPr>
        <w:widowControl/>
        <w:shd w:val="clear" w:color="auto" w:fill="FFFFFF"/>
        <w:spacing w:line="400" w:lineRule="exact"/>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3.5</w:t>
      </w:r>
    </w:p>
    <w:p>
      <w:pPr>
        <w:widowControl/>
        <w:shd w:val="clear" w:color="auto" w:fill="FFFFFF"/>
        <w:spacing w:line="400" w:lineRule="exact"/>
        <w:ind w:firstLine="394" w:firstLineChars="200"/>
        <w:jc w:val="left"/>
        <w:rPr>
          <w:rFonts w:hint="default"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旅行社</w:t>
      </w:r>
      <w:r>
        <w:rPr>
          <w:rFonts w:hint="eastAsia" w:asciiTheme="minorEastAsia" w:hAnsiTheme="minorEastAsia" w:eastAsiaTheme="minorEastAsia" w:cstheme="minorEastAsia"/>
          <w:bCs w:val="0"/>
          <w:color w:val="000000" w:themeColor="text1"/>
          <w:spacing w:val="-2"/>
          <w:szCs w:val="21"/>
          <w:lang w:val="en-US" w:eastAsia="zh-CN"/>
          <w14:textFill>
            <w14:solidFill>
              <w14:schemeClr w14:val="tx1"/>
            </w14:solidFill>
          </w14:textFill>
        </w:rPr>
        <w:t xml:space="preserve"> travel service</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从事招徕、组织、接待游客等活动，为游客提供相关旅游产品服务，开展境内旅游业务、入境旅游业务或者出境旅游业务的企业法人。 </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注：旅行社通常包括组团社（3.2）和地接社（3.3）。</w:t>
      </w:r>
    </w:p>
    <w:p>
      <w:pPr>
        <w:widowControl/>
        <w:shd w:val="clear" w:color="auto" w:fill="FFFFFF"/>
        <w:spacing w:line="400" w:lineRule="exact"/>
        <w:ind w:firstLine="603" w:firstLineChars="300"/>
        <w:jc w:val="left"/>
        <w:rPr>
          <w:rFonts w:hint="eastAsia" w:asciiTheme="minorEastAsia" w:hAnsiTheme="minorEastAsia" w:eastAsiaTheme="minorEastAsia" w:cstheme="minorEastAsia"/>
          <w:bCs w:val="0"/>
          <w:color w:val="000000" w:themeColor="text1"/>
          <w:kern w:val="0"/>
          <w:sz w:val="21"/>
          <w:szCs w:val="21"/>
          <w:u w:val="single"/>
          <w14:textFill>
            <w14:solidFill>
              <w14:schemeClr w14:val="tx1"/>
            </w14:solidFill>
          </w14:textFill>
        </w:rPr>
      </w:pPr>
      <w:r>
        <w:rPr>
          <w:rFonts w:hint="eastAsia" w:asciiTheme="minorEastAsia" w:hAnsiTheme="minorEastAsia" w:eastAsiaTheme="minorEastAsia" w:cstheme="minorEastAsia"/>
          <w:bCs w:val="0"/>
          <w:color w:val="000000" w:themeColor="text1"/>
          <w:kern w:val="0"/>
          <w:sz w:val="21"/>
          <w:szCs w:val="21"/>
          <w:u w:val="single"/>
          <w14:textFill>
            <w14:solidFill>
              <w14:schemeClr w14:val="tx1"/>
            </w14:solidFill>
          </w14:textFill>
        </w:rPr>
        <w:t>[GB/T 31385-2015，3.2，有修改]</w:t>
      </w:r>
    </w:p>
    <w:p>
      <w:pPr>
        <w:widowControl/>
        <w:shd w:val="clear" w:color="auto" w:fill="FFFFFF"/>
        <w:spacing w:line="400" w:lineRule="exact"/>
        <w:ind w:firstLine="603" w:firstLineChars="300"/>
        <w:jc w:val="left"/>
        <w:rPr>
          <w:rFonts w:hint="eastAsia" w:asciiTheme="minorEastAsia" w:hAnsiTheme="minorEastAsia" w:eastAsiaTheme="minorEastAsia" w:cstheme="minorEastAsia"/>
          <w:bCs w:val="0"/>
          <w:color w:val="333333"/>
          <w:kern w:val="0"/>
          <w:sz w:val="21"/>
          <w:szCs w:val="21"/>
          <w:u w:val="single"/>
        </w:rPr>
      </w:pPr>
    </w:p>
    <w:p>
      <w:pPr>
        <w:widowControl/>
        <w:shd w:val="clear" w:color="auto" w:fill="FFFFFF"/>
        <w:spacing w:line="400" w:lineRule="exact"/>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3.6</w:t>
      </w:r>
    </w:p>
    <w:p>
      <w:pPr>
        <w:widowControl/>
        <w:shd w:val="clear" w:color="auto" w:fill="FFFFFF"/>
        <w:spacing w:line="400" w:lineRule="exact"/>
        <w:ind w:firstLine="394" w:firstLineChars="200"/>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组团社</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Cs w:val="0"/>
          <w:color w:val="000000" w:themeColor="text1"/>
          <w:szCs w:val="21"/>
          <w14:textFill>
            <w14:solidFill>
              <w14:schemeClr w14:val="tx1"/>
            </w14:solidFill>
          </w14:textFill>
        </w:rPr>
        <w:t>与游客订立包价旅游合同的旅行社（3.1）。</w:t>
      </w:r>
      <w:r>
        <w:rPr>
          <w:rFonts w:hint="eastAsia" w:asciiTheme="minorEastAsia" w:hAnsiTheme="minorEastAsia" w:eastAsiaTheme="minorEastAsia" w:cstheme="minorEastAsia"/>
          <w:bCs w:val="0"/>
          <w:color w:val="000000" w:themeColor="text1"/>
          <w:sz w:val="21"/>
          <w:szCs w:val="21"/>
          <w14:textFill>
            <w14:solidFill>
              <w14:schemeClr w14:val="tx1"/>
            </w14:solidFill>
          </w14:textFill>
        </w:rPr>
        <w:t xml:space="preserve">  </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bCs w:val="0"/>
          <w:color w:val="000000" w:themeColor="text1"/>
          <w:sz w:val="21"/>
          <w:szCs w:val="21"/>
          <w14:textFill>
            <w14:solidFill>
              <w14:schemeClr w14:val="tx1"/>
            </w14:solidFill>
          </w14:textFill>
        </w:rPr>
      </w:pPr>
    </w:p>
    <w:p>
      <w:pPr>
        <w:widowControl/>
        <w:shd w:val="clear" w:color="auto" w:fill="FFFFFF"/>
        <w:spacing w:line="400" w:lineRule="exact"/>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3.7</w:t>
      </w:r>
    </w:p>
    <w:p>
      <w:pPr>
        <w:widowControl/>
        <w:shd w:val="clear" w:color="auto" w:fill="FFFFFF"/>
        <w:spacing w:line="400" w:lineRule="exact"/>
        <w:ind w:firstLine="394" w:firstLineChars="200"/>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地接社</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bCs w:val="0"/>
          <w:color w:val="000000" w:themeColor="text1"/>
          <w:szCs w:val="21"/>
          <w14:textFill>
            <w14:solidFill>
              <w14:schemeClr w14:val="tx1"/>
            </w14:solidFill>
          </w14:textFill>
        </w:rPr>
      </w:pPr>
      <w:r>
        <w:rPr>
          <w:rFonts w:hint="eastAsia" w:asciiTheme="minorEastAsia" w:hAnsiTheme="minorEastAsia" w:eastAsiaTheme="minorEastAsia" w:cstheme="minorEastAsia"/>
          <w:bCs w:val="0"/>
          <w:color w:val="000000" w:themeColor="text1"/>
          <w:szCs w:val="21"/>
          <w14:textFill>
            <w14:solidFill>
              <w14:schemeClr w14:val="tx1"/>
            </w14:solidFill>
          </w14:textFill>
        </w:rPr>
        <w:t>接受组团社委托，在目的地接待游客的旅行社（3.1）。</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bCs w:val="0"/>
          <w:color w:val="000000" w:themeColor="text1"/>
          <w:szCs w:val="21"/>
          <w14:textFill>
            <w14:solidFill>
              <w14:schemeClr w14:val="tx1"/>
            </w14:solidFill>
          </w14:textFill>
        </w:rPr>
      </w:pPr>
    </w:p>
    <w:p>
      <w:pPr>
        <w:widowControl/>
        <w:shd w:val="clear" w:color="auto" w:fill="FFFFFF"/>
        <w:spacing w:line="400" w:lineRule="exact"/>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3.8</w:t>
      </w:r>
    </w:p>
    <w:p>
      <w:pPr>
        <w:widowControl/>
        <w:shd w:val="clear" w:color="auto" w:fill="FFFFFF"/>
        <w:spacing w:line="400" w:lineRule="exact"/>
        <w:ind w:firstLine="394" w:firstLineChars="200"/>
        <w:jc w:val="left"/>
        <w:rPr>
          <w:rFonts w:hint="default"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履行辅助人</w:t>
      </w:r>
      <w:r>
        <w:rPr>
          <w:rFonts w:hint="eastAsia" w:asciiTheme="minorEastAsia" w:hAnsiTheme="minorEastAsia" w:eastAsiaTheme="minorEastAsia" w:cstheme="minorEastAsia"/>
          <w:bCs w:val="0"/>
          <w:color w:val="000000" w:themeColor="text1"/>
          <w:spacing w:val="-2"/>
          <w:szCs w:val="21"/>
          <w:lang w:val="en-US" w:eastAsia="zh-CN"/>
          <w14:textFill>
            <w14:solidFill>
              <w14:schemeClr w14:val="tx1"/>
            </w14:solidFill>
          </w14:textFill>
        </w:rPr>
        <w:t xml:space="preserve"> Assist people to fulfill</w:t>
      </w:r>
    </w:p>
    <w:p>
      <w:pPr>
        <w:widowControl/>
        <w:shd w:val="clear" w:color="auto" w:fill="FFFFFF"/>
        <w:spacing w:line="400" w:lineRule="exact"/>
        <w:ind w:firstLine="402" w:firstLineChars="200"/>
        <w:jc w:val="left"/>
        <w:rPr>
          <w:rFonts w:hint="eastAsia" w:asciiTheme="minorEastAsia" w:hAnsiTheme="minorEastAsia" w:eastAsiaTheme="minorEastAsia" w:cstheme="minorEastAsia"/>
          <w:color w:val="333333"/>
          <w:kern w:val="0"/>
          <w:szCs w:val="21"/>
        </w:rPr>
      </w:pPr>
      <w:r>
        <w:rPr>
          <w:rFonts w:hint="eastAsia" w:asciiTheme="minorEastAsia" w:hAnsiTheme="minorEastAsia" w:eastAsiaTheme="minorEastAsia" w:cstheme="minorEastAsia"/>
          <w:bCs w:val="0"/>
          <w:color w:val="000000" w:themeColor="text1"/>
          <w:szCs w:val="21"/>
          <w14:textFill>
            <w14:solidFill>
              <w14:schemeClr w14:val="tx1"/>
            </w14:solidFill>
          </w14:textFill>
        </w:rPr>
        <w:t>与旅行社存在合同关系，协助其履行包价旅游合同义务，实际提供相关服务的法人或自</w:t>
      </w:r>
      <w:r>
        <w:rPr>
          <w:rFonts w:hint="eastAsia" w:asciiTheme="minorEastAsia" w:hAnsiTheme="minorEastAsia" w:eastAsiaTheme="minorEastAsia" w:cstheme="minorEastAsia"/>
          <w:color w:val="000000" w:themeColor="text1"/>
          <w:szCs w:val="21"/>
          <w14:textFill>
            <w14:solidFill>
              <w14:schemeClr w14:val="tx1"/>
            </w14:solidFill>
          </w14:textFill>
        </w:rPr>
        <w:t>然人。</w:t>
      </w:r>
    </w:p>
    <w:p>
      <w:pPr>
        <w:widowControl/>
        <w:shd w:val="clear" w:color="auto" w:fill="FFFFFF"/>
        <w:spacing w:line="400" w:lineRule="exact"/>
        <w:ind w:firstLine="603" w:firstLineChars="300"/>
        <w:jc w:val="left"/>
        <w:rPr>
          <w:rFonts w:hint="eastAsia" w:asciiTheme="minorEastAsia" w:hAnsiTheme="minorEastAsia" w:eastAsiaTheme="minorEastAsia" w:cstheme="minorEastAsia"/>
          <w:bCs w:val="0"/>
          <w:color w:val="000000" w:themeColor="text1"/>
          <w:kern w:val="0"/>
          <w:sz w:val="21"/>
          <w:szCs w:val="21"/>
          <w:u w:val="single"/>
          <w14:textFill>
            <w14:solidFill>
              <w14:schemeClr w14:val="tx1"/>
            </w14:solidFill>
          </w14:textFill>
        </w:rPr>
      </w:pPr>
      <w:r>
        <w:rPr>
          <w:rFonts w:hint="eastAsia" w:asciiTheme="minorEastAsia" w:hAnsiTheme="minorEastAsia" w:eastAsiaTheme="minorEastAsia" w:cstheme="minorEastAsia"/>
          <w:bCs w:val="0"/>
          <w:color w:val="000000" w:themeColor="text1"/>
          <w:kern w:val="0"/>
          <w:sz w:val="21"/>
          <w:szCs w:val="21"/>
          <w:u w:val="single"/>
          <w14:textFill>
            <w14:solidFill>
              <w14:schemeClr w14:val="tx1"/>
            </w14:solidFill>
          </w14:textFill>
        </w:rPr>
        <w:t>[LB/T 072-2019，3.2]</w:t>
      </w:r>
    </w:p>
    <w:p>
      <w:pPr>
        <w:widowControl/>
        <w:shd w:val="clear" w:color="auto" w:fill="FFFFFF"/>
        <w:spacing w:line="400" w:lineRule="exact"/>
        <w:ind w:firstLine="603" w:firstLineChars="300"/>
        <w:jc w:val="left"/>
        <w:rPr>
          <w:rFonts w:hint="eastAsia" w:asciiTheme="minorEastAsia" w:hAnsiTheme="minorEastAsia" w:eastAsiaTheme="minorEastAsia" w:cstheme="minorEastAsia"/>
          <w:bCs w:val="0"/>
          <w:color w:val="333333"/>
          <w:kern w:val="0"/>
          <w:sz w:val="21"/>
          <w:szCs w:val="21"/>
          <w:u w:val="single"/>
        </w:rPr>
      </w:pPr>
    </w:p>
    <w:p>
      <w:pPr>
        <w:widowControl/>
        <w:shd w:val="clear" w:color="auto" w:fill="FFFFFF"/>
        <w:spacing w:line="400" w:lineRule="exact"/>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3.</w:t>
      </w:r>
      <w:r>
        <w:rPr>
          <w:rFonts w:hint="eastAsia" w:asciiTheme="minorEastAsia" w:hAnsiTheme="minorEastAsia" w:eastAsiaTheme="minorEastAsia" w:cstheme="minorEastAsia"/>
          <w:bCs w:val="0"/>
          <w:color w:val="000000" w:themeColor="text1"/>
          <w:spacing w:val="-2"/>
          <w:szCs w:val="21"/>
          <w:lang w:eastAsia="zh-CN"/>
          <w14:textFill>
            <w14:solidFill>
              <w14:schemeClr w14:val="tx1"/>
            </w14:solidFill>
          </w14:textFill>
        </w:rPr>
        <w:t>9</w:t>
      </w:r>
    </w:p>
    <w:p>
      <w:pPr>
        <w:widowControl/>
        <w:shd w:val="clear" w:color="auto" w:fill="FFFFFF"/>
        <w:spacing w:line="400" w:lineRule="exact"/>
        <w:ind w:firstLine="394" w:firstLineChars="200"/>
        <w:jc w:val="left"/>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pPr>
      <w:r>
        <w:rPr>
          <w:rFonts w:hint="eastAsia" w:asciiTheme="minorEastAsia" w:hAnsiTheme="minorEastAsia" w:eastAsiaTheme="minorEastAsia" w:cstheme="minorEastAsia"/>
          <w:bCs w:val="0"/>
          <w:color w:val="000000" w:themeColor="text1"/>
          <w:spacing w:val="-2"/>
          <w:szCs w:val="21"/>
          <w14:textFill>
            <w14:solidFill>
              <w14:schemeClr w14:val="tx1"/>
            </w14:solidFill>
          </w14:textFill>
        </w:rPr>
        <w:t>供应商</w:t>
      </w:r>
    </w:p>
    <w:p>
      <w:pPr>
        <w:widowControl/>
        <w:shd w:val="clear" w:color="auto" w:fill="FFFFFF"/>
        <w:spacing w:line="400" w:lineRule="exact"/>
        <w:ind w:firstLine="444"/>
        <w:jc w:val="left"/>
        <w:rPr>
          <w:rFonts w:hint="eastAsia" w:asciiTheme="minorEastAsia" w:hAnsiTheme="minorEastAsia" w:eastAsiaTheme="minorEastAsia" w:cstheme="minorEastAsia"/>
          <w:bCs w:val="0"/>
          <w:color w:val="000000" w:themeColor="text1"/>
          <w:szCs w:val="21"/>
          <w14:textFill>
            <w14:solidFill>
              <w14:schemeClr w14:val="tx1"/>
            </w14:solidFill>
          </w14:textFill>
        </w:rPr>
      </w:pPr>
      <w:r>
        <w:rPr>
          <w:rFonts w:hint="eastAsia" w:asciiTheme="minorEastAsia" w:hAnsiTheme="minorEastAsia" w:eastAsiaTheme="minorEastAsia" w:cstheme="minorEastAsia"/>
          <w:bCs w:val="0"/>
          <w:color w:val="000000" w:themeColor="text1"/>
          <w:szCs w:val="21"/>
          <w14:textFill>
            <w14:solidFill>
              <w14:schemeClr w14:val="tx1"/>
            </w14:solidFill>
          </w14:textFill>
        </w:rPr>
        <w:t>地接社（3.3）及履行辅助人（3.4）的统称。</w:t>
      </w:r>
    </w:p>
    <w:p>
      <w:pPr>
        <w:widowControl/>
        <w:shd w:val="clear" w:color="auto" w:fill="FFFFFF"/>
        <w:spacing w:line="400" w:lineRule="exact"/>
        <w:ind w:firstLine="0"/>
        <w:jc w:val="left"/>
        <w:rPr>
          <w:rFonts w:hint="eastAsia" w:asciiTheme="minorEastAsia" w:hAnsiTheme="minorEastAsia" w:eastAsiaTheme="minorEastAsia" w:cstheme="minorEastAsia"/>
          <w:bCs w:val="0"/>
          <w:color w:val="000000" w:themeColor="text1"/>
          <w:szCs w:val="21"/>
          <w14:textFill>
            <w14:solidFill>
              <w14:schemeClr w14:val="tx1"/>
            </w14:solidFill>
          </w14:textFill>
        </w:rPr>
      </w:pPr>
    </w:p>
    <w:p>
      <w:pPr>
        <w:widowControl/>
        <w:shd w:val="clear" w:color="auto" w:fill="FFFFFF"/>
        <w:spacing w:line="400" w:lineRule="exact"/>
        <w:jc w:val="left"/>
        <w:outlineLvl w:val="0"/>
        <w:rPr>
          <w:rFonts w:hint="eastAsia" w:asciiTheme="minorEastAsia" w:hAnsiTheme="minorEastAsia" w:eastAsiaTheme="minorEastAsia" w:cstheme="minorEastAsia"/>
          <w:bCs w:val="0"/>
          <w:color w:val="000000" w:themeColor="text1"/>
          <w:szCs w:val="21"/>
          <w14:textFill>
            <w14:solidFill>
              <w14:schemeClr w14:val="tx1"/>
            </w14:solidFill>
          </w14:textFill>
        </w:rPr>
      </w:pPr>
    </w:p>
    <w:p>
      <w:pPr>
        <w:spacing w:line="400" w:lineRule="exact"/>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pPr>
      <w:bookmarkStart w:id="7" w:name="_Toc9321_WPSOffice_Level1"/>
      <w:r>
        <w:rPr>
          <w:rFonts w:hint="eastAsia" w:asciiTheme="minorEastAsia" w:hAnsiTheme="minorEastAsia" w:eastAsiaTheme="minorEastAsia" w:cstheme="minorEastAsia"/>
          <w:b/>
          <w:bCs/>
          <w:color w:val="000000" w:themeColor="text1"/>
          <w:spacing w:val="-2"/>
          <w:szCs w:val="21"/>
          <w14:textFill>
            <w14:solidFill>
              <w14:schemeClr w14:val="tx1"/>
            </w14:solidFill>
          </w14:textFill>
        </w:rPr>
        <w:t>4</w:t>
      </w:r>
      <w:r>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t xml:space="preserve"> </w:t>
      </w:r>
      <w:bookmarkEnd w:id="7"/>
      <w:r>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t>总体要求</w:t>
      </w:r>
    </w:p>
    <w:p>
      <w:pPr>
        <w:widowControl/>
        <w:shd w:val="clear" w:color="auto" w:fill="auto"/>
        <w:spacing w:before="0" w:beforeLines="-2147483648" w:after="0" w:afterLines="-2147483648" w:line="400" w:lineRule="exact"/>
        <w:jc w:val="left"/>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b/>
          <w:bCs/>
          <w:color w:val="000000" w:themeColor="text1"/>
          <w:spacing w:val="-2"/>
          <w:szCs w:val="21"/>
          <w14:textFill>
            <w14:solidFill>
              <w14:schemeClr w14:val="tx1"/>
            </w14:solidFill>
          </w14:textFill>
        </w:rPr>
        <w:t>4</w:t>
      </w:r>
      <w:r>
        <w:rPr>
          <w:rFonts w:hint="eastAsia" w:asciiTheme="minorEastAsia" w:hAnsiTheme="minorEastAsia" w:eastAsiaTheme="minorEastAsia" w:cstheme="minorEastAsia"/>
          <w:b/>
          <w:bCs/>
          <w:color w:val="000000" w:themeColor="text1"/>
          <w:spacing w:val="-2"/>
          <w:szCs w:val="21"/>
          <w:lang w:val="zh-CN"/>
          <w14:textFill>
            <w14:solidFill>
              <w14:schemeClr w14:val="tx1"/>
            </w14:solidFill>
          </w14:textFill>
        </w:rPr>
        <w:t>.1</w:t>
      </w:r>
      <w:r>
        <w:rPr>
          <w:rFonts w:hint="eastAsia" w:asciiTheme="minorEastAsia" w:hAnsiTheme="minorEastAsia" w:eastAsiaTheme="minorEastAsia" w:cstheme="minorEastAsia"/>
          <w:b/>
          <w:bCs/>
          <w:color w:val="000000" w:themeColor="text1"/>
          <w:spacing w:val="-2"/>
          <w:szCs w:val="21"/>
          <w14:textFill>
            <w14:solidFill>
              <w14:schemeClr w14:val="tx1"/>
            </w14:solidFill>
          </w14:textFill>
        </w:rPr>
        <w:t xml:space="preserve"> </w:t>
      </w:r>
      <w:r>
        <w:rPr>
          <w:rFonts w:hint="eastAsia" w:asciiTheme="minorEastAsia" w:hAnsiTheme="minorEastAsia" w:eastAsiaTheme="minorEastAsia" w:cstheme="minorEastAsia"/>
          <w:b/>
          <w:bCs/>
          <w:color w:val="000000"/>
          <w:sz w:val="21"/>
          <w:szCs w:val="21"/>
        </w:rPr>
        <w:t>预防为主</w:t>
      </w:r>
      <w:r>
        <w:rPr>
          <w:rFonts w:hint="eastAsia" w:asciiTheme="minorEastAsia" w:hAnsiTheme="minorEastAsia" w:eastAsiaTheme="minorEastAsia" w:cstheme="minorEastAsia"/>
          <w:b/>
          <w:bCs/>
          <w:color w:val="000000"/>
          <w:sz w:val="21"/>
          <w:szCs w:val="21"/>
          <w:lang w:eastAsia="zh-CN"/>
        </w:rPr>
        <w:t>，</w:t>
      </w:r>
      <w:r>
        <w:rPr>
          <w:rFonts w:hint="eastAsia" w:asciiTheme="minorEastAsia" w:hAnsiTheme="minorEastAsia" w:eastAsiaTheme="minorEastAsia" w:cstheme="minorEastAsia"/>
          <w:b/>
          <w:bCs/>
          <w:color w:val="000000"/>
          <w:sz w:val="21"/>
          <w:szCs w:val="21"/>
          <w:lang w:val="en-US" w:eastAsia="zh-CN"/>
        </w:rPr>
        <w:t>常备不懈</w:t>
      </w:r>
    </w:p>
    <w:p>
      <w:pPr>
        <w:widowControl/>
        <w:shd w:val="clear" w:color="auto" w:fill="auto"/>
        <w:spacing w:before="0" w:after="0" w:line="400" w:lineRule="exact"/>
        <w:ind w:firstLine="402"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提高对</w:t>
      </w:r>
      <w:r>
        <w:rPr>
          <w:rFonts w:hint="eastAsia" w:asciiTheme="minorEastAsia" w:hAnsiTheme="minorEastAsia" w:eastAsiaTheme="minorEastAsia" w:cstheme="minorEastAsia"/>
          <w:color w:val="000000"/>
          <w:sz w:val="21"/>
          <w:szCs w:val="21"/>
          <w:lang w:val="en-US" w:eastAsia="zh-CN"/>
        </w:rPr>
        <w:t>旅游团队在</w:t>
      </w:r>
      <w:r>
        <w:rPr>
          <w:rFonts w:hint="eastAsia" w:asciiTheme="minorEastAsia" w:hAnsiTheme="minorEastAsia" w:eastAsiaTheme="minorEastAsia" w:cstheme="minorEastAsia"/>
          <w:color w:val="000000"/>
          <w:sz w:val="21"/>
          <w:szCs w:val="21"/>
        </w:rPr>
        <w:t>旅行中突发公共卫生事件的防范意识</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对</w:t>
      </w:r>
      <w:r>
        <w:rPr>
          <w:rFonts w:hint="eastAsia" w:asciiTheme="minorEastAsia" w:hAnsiTheme="minorEastAsia" w:eastAsiaTheme="minorEastAsia" w:cstheme="minorEastAsia"/>
          <w:color w:val="000000"/>
          <w:sz w:val="21"/>
          <w:szCs w:val="21"/>
        </w:rPr>
        <w:t>可能引发</w:t>
      </w:r>
      <w:r>
        <w:rPr>
          <w:rFonts w:hint="eastAsia" w:asciiTheme="minorEastAsia" w:hAnsiTheme="minorEastAsia" w:eastAsiaTheme="minorEastAsia" w:cstheme="minorEastAsia"/>
          <w:color w:val="000000"/>
          <w:sz w:val="21"/>
          <w:szCs w:val="21"/>
          <w:lang w:val="en-US" w:eastAsia="zh-CN"/>
        </w:rPr>
        <w:t>旅游团队</w:t>
      </w:r>
      <w:r>
        <w:rPr>
          <w:rFonts w:hint="eastAsia" w:asciiTheme="minorEastAsia" w:hAnsiTheme="minorEastAsia" w:eastAsiaTheme="minorEastAsia" w:cstheme="minorEastAsia"/>
          <w:color w:val="000000"/>
          <w:sz w:val="21"/>
          <w:szCs w:val="21"/>
        </w:rPr>
        <w:t>公共卫生事件的情况及时进行分析、预警，做到早发现、早报告、早预防、早处理</w:t>
      </w:r>
      <w:r>
        <w:rPr>
          <w:rFonts w:hint="eastAsia" w:asciiTheme="minorEastAsia" w:hAnsiTheme="minorEastAsia" w:eastAsiaTheme="minorEastAsia" w:cstheme="minorEastAsia"/>
          <w:color w:val="000000"/>
          <w:sz w:val="21"/>
          <w:szCs w:val="21"/>
          <w:lang w:eastAsia="zh-CN"/>
        </w:rPr>
        <w:t>。</w:t>
      </w:r>
    </w:p>
    <w:p>
      <w:pPr>
        <w:widowControl/>
        <w:shd w:val="clear" w:color="auto" w:fill="auto"/>
        <w:spacing w:before="0" w:beforeLines="-2147483648" w:after="0" w:afterLines="-2147483648" w:line="400" w:lineRule="exact"/>
        <w:jc w:val="left"/>
        <w:rPr>
          <w:rFonts w:hint="eastAsia" w:asciiTheme="minorEastAsia" w:hAnsiTheme="minorEastAsia" w:eastAsiaTheme="minorEastAsia" w:cstheme="minorEastAsia"/>
          <w:color w:val="000000"/>
          <w:sz w:val="21"/>
          <w:szCs w:val="21"/>
        </w:rPr>
      </w:pPr>
    </w:p>
    <w:p>
      <w:pPr>
        <w:widowControl/>
        <w:shd w:val="clear" w:color="auto" w:fill="auto"/>
        <w:spacing w:before="0" w:beforeLines="-2147483648" w:after="0" w:afterLines="-2147483648" w:line="400" w:lineRule="exact"/>
        <w:jc w:val="left"/>
        <w:rPr>
          <w:rFonts w:hint="eastAsia" w:asciiTheme="minorEastAsia" w:hAnsiTheme="minorEastAsia" w:eastAsiaTheme="minorEastAsia" w:cstheme="minorEastAsia"/>
          <w:b/>
          <w:bCs/>
          <w:color w:val="000000"/>
          <w:spacing w:val="-2"/>
          <w:szCs w:val="21"/>
          <w:lang w:val="en-US" w:eastAsia="zh-CN"/>
        </w:rPr>
      </w:pPr>
      <w:r>
        <w:rPr>
          <w:rFonts w:hint="eastAsia" w:asciiTheme="minorEastAsia" w:hAnsiTheme="minorEastAsia" w:eastAsiaTheme="minorEastAsia" w:cstheme="minorEastAsia"/>
          <w:b/>
          <w:bCs/>
          <w:color w:val="000000"/>
          <w:spacing w:val="-2"/>
          <w:sz w:val="21"/>
          <w:szCs w:val="21"/>
        </w:rPr>
        <w:t xml:space="preserve">4.2 </w:t>
      </w:r>
      <w:r>
        <w:rPr>
          <w:rFonts w:hint="eastAsia" w:asciiTheme="minorEastAsia" w:hAnsiTheme="minorEastAsia" w:eastAsiaTheme="minorEastAsia" w:cstheme="minorEastAsia"/>
          <w:b/>
          <w:bCs/>
          <w:color w:val="000000"/>
          <w:spacing w:val="-2"/>
          <w:sz w:val="21"/>
          <w:szCs w:val="21"/>
          <w:lang w:val="en-US" w:eastAsia="zh-CN"/>
        </w:rPr>
        <w:t>健全制度，加强</w:t>
      </w:r>
      <w:r>
        <w:rPr>
          <w:rFonts w:hint="eastAsia" w:asciiTheme="minorEastAsia" w:hAnsiTheme="minorEastAsia" w:eastAsiaTheme="minorEastAsia" w:cstheme="minorEastAsia"/>
          <w:b/>
          <w:bCs/>
          <w:color w:val="000000"/>
          <w:spacing w:val="-2"/>
          <w:szCs w:val="21"/>
        </w:rPr>
        <w:t>管</w:t>
      </w:r>
      <w:r>
        <w:rPr>
          <w:rFonts w:hint="eastAsia" w:asciiTheme="minorEastAsia" w:hAnsiTheme="minorEastAsia" w:eastAsiaTheme="minorEastAsia" w:cstheme="minorEastAsia"/>
          <w:b/>
          <w:bCs/>
          <w:color w:val="000000"/>
          <w:spacing w:val="-2"/>
          <w:szCs w:val="21"/>
          <w:lang w:val="en-US" w:eastAsia="zh-CN"/>
        </w:rPr>
        <w:t>理</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74" w:right="0" w:firstLine="402" w:firstLineChars="200"/>
        <w:jc w:val="left"/>
        <w:textAlignment w:val="auto"/>
        <w:rPr>
          <w:rFonts w:hint="eastAsia" w:asciiTheme="minorEastAsia" w:hAnsiTheme="minorEastAsia" w:eastAsiaTheme="minorEastAsia" w:cstheme="minorEastAsia"/>
          <w:b w:val="0"/>
          <w:bCs w:val="0"/>
          <w:color w:val="000000" w:themeColor="text1"/>
          <w:sz w:val="21"/>
          <w:szCs w:val="21"/>
          <w:highlight w:val="none"/>
          <w:u w:val="none"/>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0"/>
          <w:sz w:val="21"/>
          <w:szCs w:val="21"/>
          <w:highlight w:val="none"/>
          <w:lang w:val="en-US" w:eastAsia="zh-CN"/>
          <w14:textFill>
            <w14:solidFill>
              <w14:schemeClr w14:val="tx1"/>
            </w14:solidFill>
          </w14:textFill>
        </w:rPr>
        <w:t>建立健全本企业旅游团队公共卫生事件防控机制，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严格落实各项预防措施</w:t>
      </w:r>
      <w:r>
        <w:rPr>
          <w:rFonts w:hint="eastAsia" w:asciiTheme="minorEastAsia" w:hAnsiTheme="minorEastAsia" w:eastAsiaTheme="minorEastAsia" w:cstheme="minorEastAsia"/>
          <w:b w:val="0"/>
          <w:bCs w:val="0"/>
          <w:color w:val="000000" w:themeColor="text1"/>
          <w:spacing w:val="0"/>
          <w:sz w:val="21"/>
          <w:szCs w:val="21"/>
          <w:highlight w:val="none"/>
          <w:lang w:val="en-US" w:eastAsia="zh-CN"/>
          <w14:textFill>
            <w14:solidFill>
              <w14:schemeClr w14:val="tx1"/>
            </w14:solidFill>
          </w14:textFill>
        </w:rPr>
        <w:t>，加强培训管理、宣传引导、监督检查，</w:t>
      </w:r>
      <w:r>
        <w:rPr>
          <w:rFonts w:hint="eastAsia" w:asciiTheme="minorEastAsia" w:hAnsiTheme="minorEastAsia" w:eastAsiaTheme="minorEastAsia" w:cstheme="minorEastAsia"/>
          <w:b w:val="0"/>
          <w:bCs w:val="0"/>
          <w:color w:val="000000" w:themeColor="text1"/>
          <w:spacing w:val="0"/>
          <w:sz w:val="21"/>
          <w:szCs w:val="21"/>
          <w:highlight w:val="none"/>
          <w:lang w:eastAsia="zh-CN"/>
          <w14:textFill>
            <w14:solidFill>
              <w14:schemeClr w14:val="tx1"/>
            </w14:solidFill>
          </w14:textFill>
        </w:rPr>
        <w:t>制定防控方案和应急预案，及时动态调整。</w:t>
      </w:r>
    </w:p>
    <w:p>
      <w:pPr>
        <w:pStyle w:val="1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eastAsia" w:asciiTheme="minorEastAsia" w:hAnsiTheme="minorEastAsia" w:eastAsiaTheme="minorEastAsia" w:cstheme="minorEastAsia"/>
          <w:b w:val="0"/>
          <w:bCs/>
          <w:color w:val="000000" w:themeColor="text1"/>
          <w:sz w:val="21"/>
          <w:szCs w:val="21"/>
          <w:highlight w:val="none"/>
          <w:u w:val="none"/>
          <w:shd w:val="clear" w:fill="FFFFFF"/>
          <w:lang w:val="en-US" w:eastAsia="zh-CN"/>
          <w14:textFill>
            <w14:solidFill>
              <w14:schemeClr w14:val="tx1"/>
            </w14:solidFill>
          </w14:textFill>
        </w:rPr>
      </w:pPr>
    </w:p>
    <w:p>
      <w:pPr>
        <w:pStyle w:val="1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eastAsia" w:asciiTheme="minorEastAsia" w:hAnsiTheme="minorEastAsia" w:eastAsiaTheme="minorEastAsia" w:cstheme="minorEastAsia"/>
          <w:b w:val="0"/>
          <w:bCs/>
          <w:color w:val="000000" w:themeColor="text1"/>
          <w:sz w:val="21"/>
          <w:szCs w:val="21"/>
          <w:highlight w:val="none"/>
          <w:u w:val="none"/>
          <w:shd w:val="clear" w:fill="FFFFFF"/>
          <w:lang w:val="en-US" w:eastAsia="zh-CN"/>
          <w14:textFill>
            <w14:solidFill>
              <w14:schemeClr w14:val="tx1"/>
            </w14:solidFill>
          </w14:textFill>
        </w:rPr>
      </w:pPr>
    </w:p>
    <w:p>
      <w:pPr>
        <w:widowControl/>
        <w:shd w:val="clear" w:color="auto" w:fill="auto"/>
        <w:spacing w:before="0" w:after="0" w:line="400" w:lineRule="exact"/>
        <w:jc w:val="left"/>
        <w:rPr>
          <w:rFonts w:hint="eastAsia" w:asciiTheme="minorEastAsia" w:hAnsiTheme="minorEastAsia" w:eastAsiaTheme="minorEastAsia" w:cstheme="minorEastAsia"/>
          <w:b/>
          <w:bCs/>
          <w:color w:val="000000" w:themeColor="text1"/>
          <w:spacing w:val="-2"/>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21"/>
          <w:szCs w:val="21"/>
          <w14:textFill>
            <w14:solidFill>
              <w14:schemeClr w14:val="tx1"/>
            </w14:solidFill>
          </w14:textFill>
        </w:rPr>
        <w:t xml:space="preserve">4.3 </w:t>
      </w:r>
      <w:r>
        <w:rPr>
          <w:rFonts w:hint="eastAsia" w:asciiTheme="minorEastAsia" w:hAnsiTheme="minorEastAsia" w:eastAsiaTheme="minorEastAsia" w:cstheme="minorEastAsia"/>
          <w:b/>
          <w:bCs/>
          <w:color w:val="000000" w:themeColor="text1"/>
          <w:spacing w:val="-2"/>
          <w:sz w:val="21"/>
          <w:szCs w:val="21"/>
          <w:lang w:val="en-US" w:eastAsia="zh-CN"/>
          <w14:textFill>
            <w14:solidFill>
              <w14:schemeClr w14:val="tx1"/>
            </w14:solidFill>
          </w14:textFill>
        </w:rPr>
        <w:t>统一领导，科学参与</w:t>
      </w:r>
    </w:p>
    <w:p>
      <w:pPr>
        <w:widowControl/>
        <w:spacing w:before="0" w:after="0" w:line="400" w:lineRule="exact"/>
        <w:ind w:firstLine="402" w:firstLineChars="200"/>
        <w:jc w:val="left"/>
        <w:rPr>
          <w:rFonts w:hint="eastAsia" w:asciiTheme="minorEastAsia" w:hAnsiTheme="minorEastAsia" w:eastAsiaTheme="minorEastAsia" w:cstheme="minorEastAsia"/>
          <w:b w:val="0"/>
          <w:bCs w:val="0"/>
          <w:color w:val="000000" w:themeColor="text1"/>
          <w:sz w:val="21"/>
          <w:szCs w:val="21"/>
          <w:highlight w:val="none"/>
          <w:u w:val="none"/>
          <w:shd w:val="clear"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落实主要负责人为本单位突发公共卫生事件防控第一责任人，按照法律法规，科学领导、指挥和协调常态化防控工作与应急处理工作。</w:t>
      </w:r>
    </w:p>
    <w:p>
      <w:pPr>
        <w:spacing w:before="0" w:after="0" w:line="400" w:lineRule="exact"/>
        <w:rPr>
          <w:rFonts w:hint="eastAsia" w:asciiTheme="minorEastAsia" w:hAnsiTheme="minorEastAsia" w:eastAsiaTheme="minorEastAsia" w:cstheme="minorEastAsia"/>
          <w:b w:val="0"/>
          <w:bCs w:val="0"/>
          <w:color w:val="000000" w:themeColor="text1"/>
          <w:sz w:val="21"/>
          <w:szCs w:val="21"/>
          <w:highlight w:val="none"/>
          <w:u w:val="none"/>
          <w:shd w:val="clear" w:fill="FFFFFF"/>
          <w:lang w:val="en-US" w:eastAsia="zh-CN"/>
          <w14:textFill>
            <w14:solidFill>
              <w14:schemeClr w14:val="tx1"/>
            </w14:solidFill>
          </w14:textFill>
        </w:rPr>
      </w:pPr>
    </w:p>
    <w:p>
      <w:pPr>
        <w:spacing w:before="0" w:after="0" w:line="400" w:lineRule="exact"/>
        <w:outlineLvl w:val="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bookmarkStart w:id="8" w:name="_Toc3816_WPSOffice_Level1"/>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5.机制与保障</w:t>
      </w:r>
      <w:bookmarkEnd w:id="8"/>
    </w:p>
    <w:p>
      <w:pPr>
        <w:spacing w:before="0" w:after="0" w:line="400" w:lineRule="exact"/>
        <w:outlineLvl w:val="0"/>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p>
    <w:p>
      <w:pPr>
        <w:spacing w:before="0" w:after="0" w:line="400" w:lineRule="exact"/>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bookmarkStart w:id="11" w:name="_GoBack"/>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5.1设立防控机构</w:t>
      </w:r>
    </w:p>
    <w:p>
      <w:pPr>
        <w:widowControl/>
        <w:spacing w:before="0" w:after="0" w:line="400" w:lineRule="exact"/>
        <w:ind w:firstLine="0" w:firstLineChars="0"/>
        <w:jc w:val="left"/>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5.1.1</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组织</w:t>
      </w:r>
    </w:p>
    <w:p>
      <w:pPr>
        <w:widowControl/>
        <w:spacing w:before="0" w:after="0" w:line="400" w:lineRule="exact"/>
        <w:ind w:firstLine="402" w:firstLineChars="200"/>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旅行社应设立旅游团队公共卫生事件防控管理小组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（以下简称“防控小组”）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，遵循统一领导、分级管理、职责分明、信息畅通、协同合作的原则，组长由企业主要负责人担任，成员由相关部门负责人或责任人组成。</w:t>
      </w:r>
    </w:p>
    <w:p>
      <w:pPr>
        <w:widowControl/>
        <w:spacing w:before="0" w:after="0" w:line="400" w:lineRule="exact"/>
        <w:jc w:val="left"/>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5.1.2职责</w:t>
      </w:r>
    </w:p>
    <w:p>
      <w:pPr>
        <w:spacing w:before="0" w:after="0" w:line="400" w:lineRule="exact"/>
        <w:ind w:firstLine="402" w:firstLineChars="200"/>
        <w:rPr>
          <w:rFonts w:hint="default"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防控小组</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全面负责旅游团队公共卫生事件防控工作，主要职责包含但不限于：</w:t>
      </w:r>
    </w:p>
    <w:p>
      <w:pPr>
        <w:spacing w:before="0" w:after="0" w:line="40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a）贯彻落实国家有关法律法规，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主持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制订本单位旅游团队公共卫生事件防控的管理制度和应急预案；</w:t>
      </w:r>
    </w:p>
    <w:p>
      <w:pPr>
        <w:spacing w:before="0" w:after="0" w:line="400" w:lineRule="exact"/>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b）明确上报机制和流程，畅通上报通道，提升防控和应急处置能力；</w:t>
      </w:r>
    </w:p>
    <w:p>
      <w:pPr>
        <w:spacing w:before="0" w:after="0" w:line="40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c）组织实施旅游团队公共卫生事件防控的教育、培训及应急预案的演练；</w:t>
      </w:r>
    </w:p>
    <w:p>
      <w:pPr>
        <w:spacing w:before="0" w:after="0" w:line="40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d）组织实施日常监督检查、考核评审，及时发现并消除隐患。</w:t>
      </w:r>
    </w:p>
    <w:p>
      <w:pPr>
        <w:spacing w:before="0" w:after="0" w:line="40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widowControl/>
        <w:shd w:val="clear" w:color="auto" w:fill="auto"/>
        <w:spacing w:before="0" w:beforeLines="-2147483648" w:after="0" w:afterLines="-2147483648" w:line="400" w:lineRule="exact"/>
        <w:ind w:firstLine="0" w:firstLineChars="0"/>
        <w:jc w:val="left"/>
        <w:rPr>
          <w:rFonts w:hint="eastAsia" w:asciiTheme="minorEastAsia" w:hAnsiTheme="minorEastAsia" w:eastAsiaTheme="minorEastAsia" w:cstheme="minorEastAsia"/>
          <w:b w:val="0"/>
          <w:bCs w:val="0"/>
          <w:color w:val="000000" w:themeColor="text1"/>
          <w:spacing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5.2健全制度建设</w:t>
      </w:r>
    </w:p>
    <w:bookmarkEnd w:id="11"/>
    <w:p>
      <w:pPr>
        <w:widowControl/>
        <w:shd w:val="clear" w:color="auto" w:fill="auto"/>
        <w:spacing w:before="0" w:beforeLines="-2147483648" w:after="0" w:afterLines="-2147483648" w:line="400" w:lineRule="exact"/>
        <w:ind w:firstLine="0" w:firstLineChars="0"/>
        <w:jc w:val="left"/>
        <w:rPr>
          <w:rFonts w:hint="default" w:asciiTheme="minorEastAsia" w:hAnsiTheme="minorEastAsia" w:eastAsiaTheme="minorEastAsia" w:cstheme="minorEastAsia"/>
          <w:b w:val="0"/>
          <w:bCs w:val="0"/>
          <w:color w:val="000000"/>
          <w:spacing w:val="0"/>
          <w:sz w:val="21"/>
          <w:szCs w:val="21"/>
          <w:highlight w:val="none"/>
          <w:lang w:val="en-US" w:eastAsia="zh-CN"/>
        </w:rPr>
      </w:pPr>
      <w:r>
        <w:rPr>
          <w:rFonts w:hint="eastAsia" w:asciiTheme="minorEastAsia" w:hAnsiTheme="minorEastAsia" w:eastAsiaTheme="minorEastAsia" w:cstheme="minorEastAsia"/>
          <w:b w:val="0"/>
          <w:bCs w:val="0"/>
          <w:color w:val="000000"/>
          <w:spacing w:val="0"/>
          <w:sz w:val="21"/>
          <w:szCs w:val="21"/>
          <w:highlight w:val="none"/>
          <w:lang w:val="en-US" w:eastAsia="zh-CN"/>
        </w:rPr>
        <w:t>5.2.1建立、健全关于旅游团队公共卫生事件防控的规章制度</w:t>
      </w:r>
      <w:r>
        <w:rPr>
          <w:rFonts w:hint="eastAsia" w:asciiTheme="minorEastAsia" w:hAnsiTheme="minorEastAsia" w:eastAsiaTheme="minorEastAsia" w:cstheme="minorEastAsia"/>
          <w:b w:val="0"/>
          <w:bCs w:val="0"/>
          <w:color w:val="000000" w:themeColor="text1"/>
          <w:spacing w:val="0"/>
          <w:sz w:val="21"/>
          <w:szCs w:val="21"/>
          <w:highlight w:val="none"/>
          <w:lang w:val="en-US" w:eastAsia="zh-CN"/>
          <w14:textFill>
            <w14:solidFill>
              <w14:schemeClr w14:val="tx1"/>
            </w14:solidFill>
          </w14:textFill>
        </w:rPr>
        <w:t>并颁布实施；</w:t>
      </w:r>
    </w:p>
    <w:p>
      <w:pPr>
        <w:widowControl/>
        <w:shd w:val="clear" w:color="auto" w:fill="auto"/>
        <w:spacing w:before="0" w:beforeLines="-2147483648" w:after="0" w:afterLines="-2147483648" w:line="400" w:lineRule="exact"/>
        <w:ind w:firstLine="0" w:firstLineChars="0"/>
        <w:jc w:val="left"/>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5.2.2制订详细的突发公共卫生事件防控工作方案，包括但不限于：</w:t>
      </w:r>
    </w:p>
    <w:p>
      <w:pPr>
        <w:widowControl/>
        <w:shd w:val="clear" w:color="auto" w:fill="auto"/>
        <w:spacing w:before="0" w:beforeLines="-2147483648" w:after="0" w:afterLines="-2147483648" w:line="400" w:lineRule="exact"/>
        <w:ind w:firstLine="0" w:firstLineChars="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-组织架构</w:t>
      </w:r>
    </w:p>
    <w:p>
      <w:pPr>
        <w:widowControl/>
        <w:shd w:val="clear" w:color="auto" w:fill="auto"/>
        <w:spacing w:before="0" w:beforeLines="-2147483648" w:after="0" w:afterLines="-2147483648" w:line="400" w:lineRule="exact"/>
        <w:ind w:firstLine="0" w:firstLineChars="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-职责分工</w:t>
      </w:r>
    </w:p>
    <w:p>
      <w:pPr>
        <w:widowControl/>
        <w:shd w:val="clear" w:color="auto" w:fill="auto"/>
        <w:spacing w:before="0" w:beforeLines="-2147483648" w:after="0" w:afterLines="-2147483648" w:line="400" w:lineRule="exact"/>
        <w:ind w:firstLine="0" w:firstLineChars="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-日常防控</w:t>
      </w:r>
    </w:p>
    <w:p>
      <w:pPr>
        <w:widowControl/>
        <w:shd w:val="clear" w:color="auto" w:fill="auto"/>
        <w:spacing w:before="0" w:beforeLines="-2147483648" w:after="0" w:afterLines="-2147483648" w:line="400" w:lineRule="exact"/>
        <w:ind w:firstLine="0" w:firstLineChars="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-应急处置</w:t>
      </w:r>
    </w:p>
    <w:p>
      <w:pPr>
        <w:widowControl/>
        <w:shd w:val="clear" w:color="auto" w:fill="auto"/>
        <w:spacing w:before="0" w:beforeLines="-2147483648" w:after="0" w:afterLines="-2147483648" w:line="400" w:lineRule="exact"/>
        <w:ind w:firstLine="0" w:firstLineChars="0"/>
        <w:jc w:val="left"/>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-物资保障体系</w:t>
      </w:r>
    </w:p>
    <w:p>
      <w:pPr>
        <w:widowControl/>
        <w:shd w:val="clear" w:color="auto" w:fill="auto"/>
        <w:spacing w:before="0" w:after="0" w:line="400" w:lineRule="exact"/>
        <w:ind w:firstLine="0" w:firstLineChars="0"/>
        <w:jc w:val="left"/>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pPr>
      <w:r>
        <w:rPr>
          <w:rFonts w:hint="eastAsia" w:asciiTheme="minorEastAsia" w:hAnsiTheme="minorEastAsia" w:eastAsiaTheme="minorEastAsia" w:cstheme="minorEastAsia"/>
          <w:color w:val="000000"/>
          <w:sz w:val="21"/>
          <w:szCs w:val="21"/>
          <w:lang w:val="en-US" w:eastAsia="zh-CN"/>
        </w:rPr>
        <w:t>5.2.3</w:t>
      </w: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针对旅游团队公共卫生事件防控制定系统、可行、规范、有效的应急预案，内容应涵盖但不限于：</w:t>
      </w:r>
    </w:p>
    <w:p>
      <w:pPr>
        <w:widowControl/>
        <w:shd w:val="clear" w:color="auto" w:fill="auto"/>
        <w:adjustRightInd w:val="0"/>
        <w:snapToGrid/>
        <w:spacing w:line="400" w:lineRule="exact"/>
        <w:ind w:firstLine="0" w:firstLineChars="0"/>
        <w:jc w:val="left"/>
        <w:rPr>
          <w:rFonts w:hint="eastAsia" w:asciiTheme="minorEastAsia" w:hAnsiTheme="minorEastAsia" w:eastAsiaTheme="minorEastAsia" w:cstheme="minorEastAsia"/>
          <w:color w:val="000000" w:themeColor="text1"/>
          <w:szCs w:val="21"/>
          <w:u w:val="none"/>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u w:val="none"/>
          <w:lang w:eastAsia="zh-CN"/>
          <w14:textFill>
            <w14:solidFill>
              <w14:schemeClr w14:val="tx1"/>
            </w14:solidFill>
          </w14:textFill>
        </w:rPr>
        <w:t>a）</w:t>
      </w:r>
      <w:r>
        <w:rPr>
          <w:rFonts w:hint="eastAsia" w:asciiTheme="minorEastAsia" w:hAnsiTheme="minorEastAsia" w:eastAsiaTheme="minorEastAsia" w:cstheme="minorEastAsia"/>
          <w:color w:val="000000" w:themeColor="text1"/>
          <w:szCs w:val="21"/>
          <w:u w:val="none"/>
          <w14:textFill>
            <w14:solidFill>
              <w14:schemeClr w14:val="tx1"/>
            </w14:solidFill>
          </w14:textFill>
        </w:rPr>
        <w:t>紧急救援；</w:t>
      </w:r>
    </w:p>
    <w:p>
      <w:pPr>
        <w:widowControl/>
        <w:shd w:val="clear" w:color="auto" w:fill="auto"/>
        <w:adjustRightInd w:val="0"/>
        <w:snapToGrid/>
        <w:spacing w:line="400" w:lineRule="exact"/>
        <w:ind w:firstLine="0" w:firstLineChars="0"/>
        <w:jc w:val="left"/>
        <w:rPr>
          <w:rFonts w:hint="eastAsia" w:asciiTheme="minorEastAsia" w:hAnsiTheme="minorEastAsia" w:eastAsiaTheme="minorEastAsia" w:cstheme="minorEastAsia"/>
          <w:color w:val="000000" w:themeColor="text1"/>
          <w:szCs w:val="21"/>
          <w:u w:val="none"/>
          <w14:textFill>
            <w14:solidFill>
              <w14:schemeClr w14:val="tx1"/>
            </w14:solidFill>
          </w14:textFill>
        </w:rPr>
      </w:pPr>
      <w:r>
        <w:rPr>
          <w:rFonts w:hint="eastAsia" w:asciiTheme="minorEastAsia" w:hAnsiTheme="minorEastAsia" w:eastAsiaTheme="minorEastAsia" w:cstheme="minorEastAsia"/>
          <w:color w:val="000000" w:themeColor="text1"/>
          <w:szCs w:val="21"/>
          <w:u w:val="none"/>
          <w:lang w:val="en-US" w:eastAsia="zh-CN"/>
          <w14:textFill>
            <w14:solidFill>
              <w14:schemeClr w14:val="tx1"/>
            </w14:solidFill>
          </w14:textFill>
        </w:rPr>
        <w:t>b）</w:t>
      </w:r>
      <w:r>
        <w:rPr>
          <w:rFonts w:hint="eastAsia" w:asciiTheme="minorEastAsia" w:hAnsiTheme="minorEastAsia" w:eastAsiaTheme="minorEastAsia" w:cstheme="minorEastAsia"/>
          <w:color w:val="000000" w:themeColor="text1"/>
          <w:szCs w:val="21"/>
          <w:u w:val="none"/>
          <w14:textFill>
            <w14:solidFill>
              <w14:schemeClr w14:val="tx1"/>
            </w14:solidFill>
          </w14:textFill>
        </w:rPr>
        <w:t>处理流程；</w:t>
      </w:r>
    </w:p>
    <w:p>
      <w:pPr>
        <w:widowControl/>
        <w:shd w:val="clear" w:color="auto" w:fill="auto"/>
        <w:adjustRightInd w:val="0"/>
        <w:snapToGrid/>
        <w:spacing w:line="400" w:lineRule="exact"/>
        <w:ind w:firstLine="0" w:firstLineChars="0"/>
        <w:jc w:val="left"/>
        <w:rPr>
          <w:rFonts w:hint="eastAsia" w:asciiTheme="minorEastAsia" w:hAnsiTheme="minorEastAsia" w:eastAsiaTheme="minorEastAsia" w:cstheme="minorEastAsia"/>
          <w:color w:val="000000" w:themeColor="text1"/>
          <w:szCs w:val="21"/>
          <w:u w:val="none"/>
          <w14:textFill>
            <w14:solidFill>
              <w14:schemeClr w14:val="tx1"/>
            </w14:solidFill>
          </w14:textFill>
        </w:rPr>
      </w:pPr>
      <w:r>
        <w:rPr>
          <w:rFonts w:hint="eastAsia" w:asciiTheme="minorEastAsia" w:hAnsiTheme="minorEastAsia" w:eastAsiaTheme="minorEastAsia" w:cstheme="minorEastAsia"/>
          <w:color w:val="000000" w:themeColor="text1"/>
          <w:szCs w:val="21"/>
          <w:u w:val="none"/>
          <w:lang w:val="en-US" w:eastAsia="zh-CN"/>
          <w14:textFill>
            <w14:solidFill>
              <w14:schemeClr w14:val="tx1"/>
            </w14:solidFill>
          </w14:textFill>
        </w:rPr>
        <w:t>c）</w:t>
      </w:r>
      <w:r>
        <w:rPr>
          <w:rFonts w:hint="eastAsia" w:asciiTheme="minorEastAsia" w:hAnsiTheme="minorEastAsia" w:eastAsiaTheme="minorEastAsia" w:cstheme="minorEastAsia"/>
          <w:color w:val="000000" w:themeColor="text1"/>
          <w:szCs w:val="21"/>
          <w:u w:val="none"/>
          <w14:textFill>
            <w14:solidFill>
              <w14:schemeClr w14:val="tx1"/>
            </w14:solidFill>
          </w14:textFill>
        </w:rPr>
        <w:t>责任分工；</w:t>
      </w:r>
    </w:p>
    <w:p>
      <w:pPr>
        <w:widowControl/>
        <w:shd w:val="clear" w:color="auto" w:fill="auto"/>
        <w:adjustRightInd w:val="0"/>
        <w:snapToGrid/>
        <w:spacing w:line="400" w:lineRule="exact"/>
        <w:ind w:firstLine="0" w:firstLineChars="0"/>
        <w:jc w:val="left"/>
        <w:rPr>
          <w:rFonts w:hint="eastAsia" w:asciiTheme="minorEastAsia" w:hAnsiTheme="minorEastAsia" w:eastAsiaTheme="minorEastAsia" w:cstheme="minorEastAsia"/>
          <w:color w:val="000000" w:themeColor="text1"/>
          <w:szCs w:val="21"/>
          <w:u w:val="none"/>
          <w14:textFill>
            <w14:solidFill>
              <w14:schemeClr w14:val="tx1"/>
            </w14:solidFill>
          </w14:textFill>
        </w:rPr>
      </w:pPr>
      <w:r>
        <w:rPr>
          <w:rFonts w:hint="eastAsia" w:asciiTheme="minorEastAsia" w:hAnsiTheme="minorEastAsia" w:eastAsiaTheme="minorEastAsia" w:cstheme="minorEastAsia"/>
          <w:color w:val="000000" w:themeColor="text1"/>
          <w:szCs w:val="21"/>
          <w:u w:val="none"/>
          <w:lang w:val="en-US" w:eastAsia="zh-CN"/>
          <w14:textFill>
            <w14:solidFill>
              <w14:schemeClr w14:val="tx1"/>
            </w14:solidFill>
          </w14:textFill>
        </w:rPr>
        <w:t>d）</w:t>
      </w:r>
      <w:r>
        <w:rPr>
          <w:rFonts w:hint="eastAsia" w:asciiTheme="minorEastAsia" w:hAnsiTheme="minorEastAsia" w:eastAsiaTheme="minorEastAsia" w:cstheme="minorEastAsia"/>
          <w:color w:val="000000" w:themeColor="text1"/>
          <w:szCs w:val="21"/>
          <w:u w:val="none"/>
          <w14:textFill>
            <w14:solidFill>
              <w14:schemeClr w14:val="tx1"/>
            </w14:solidFill>
          </w14:textFill>
        </w:rPr>
        <w:t>信息上报；</w:t>
      </w:r>
    </w:p>
    <w:p>
      <w:pPr>
        <w:widowControl/>
        <w:shd w:val="clear" w:color="auto" w:fill="auto"/>
        <w:adjustRightInd w:val="0"/>
        <w:snapToGrid/>
        <w:spacing w:line="400" w:lineRule="exact"/>
        <w:ind w:firstLine="0" w:firstLineChars="0"/>
        <w:jc w:val="left"/>
        <w:rPr>
          <w:rFonts w:hint="eastAsia" w:asciiTheme="minorEastAsia" w:hAnsiTheme="minorEastAsia" w:eastAsiaTheme="minorEastAsia" w:cstheme="minorEastAsia"/>
          <w:color w:val="000000" w:themeColor="text1"/>
          <w:szCs w:val="21"/>
          <w:u w:val="none"/>
          <w14:textFill>
            <w14:solidFill>
              <w14:schemeClr w14:val="tx1"/>
            </w14:solidFill>
          </w14:textFill>
        </w:rPr>
      </w:pPr>
      <w:r>
        <w:rPr>
          <w:rFonts w:hint="eastAsia" w:asciiTheme="minorEastAsia" w:hAnsiTheme="minorEastAsia" w:eastAsiaTheme="minorEastAsia" w:cstheme="minorEastAsia"/>
          <w:color w:val="000000" w:themeColor="text1"/>
          <w:szCs w:val="21"/>
          <w:u w:val="none"/>
          <w:lang w:val="en-US" w:eastAsia="zh-CN"/>
          <w14:textFill>
            <w14:solidFill>
              <w14:schemeClr w14:val="tx1"/>
            </w14:solidFill>
          </w14:textFill>
        </w:rPr>
        <w:t>e）</w:t>
      </w:r>
      <w:r>
        <w:rPr>
          <w:rFonts w:hint="eastAsia" w:asciiTheme="minorEastAsia" w:hAnsiTheme="minorEastAsia" w:eastAsiaTheme="minorEastAsia" w:cstheme="minorEastAsia"/>
          <w:color w:val="000000" w:themeColor="text1"/>
          <w:szCs w:val="21"/>
          <w:u w:val="none"/>
          <w14:textFill>
            <w14:solidFill>
              <w14:schemeClr w14:val="tx1"/>
            </w14:solidFill>
          </w14:textFill>
        </w:rPr>
        <w:t>响应时间。</w:t>
      </w:r>
    </w:p>
    <w:p>
      <w:pPr>
        <w:spacing w:before="0" w:after="0" w:line="400" w:lineRule="exact"/>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p>
    <w:p>
      <w:pPr>
        <w:spacing w:before="0" w:after="0" w:line="400" w:lineRule="exact"/>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5.3开展教育培训</w:t>
      </w:r>
    </w:p>
    <w:p>
      <w:pPr>
        <w:widowControl/>
        <w:shd w:val="clear" w:color="auto" w:fill="auto"/>
        <w:snapToGrid/>
        <w:spacing w:before="0" w:beforeAutospacing="0" w:after="0" w:afterAutospacing="0" w:line="400" w:lineRule="exact"/>
        <w:ind w:firstLine="0" w:firstLineChars="0"/>
        <w:jc w:val="left"/>
        <w:textAlignment w:val="auto"/>
        <w:rPr>
          <w:rFonts w:hint="default" w:asciiTheme="minorEastAsia" w:hAnsiTheme="minorEastAsia" w:eastAsiaTheme="minorEastAsia" w:cstheme="minorEastAsia"/>
          <w:b w:val="0"/>
          <w:bCs w:val="0"/>
          <w:color w:val="000000" w:themeColor="text1"/>
          <w:sz w:val="21"/>
          <w:szCs w:val="21"/>
          <w:u w:val="none"/>
          <w:shd w:val="clear"/>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highlight w:val="none"/>
          <w:u w:val="none"/>
          <w:shd w:val="clear" w:fill="auto"/>
          <w:lang w:val="en-US" w:eastAsia="zh-CN"/>
          <w14:textFill>
            <w14:solidFill>
              <w14:schemeClr w14:val="tx1"/>
            </w14:solidFill>
          </w14:textFill>
        </w:rPr>
        <w:t>5.3.1</w:t>
      </w:r>
      <w:r>
        <w:rPr>
          <w:rFonts w:hint="eastAsia" w:asciiTheme="minorEastAsia" w:hAnsiTheme="minorEastAsia" w:eastAsiaTheme="minorEastAsia" w:cstheme="minorEastAsia"/>
          <w:b w:val="0"/>
          <w:bCs w:val="0"/>
          <w:color w:val="000000" w:themeColor="text1"/>
          <w:sz w:val="21"/>
          <w:szCs w:val="21"/>
          <w:u w:val="none"/>
          <w:shd w:val="clear"/>
          <w:lang w:val="en-US" w:eastAsia="zh-CN"/>
          <w14:textFill>
            <w14:solidFill>
              <w14:schemeClr w14:val="tx1"/>
            </w14:solidFill>
          </w14:textFill>
        </w:rPr>
        <w:t>全体员工应接受旅游团队公共卫生事件防控的培训，提高全员意识。</w:t>
      </w:r>
    </w:p>
    <w:p>
      <w:pPr>
        <w:widowControl/>
        <w:shd w:val="clear" w:color="auto" w:fill="auto"/>
        <w:snapToGrid/>
        <w:spacing w:before="0" w:beforeAutospacing="0" w:after="0" w:afterAutospacing="0" w:line="400" w:lineRule="exact"/>
        <w:ind w:firstLine="0" w:firstLineChars="0"/>
        <w:jc w:val="left"/>
        <w:textAlignment w:val="auto"/>
        <w:rPr>
          <w:rFonts w:hint="eastAsia" w:asciiTheme="minorEastAsia" w:hAnsiTheme="minorEastAsia" w:eastAsiaTheme="minorEastAsia" w:cstheme="minorEastAsia"/>
          <w:b w:val="0"/>
          <w:bCs w:val="0"/>
          <w:color w:val="000000" w:themeColor="text1"/>
          <w:spacing w:val="0"/>
          <w:sz w:val="21"/>
          <w:szCs w:val="21"/>
          <w:u w:val="none"/>
          <w:shd w:val="clear"/>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0"/>
          <w:sz w:val="21"/>
          <w:szCs w:val="21"/>
          <w:u w:val="none"/>
          <w:shd w:val="clear"/>
          <w:lang w:val="en-US" w:eastAsia="zh-CN"/>
          <w14:textFill>
            <w14:solidFill>
              <w14:schemeClr w14:val="tx1"/>
            </w14:solidFill>
          </w14:textFill>
        </w:rPr>
        <w:t>5.3.2</w:t>
      </w:r>
      <w:r>
        <w:rPr>
          <w:rFonts w:hint="eastAsia" w:asciiTheme="minorEastAsia" w:hAnsiTheme="minorEastAsia" w:eastAsiaTheme="minorEastAsia" w:cstheme="minorEastAsia"/>
          <w:b w:val="0"/>
          <w:bCs w:val="0"/>
          <w:color w:val="000000" w:themeColor="text1"/>
          <w:spacing w:val="0"/>
          <w:sz w:val="21"/>
          <w:szCs w:val="21"/>
          <w:highlight w:val="none"/>
          <w:u w:val="none"/>
          <w:shd w:val="clear" w:fill="auto"/>
          <w:lang w:val="en-US" w:eastAsia="zh-CN"/>
          <w14:textFill>
            <w14:solidFill>
              <w14:schemeClr w14:val="tx1"/>
            </w14:solidFill>
          </w14:textFill>
        </w:rPr>
        <w:t>加强对一线服务岗位（导游、销售、客服、驾驶员等）的公共卫生事件防控、“安全告知义务及安全提醒义务</w:t>
      </w:r>
      <w:r>
        <w:rPr>
          <w:rFonts w:hint="eastAsia" w:asciiTheme="minorEastAsia" w:hAnsiTheme="minorEastAsia" w:eastAsiaTheme="minorEastAsia" w:cstheme="minorEastAsia"/>
          <w:b w:val="0"/>
          <w:bCs w:val="0"/>
          <w:color w:val="000000" w:themeColor="text1"/>
          <w:spacing w:val="0"/>
          <w:sz w:val="21"/>
          <w:szCs w:val="21"/>
          <w:u w:val="none"/>
          <w:shd w:val="clear"/>
          <w:lang w:val="en-US" w:eastAsia="zh-CN"/>
          <w14:textFill>
            <w14:solidFill>
              <w14:schemeClr w14:val="tx1"/>
            </w14:solidFill>
          </w14:textFill>
        </w:rPr>
        <w:t>”的培训和测试</w:t>
      </w:r>
      <w:r>
        <w:rPr>
          <w:rFonts w:hint="eastAsia" w:asciiTheme="minorEastAsia" w:hAnsiTheme="minorEastAsia" w:eastAsiaTheme="minorEastAsia" w:cstheme="minorEastAsia"/>
          <w:b w:val="0"/>
          <w:bCs w:val="0"/>
          <w:color w:val="000000" w:themeColor="text1"/>
          <w:spacing w:val="0"/>
          <w:sz w:val="21"/>
          <w:szCs w:val="21"/>
          <w:highlight w:val="none"/>
          <w:u w:val="none"/>
          <w:shd w:val="clear" w:fill="auto"/>
          <w:lang w:val="en-US" w:eastAsia="zh-CN"/>
          <w14:textFill>
            <w14:solidFill>
              <w14:schemeClr w14:val="tx1"/>
            </w14:solidFill>
          </w14:textFill>
        </w:rPr>
        <w:t>。</w:t>
      </w:r>
    </w:p>
    <w:p>
      <w:pPr>
        <w:spacing w:before="0" w:after="0" w:line="400" w:lineRule="exact"/>
        <w:ind w:firstLine="0" w:firstLineChars="0"/>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0"/>
          <w:sz w:val="21"/>
          <w:szCs w:val="21"/>
          <w:u w:val="none"/>
          <w:shd w:val="clear"/>
          <w:lang w:val="en-US" w:eastAsia="zh-CN"/>
          <w14:textFill>
            <w14:solidFill>
              <w14:schemeClr w14:val="tx1"/>
            </w14:solidFill>
          </w14:textFill>
        </w:rPr>
        <w:t>5.3.3</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每年开展针对旅游团队公共卫生事件应急预案的演练。</w:t>
      </w:r>
    </w:p>
    <w:p>
      <w:pPr>
        <w:spacing w:before="0" w:after="0" w:line="400" w:lineRule="exact"/>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p>
    <w:p>
      <w:pPr>
        <w:spacing w:before="0" w:after="0" w:line="400" w:lineRule="exact"/>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5.4持续监督检查与考核</w:t>
      </w:r>
    </w:p>
    <w:p>
      <w:pPr>
        <w:spacing w:before="0" w:after="0" w:line="400" w:lineRule="exact"/>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5.4.1旅行社应接受行政管理、安全生产监督管理等相关部门的监督、检查、管理和考核。</w:t>
      </w:r>
    </w:p>
    <w:p>
      <w:pPr>
        <w:spacing w:before="0" w:after="0" w:line="400" w:lineRule="exact"/>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5.4.2对关于旅行团队公共卫生事件防控制度的执行和工作开展情况定期进行自查、考核。</w:t>
      </w:r>
    </w:p>
    <w:p>
      <w:pPr>
        <w:spacing w:before="0" w:after="0" w:line="400" w:lineRule="exact"/>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5.4.3定期自查、考核内容包括但不限于：</w:t>
      </w:r>
    </w:p>
    <w:p>
      <w:pPr>
        <w:spacing w:before="0" w:after="0" w:line="400" w:lineRule="exact"/>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a）制度的适宜性、有效性</w:t>
      </w:r>
    </w:p>
    <w:p>
      <w:pPr>
        <w:spacing w:before="0" w:after="0" w:line="400" w:lineRule="exact"/>
        <w:rPr>
          <w:rFonts w:hint="default"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b）应急预案的合理性、有效性</w:t>
      </w:r>
    </w:p>
    <w:p>
      <w:pPr>
        <w:spacing w:before="0" w:after="0" w:line="400" w:lineRule="exact"/>
        <w:rPr>
          <w:rFonts w:hint="default"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c）教育培训的计划性、有效性</w:t>
      </w:r>
    </w:p>
    <w:p>
      <w:pPr>
        <w:spacing w:before="0" w:after="0" w:line="400" w:lineRule="exact"/>
        <w:rPr>
          <w:rFonts w:hint="eastAsia" w:asciiTheme="minorEastAsia" w:hAnsiTheme="minorEastAsia" w:eastAsiaTheme="minorEastAsia" w:cstheme="minorEastAsia"/>
          <w:b/>
          <w:bCs/>
          <w:color w:val="000000"/>
          <w:sz w:val="21"/>
          <w:szCs w:val="21"/>
          <w:lang w:val="en-US" w:eastAsia="zh-CN"/>
        </w:rPr>
      </w:pPr>
    </w:p>
    <w:p>
      <w:pPr>
        <w:spacing w:before="0" w:after="0" w:line="400" w:lineRule="exact"/>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5.5其他保障措施</w:t>
      </w:r>
    </w:p>
    <w:p>
      <w:pPr>
        <w:spacing w:before="0" w:after="0" w:line="400" w:lineRule="exact"/>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旅行社应每年定</w:t>
      </w:r>
      <w:r>
        <w:rPr>
          <w:rFonts w:hint="eastAsia" w:asciiTheme="minorEastAsia" w:hAnsiTheme="minorEastAsia" w:eastAsiaTheme="minorEastAsia" w:cstheme="minorEastAsia"/>
          <w:b w:val="0"/>
          <w:bCs w:val="0"/>
          <w:color w:val="000000"/>
          <w:sz w:val="21"/>
          <w:szCs w:val="21"/>
          <w:lang w:val="en-US" w:eastAsia="zh-CN"/>
        </w:rPr>
        <w:t>期投保旅行社责任险，增加保障。</w:t>
      </w:r>
    </w:p>
    <w:p>
      <w:pPr>
        <w:spacing w:before="0" w:after="0" w:line="400" w:lineRule="exact"/>
        <w:rPr>
          <w:rFonts w:hint="eastAsia" w:asciiTheme="minorEastAsia" w:hAnsiTheme="minorEastAsia" w:eastAsiaTheme="minorEastAsia" w:cstheme="minorEastAsia"/>
          <w:b/>
          <w:bCs/>
          <w:color w:val="000000"/>
          <w:sz w:val="21"/>
          <w:szCs w:val="21"/>
          <w:lang w:val="en-US" w:eastAsia="zh-CN"/>
        </w:rPr>
      </w:pPr>
    </w:p>
    <w:p>
      <w:pPr>
        <w:spacing w:before="0" w:after="0" w:line="400" w:lineRule="exact"/>
        <w:rPr>
          <w:rFonts w:hint="eastAsia" w:asciiTheme="minorEastAsia" w:hAnsiTheme="minorEastAsia" w:eastAsiaTheme="minorEastAsia" w:cstheme="minorEastAsia"/>
          <w:b/>
          <w:bCs/>
          <w:color w:val="000000"/>
          <w:sz w:val="21"/>
          <w:szCs w:val="21"/>
          <w:lang w:val="en-US" w:eastAsia="zh-CN"/>
        </w:rPr>
      </w:pPr>
      <w:bookmarkStart w:id="9" w:name="_Toc13462_WPSOffice_Level1"/>
      <w:r>
        <w:rPr>
          <w:rFonts w:hint="eastAsia" w:asciiTheme="minorEastAsia" w:hAnsiTheme="minorEastAsia" w:eastAsiaTheme="minorEastAsia" w:cstheme="minorEastAsia"/>
          <w:b/>
          <w:bCs/>
          <w:color w:val="000000"/>
          <w:sz w:val="21"/>
          <w:szCs w:val="21"/>
          <w:lang w:val="en-US" w:eastAsia="zh-CN"/>
        </w:rPr>
        <w:t>6. 产品与服务</w:t>
      </w:r>
      <w:bookmarkEnd w:id="9"/>
    </w:p>
    <w:p>
      <w:pPr>
        <w:spacing w:before="0" w:after="0" w:line="400" w:lineRule="exact"/>
        <w:rPr>
          <w:rFonts w:hint="eastAsia" w:asciiTheme="minorEastAsia" w:hAnsiTheme="minorEastAsia" w:eastAsiaTheme="minorEastAsia" w:cstheme="minorEastAsia"/>
          <w:b/>
          <w:bCs/>
          <w:color w:val="000000"/>
          <w:sz w:val="21"/>
          <w:szCs w:val="21"/>
          <w:lang w:val="en-US" w:eastAsia="zh-CN"/>
        </w:rPr>
      </w:pPr>
    </w:p>
    <w:p>
      <w:pPr>
        <w:spacing w:before="0" w:after="0" w:line="400" w:lineRule="exact"/>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6.1产品设计</w:t>
      </w:r>
    </w:p>
    <w:p>
      <w:pPr>
        <w:spacing w:before="0" w:after="0" w:line="400" w:lineRule="exact"/>
        <w:ind w:firstLine="0" w:firstLineChars="0"/>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6.1.1产品设计应遵循安全第一原则。</w:t>
      </w:r>
    </w:p>
    <w:p>
      <w:pPr>
        <w:spacing w:before="0" w:after="0" w:line="400" w:lineRule="exact"/>
        <w:rPr>
          <w:rFonts w:hint="default" w:ascii="宋体 ! important" w:hAnsi="宋体 ! important" w:eastAsia="宋体 ! important" w:cs="宋体 ! important"/>
          <w:b w:val="0"/>
          <w:i w:val="0"/>
          <w:caps w:val="0"/>
          <w:color w:val="000000" w:themeColor="text1"/>
          <w:spacing w:val="0"/>
          <w:w w:val="100"/>
          <w:sz w:val="21"/>
          <w:szCs w:val="21"/>
          <w:highlight w:val="none"/>
          <w:u w:val="none"/>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6.1.2</w:t>
      </w:r>
      <w:r>
        <w:rPr>
          <w:rFonts w:hint="eastAsia" w:ascii="宋体 ! important" w:hAnsi="宋体 ! important" w:eastAsia="宋体 ! important" w:cs="宋体 ! important"/>
          <w:b w:val="0"/>
          <w:i w:val="0"/>
          <w:caps w:val="0"/>
          <w:color w:val="000000" w:themeColor="text1"/>
          <w:spacing w:val="0"/>
          <w:w w:val="100"/>
          <w:sz w:val="21"/>
          <w:szCs w:val="21"/>
          <w:highlight w:val="none"/>
          <w:u w:val="none"/>
          <w:shd w:val="clear" w:color="auto" w:fill="FFFFFF"/>
          <w14:textFill>
            <w14:solidFill>
              <w14:schemeClr w14:val="tx1"/>
            </w14:solidFill>
          </w14:textFill>
        </w:rPr>
        <w:t>了解掌握旅游目的地</w:t>
      </w:r>
      <w:r>
        <w:rPr>
          <w:rFonts w:hint="eastAsia" w:ascii="宋体 ! important" w:hAnsi="宋体 ! important" w:eastAsia="宋体 ! important" w:cs="宋体 ! important"/>
          <w:b w:val="0"/>
          <w:i w:val="0"/>
          <w:caps w:val="0"/>
          <w:color w:val="000000" w:themeColor="text1"/>
          <w:spacing w:val="0"/>
          <w:w w:val="100"/>
          <w:sz w:val="21"/>
          <w:szCs w:val="21"/>
          <w:highlight w:val="none"/>
          <w:u w:val="none"/>
          <w:shd w:val="clear" w:color="auto" w:fill="FFFFFF"/>
          <w:lang w:eastAsia="zh-CN"/>
          <w14:textFill>
            <w14:solidFill>
              <w14:schemeClr w14:val="tx1"/>
            </w14:solidFill>
          </w14:textFill>
        </w:rPr>
        <w:t>和</w:t>
      </w:r>
      <w:r>
        <w:rPr>
          <w:rFonts w:hint="eastAsia" w:ascii="宋体 ! important" w:hAnsi="宋体 ! important" w:eastAsia="宋体 ! important" w:cs="宋体 ! important"/>
          <w:b w:val="0"/>
          <w:i w:val="0"/>
          <w:caps w:val="0"/>
          <w:color w:val="000000" w:themeColor="text1"/>
          <w:spacing w:val="0"/>
          <w:w w:val="100"/>
          <w:sz w:val="21"/>
          <w:szCs w:val="21"/>
          <w:highlight w:val="none"/>
          <w:u w:val="none"/>
          <w:shd w:val="clear" w:color="auto" w:fill="FFFFFF"/>
          <w14:textFill>
            <w14:solidFill>
              <w14:schemeClr w14:val="tx1"/>
            </w14:solidFill>
          </w14:textFill>
        </w:rPr>
        <w:t>客源地</w:t>
      </w:r>
      <w:r>
        <w:rPr>
          <w:rFonts w:hint="eastAsia" w:ascii="宋体 ! important" w:hAnsi="宋体 ! important" w:eastAsia="宋体 ! important" w:cs="宋体 ! important"/>
          <w:b w:val="0"/>
          <w:i w:val="0"/>
          <w:caps w:val="0"/>
          <w:color w:val="000000" w:themeColor="text1"/>
          <w:spacing w:val="0"/>
          <w:w w:val="100"/>
          <w:sz w:val="21"/>
          <w:szCs w:val="21"/>
          <w:highlight w:val="none"/>
          <w:u w:val="none"/>
          <w:shd w:val="clear" w:color="auto" w:fill="FFFFFF"/>
          <w:lang w:val="en-US" w:eastAsia="zh-CN"/>
          <w14:textFill>
            <w14:solidFill>
              <w14:schemeClr w14:val="tx1"/>
            </w14:solidFill>
          </w14:textFill>
        </w:rPr>
        <w:t>公共卫生</w:t>
      </w:r>
      <w:r>
        <w:rPr>
          <w:rFonts w:hint="eastAsia" w:ascii="宋体 ! important" w:hAnsi="宋体 ! important" w:eastAsia="宋体 ! important" w:cs="宋体 ! important"/>
          <w:b w:val="0"/>
          <w:i w:val="0"/>
          <w:caps w:val="0"/>
          <w:color w:val="000000" w:themeColor="text1"/>
          <w:spacing w:val="0"/>
          <w:w w:val="100"/>
          <w:sz w:val="21"/>
          <w:szCs w:val="21"/>
          <w:highlight w:val="none"/>
          <w:u w:val="none"/>
          <w:shd w:val="clear" w:color="auto" w:fill="FFFFFF"/>
          <w14:textFill>
            <w14:solidFill>
              <w14:schemeClr w14:val="tx1"/>
            </w14:solidFill>
          </w14:textFill>
        </w:rPr>
        <w:t>防控情况</w:t>
      </w:r>
      <w:r>
        <w:rPr>
          <w:rFonts w:hint="eastAsia" w:ascii="宋体 ! important" w:hAnsi="宋体 ! important" w:eastAsia="宋体 ! important" w:cs="宋体 ! important"/>
          <w:b w:val="0"/>
          <w:i w:val="0"/>
          <w:caps w:val="0"/>
          <w:color w:val="000000" w:themeColor="text1"/>
          <w:spacing w:val="0"/>
          <w:w w:val="100"/>
          <w:sz w:val="21"/>
          <w:szCs w:val="21"/>
          <w:highlight w:val="none"/>
          <w:u w:val="none"/>
          <w:shd w:val="clear" w:color="auto" w:fill="FFFFFF"/>
          <w:lang w:eastAsia="zh-CN"/>
          <w14:textFill>
            <w14:solidFill>
              <w14:schemeClr w14:val="tx1"/>
            </w14:solidFill>
          </w14:textFill>
        </w:rPr>
        <w:t>，</w:t>
      </w:r>
      <w:r>
        <w:rPr>
          <w:rFonts w:hint="eastAsia" w:ascii="宋体 ! important" w:hAnsi="宋体 ! important" w:eastAsia="宋体 ! important" w:cs="宋体 ! important"/>
          <w:b w:val="0"/>
          <w:i w:val="0"/>
          <w:caps w:val="0"/>
          <w:color w:val="000000" w:themeColor="text1"/>
          <w:spacing w:val="0"/>
          <w:w w:val="100"/>
          <w:sz w:val="21"/>
          <w:szCs w:val="21"/>
          <w:highlight w:val="none"/>
          <w:u w:val="none"/>
          <w:shd w:val="clear" w:color="auto" w:fill="FFFFFF"/>
          <w:lang w:val="en-US" w:eastAsia="zh-CN"/>
          <w14:textFill>
            <w14:solidFill>
              <w14:schemeClr w14:val="tx1"/>
            </w14:solidFill>
          </w14:textFill>
        </w:rPr>
        <w:t>公共卫生防控机构联系方式，使领馆联系方式。</w:t>
      </w:r>
    </w:p>
    <w:p>
      <w:pPr>
        <w:widowControl/>
        <w:shd w:val="clear" w:color="auto" w:fill="FFFFFF"/>
        <w:snapToGrid/>
        <w:spacing w:before="0" w:beforeAutospacing="0" w:after="0" w:afterAutospacing="0" w:line="240" w:lineRule="auto"/>
        <w:ind w:firstLine="0" w:firstLineChars="0"/>
        <w:jc w:val="left"/>
        <w:textAlignment w:val="auto"/>
        <w:rPr>
          <w:rFonts w:hint="default"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pPr>
      <w:r>
        <w:rPr>
          <w:rFonts w:hint="eastAsia"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t>6.1.3</w:t>
      </w:r>
      <w:r>
        <w:rPr>
          <w:rFonts w:hint="default"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t>对</w:t>
      </w:r>
      <w:r>
        <w:rPr>
          <w:rFonts w:hint="eastAsia"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t>设计的线路产品进</w:t>
      </w:r>
      <w:r>
        <w:rPr>
          <w:rFonts w:hint="default"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t>行</w:t>
      </w:r>
      <w:r>
        <w:rPr>
          <w:rFonts w:hint="eastAsia"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t>必要的</w:t>
      </w:r>
      <w:r>
        <w:rPr>
          <w:rFonts w:hint="default"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t>安全</w:t>
      </w:r>
      <w:r>
        <w:rPr>
          <w:rFonts w:hint="eastAsia"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t>性</w:t>
      </w:r>
      <w:r>
        <w:rPr>
          <w:rFonts w:hint="default"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t>评估</w:t>
      </w:r>
      <w:r>
        <w:rPr>
          <w:rFonts w:hint="eastAsia"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t>。</w:t>
      </w:r>
    </w:p>
    <w:p>
      <w:pPr>
        <w:widowControl/>
        <w:shd w:val="clear" w:color="auto" w:fill="auto"/>
        <w:snapToGrid/>
        <w:spacing w:before="0" w:beforeAutospacing="0" w:after="0" w:afterAutospacing="0" w:line="400" w:lineRule="exact"/>
        <w:ind w:firstLine="0" w:firstLineChars="0"/>
        <w:jc w:val="left"/>
        <w:textAlignment w:val="auto"/>
        <w:rPr>
          <w:rFonts w:hint="eastAsia" w:asciiTheme="minorEastAsia" w:hAnsiTheme="minorEastAsia" w:eastAsiaTheme="minorEastAsia" w:cstheme="minorEastAsia"/>
          <w:b/>
          <w:bCs/>
          <w:color w:val="000000"/>
          <w:sz w:val="21"/>
          <w:szCs w:val="21"/>
          <w:u w:val="none"/>
          <w:shd w:val="clear"/>
          <w:lang w:val="en-US" w:eastAsia="zh-CN"/>
        </w:rPr>
      </w:pPr>
    </w:p>
    <w:p>
      <w:pPr>
        <w:widowControl/>
        <w:shd w:val="clear" w:color="auto" w:fill="auto"/>
        <w:snapToGrid/>
        <w:spacing w:before="0" w:beforeAutospacing="0" w:after="0" w:afterAutospacing="0" w:line="400" w:lineRule="exact"/>
        <w:ind w:firstLine="0" w:firstLineChars="0"/>
        <w:jc w:val="left"/>
        <w:textAlignment w:val="auto"/>
        <w:rPr>
          <w:rFonts w:hint="eastAsia" w:asciiTheme="minorEastAsia" w:hAnsiTheme="minorEastAsia" w:eastAsiaTheme="minorEastAsia" w:cstheme="minorEastAsia"/>
          <w:b/>
          <w:bCs/>
          <w:color w:val="FF0000"/>
          <w:sz w:val="21"/>
          <w:szCs w:val="21"/>
          <w:highlight w:val="none"/>
          <w:u w:val="none"/>
          <w:shd w:val="clear" w:fill="auto"/>
          <w:lang w:val="en-US" w:eastAsia="zh-CN"/>
        </w:rPr>
      </w:pPr>
      <w:r>
        <w:rPr>
          <w:rFonts w:hint="eastAsia" w:asciiTheme="minorEastAsia" w:hAnsiTheme="minorEastAsia" w:eastAsiaTheme="minorEastAsia" w:cstheme="minorEastAsia"/>
          <w:b/>
          <w:bCs/>
          <w:color w:val="000000" w:themeColor="text1"/>
          <w:sz w:val="21"/>
          <w:szCs w:val="21"/>
          <w:highlight w:val="none"/>
          <w:u w:val="none"/>
          <w:shd w:val="clear" w:fill="auto"/>
          <w:lang w:val="en-US" w:eastAsia="zh-CN"/>
          <w14:textFill>
            <w14:solidFill>
              <w14:schemeClr w14:val="tx1"/>
            </w14:solidFill>
          </w14:textFill>
        </w:rPr>
        <w:t>6.2</w:t>
      </w:r>
      <w:r>
        <w:rPr>
          <w:rFonts w:hint="eastAsia" w:asciiTheme="minorEastAsia" w:hAnsiTheme="minorEastAsia" w:eastAsiaTheme="minorEastAsia" w:cstheme="minorEastAsia"/>
          <w:b/>
          <w:bCs/>
          <w:color w:val="FF0000"/>
          <w:sz w:val="21"/>
          <w:szCs w:val="21"/>
          <w:highlight w:val="none"/>
          <w:u w:val="none"/>
          <w:shd w:val="clear" w:fill="auto"/>
          <w:lang w:val="en-US" w:eastAsia="zh-CN"/>
        </w:rPr>
        <w:t>宣传、服务</w:t>
      </w:r>
    </w:p>
    <w:p>
      <w:pPr>
        <w:widowControl/>
        <w:shd w:val="clear"/>
        <w:spacing w:line="400" w:lineRule="exact"/>
        <w:jc w:val="left"/>
        <w:rPr>
          <w:rFonts w:hint="default" w:asciiTheme="minorEastAsia" w:hAnsiTheme="minorEastAsia" w:eastAsiaTheme="minorEastAsia" w:cstheme="minorEastAsia"/>
          <w:b w:val="0"/>
          <w:bCs w:val="0"/>
          <w:color w:val="000000"/>
          <w:spacing w:val="0"/>
          <w:sz w:val="21"/>
          <w:szCs w:val="21"/>
          <w:u w:val="none"/>
          <w:shd w:val="clear"/>
          <w:lang w:val="en-US" w:eastAsia="zh-CN"/>
        </w:rPr>
      </w:pPr>
      <w:r>
        <w:rPr>
          <w:rFonts w:hint="eastAsia" w:asciiTheme="minorEastAsia" w:hAnsiTheme="minorEastAsia" w:eastAsiaTheme="minorEastAsia" w:cstheme="minorEastAsia"/>
          <w:b w:val="0"/>
          <w:bCs w:val="0"/>
          <w:color w:val="000000"/>
          <w:spacing w:val="0"/>
          <w:sz w:val="21"/>
          <w:szCs w:val="21"/>
          <w:u w:val="none"/>
          <w:shd w:val="clear"/>
          <w:lang w:val="en-US" w:eastAsia="zh-CN"/>
        </w:rPr>
        <w:t>6.2.1在营业场所、办公场所通过海报、电子屏等多种形式宣传卫生知识、防控科普、旅游文明行为公约（指南）等。</w:t>
      </w:r>
    </w:p>
    <w:p>
      <w:pPr>
        <w:widowControl/>
        <w:shd w:val="clear" w:color="auto" w:fill="FFFFFF"/>
        <w:snapToGrid/>
        <w:spacing w:before="0" w:beforeAutospacing="0" w:after="0" w:afterAutospacing="0" w:line="240" w:lineRule="auto"/>
        <w:ind w:firstLine="0" w:firstLineChars="0"/>
        <w:jc w:val="left"/>
        <w:textAlignment w:val="auto"/>
        <w:rPr>
          <w:rFonts w:hint="default" w:ascii="宋体 ! important" w:hAnsi="宋体 ! important" w:eastAsia="宋体 ! important" w:cs="宋体 ! important"/>
          <w:b w:val="0"/>
          <w:bCs w:val="0"/>
          <w:color w:val="000000" w:themeColor="text1"/>
          <w:sz w:val="21"/>
          <w:szCs w:val="21"/>
          <w:highlight w:val="none"/>
          <w:u w:val="none"/>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spacing w:val="0"/>
          <w:sz w:val="21"/>
          <w:szCs w:val="21"/>
          <w:u w:val="none"/>
          <w:shd w:val="clear"/>
          <w:lang w:val="en-US" w:eastAsia="zh-CN"/>
        </w:rPr>
        <w:t>6.2.2向游客推荐线路或签订旅游合同时，主动宣传公共卫生事件的防控，引导游客</w:t>
      </w:r>
      <w:r>
        <w:rPr>
          <w:rFonts w:hint="eastAsia" w:asciiTheme="minorEastAsia" w:hAnsiTheme="minorEastAsia" w:eastAsiaTheme="minorEastAsia" w:cstheme="minorEastAsia"/>
          <w:b w:val="0"/>
          <w:bCs w:val="0"/>
          <w:color w:val="000000" w:themeColor="text1"/>
          <w:spacing w:val="0"/>
          <w:sz w:val="21"/>
          <w:szCs w:val="21"/>
          <w:u w:val="none"/>
          <w:shd w:val="clear"/>
          <w:lang w:val="en-US" w:eastAsia="zh-CN"/>
          <w14:textFill>
            <w14:solidFill>
              <w14:schemeClr w14:val="tx1"/>
            </w14:solidFill>
          </w14:textFill>
        </w:rPr>
        <w:t>承诺自身无不宜参加团队旅游的重大传染病。</w:t>
      </w:r>
    </w:p>
    <w:p>
      <w:pPr>
        <w:widowControl/>
        <w:shd w:val="clear"/>
        <w:spacing w:line="400" w:lineRule="exact"/>
        <w:jc w:val="left"/>
        <w:rPr>
          <w:rFonts w:hint="default" w:asciiTheme="minorEastAsia" w:hAnsiTheme="minorEastAsia" w:eastAsiaTheme="minorEastAsia" w:cstheme="minorEastAsia"/>
          <w:b w:val="0"/>
          <w:bCs w:val="0"/>
          <w:color w:val="000000"/>
          <w:spacing w:val="0"/>
          <w:sz w:val="21"/>
          <w:szCs w:val="21"/>
          <w:u w:val="none"/>
          <w:shd w:val="clear"/>
          <w:lang w:val="en-US" w:eastAsia="zh-CN"/>
        </w:rPr>
      </w:pPr>
      <w:r>
        <w:rPr>
          <w:rFonts w:hint="eastAsia" w:asciiTheme="minorEastAsia" w:hAnsiTheme="minorEastAsia" w:eastAsiaTheme="minorEastAsia" w:cstheme="minorEastAsia"/>
          <w:b w:val="0"/>
          <w:bCs w:val="0"/>
          <w:color w:val="000000"/>
          <w:spacing w:val="0"/>
          <w:sz w:val="21"/>
          <w:szCs w:val="21"/>
          <w:u w:val="none"/>
          <w:shd w:val="clear"/>
          <w:lang w:val="en-US" w:eastAsia="zh-CN"/>
        </w:rPr>
        <w:t>6.2.3主动提示游客投保旅游意外伤害保险。</w:t>
      </w:r>
    </w:p>
    <w:p>
      <w:pPr>
        <w:spacing w:before="0" w:after="0" w:line="400" w:lineRule="exact"/>
        <w:rPr>
          <w:rFonts w:hint="eastAsia" w:ascii="宋体 ! important" w:hAnsi="宋体 ! important" w:eastAsia="宋体 ! important" w:cs="宋体 ! important"/>
          <w:b w:val="0"/>
          <w:i w:val="0"/>
          <w:caps w:val="0"/>
          <w:color w:val="000000" w:themeColor="text1"/>
          <w:spacing w:val="0"/>
          <w:w w:val="100"/>
          <w:sz w:val="21"/>
          <w:szCs w:val="21"/>
          <w:highlight w:val="none"/>
          <w:u w:val="none"/>
          <w:shd w:val="clear" w:color="auto" w:fill="FFFFFF"/>
          <w:lang w:eastAsia="zh-CN"/>
          <w14:textFill>
            <w14:solidFill>
              <w14:schemeClr w14:val="tx1"/>
            </w14:solidFill>
          </w14:textFill>
        </w:rPr>
      </w:pPr>
    </w:p>
    <w:p>
      <w:pPr>
        <w:spacing w:before="0" w:after="0" w:line="400" w:lineRule="exact"/>
        <w:rPr>
          <w:rFonts w:hint="eastAsia" w:ascii="宋体 ! important" w:hAnsi="宋体 ! important" w:eastAsia="宋体 ! important" w:cs="宋体 ! important"/>
          <w:b/>
          <w:bCs/>
          <w:i w:val="0"/>
          <w:caps w:val="0"/>
          <w:color w:val="000000" w:themeColor="text1"/>
          <w:spacing w:val="0"/>
          <w:w w:val="100"/>
          <w:sz w:val="21"/>
          <w:szCs w:val="21"/>
          <w:highlight w:val="none"/>
          <w:u w:val="none"/>
          <w:shd w:val="clear" w:color="auto" w:fill="FFFFFF"/>
          <w:lang w:val="en-US" w:eastAsia="zh-CN"/>
          <w14:textFill>
            <w14:solidFill>
              <w14:schemeClr w14:val="tx1"/>
            </w14:solidFill>
          </w14:textFill>
        </w:rPr>
      </w:pPr>
      <w:r>
        <w:rPr>
          <w:rFonts w:hint="eastAsia" w:ascii="宋体 ! important" w:hAnsi="宋体 ! important" w:eastAsia="宋体 ! important" w:cs="宋体 ! important"/>
          <w:b/>
          <w:bCs/>
          <w:i w:val="0"/>
          <w:caps w:val="0"/>
          <w:color w:val="000000" w:themeColor="text1"/>
          <w:spacing w:val="0"/>
          <w:w w:val="100"/>
          <w:sz w:val="21"/>
          <w:szCs w:val="21"/>
          <w:highlight w:val="none"/>
          <w:u w:val="none"/>
          <w:shd w:val="clear" w:color="auto" w:fill="FFFFFF"/>
          <w:lang w:val="en-US" w:eastAsia="zh-CN"/>
          <w14:textFill>
            <w14:solidFill>
              <w14:schemeClr w14:val="tx1"/>
            </w14:solidFill>
          </w14:textFill>
        </w:rPr>
        <w:t>6.3产品制作</w:t>
      </w:r>
    </w:p>
    <w:p>
      <w:pPr>
        <w:spacing w:before="0" w:after="0" w:line="400" w:lineRule="exact"/>
        <w:rPr>
          <w:rFonts w:hint="eastAsia" w:ascii="宋体 ! important" w:hAnsi="宋体 ! important" w:eastAsia="宋体 ! important" w:cs="宋体 ! important"/>
          <w:b/>
          <w:bCs/>
          <w:i w:val="0"/>
          <w:caps w:val="0"/>
          <w:color w:val="000000" w:themeColor="text1"/>
          <w:spacing w:val="0"/>
          <w:w w:val="100"/>
          <w:sz w:val="21"/>
          <w:szCs w:val="21"/>
          <w:highlight w:val="none"/>
          <w:u w:val="none"/>
          <w:shd w:val="clear" w:color="auto" w:fill="FFFFFF"/>
          <w:lang w:val="en-US" w:eastAsia="zh-CN"/>
          <w14:textFill>
            <w14:solidFill>
              <w14:schemeClr w14:val="tx1"/>
            </w14:solidFill>
          </w14:textFill>
        </w:rPr>
      </w:pPr>
    </w:p>
    <w:p>
      <w:pPr>
        <w:widowControl/>
        <w:shd w:val="clear" w:color="auto" w:fill="auto"/>
        <w:spacing w:before="0" w:beforeLines="-2147483648" w:after="0" w:afterLines="-2147483648" w:line="400" w:lineRule="exact"/>
        <w:jc w:val="left"/>
        <w:rPr>
          <w:rFonts w:hint="eastAsia" w:cs="黑体" w:asciiTheme="minorEastAsia" w:hAnsiTheme="minorEastAsia" w:eastAsiaTheme="minorEastAsia"/>
          <w:b/>
          <w:bCs/>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sz w:val="21"/>
          <w:szCs w:val="21"/>
          <w:lang w:val="en-US" w:eastAsia="zh-CN"/>
        </w:rPr>
        <w:t>6.3.1</w:t>
      </w:r>
      <w:r>
        <w:rPr>
          <w:rFonts w:hint="eastAsia" w:cs="黑体" w:asciiTheme="minorEastAsia" w:hAnsiTheme="minorEastAsia" w:eastAsiaTheme="minorEastAsia"/>
          <w:b/>
          <w:bCs/>
          <w:color w:val="000000" w:themeColor="text1"/>
          <w:spacing w:val="-2"/>
          <w:szCs w:val="21"/>
          <w14:textFill>
            <w14:solidFill>
              <w14:schemeClr w14:val="tx1"/>
            </w14:solidFill>
          </w14:textFill>
        </w:rPr>
        <w:t>严选</w:t>
      </w:r>
      <w:r>
        <w:rPr>
          <w:rFonts w:hint="eastAsia" w:cs="黑体" w:asciiTheme="minorEastAsia" w:hAnsiTheme="minorEastAsia" w:eastAsiaTheme="minorEastAsia"/>
          <w:b/>
          <w:bCs/>
          <w:color w:val="000000" w:themeColor="text1"/>
          <w:spacing w:val="-2"/>
          <w:szCs w:val="21"/>
          <w:lang w:val="en-US" w:eastAsia="zh-CN"/>
          <w14:textFill>
            <w14:solidFill>
              <w14:schemeClr w14:val="tx1"/>
            </w14:solidFill>
          </w14:textFill>
        </w:rPr>
        <w:t>资源供应商</w:t>
      </w:r>
    </w:p>
    <w:p>
      <w:pPr>
        <w:widowControl/>
        <w:shd w:val="clear" w:color="auto" w:fill="auto"/>
        <w:spacing w:before="0" w:beforeLines="-2147483648" w:after="0" w:afterLines="-2147483648" w:line="400" w:lineRule="exact"/>
        <w:jc w:val="left"/>
        <w:rPr>
          <w:rFonts w:hint="default" w:cs="黑体" w:asciiTheme="minorEastAsia" w:hAnsiTheme="minorEastAsia" w:eastAsiaTheme="minorEastAsia"/>
          <w:b/>
          <w:bCs/>
          <w:color w:val="000000" w:themeColor="text1"/>
          <w:spacing w:val="-2"/>
          <w:szCs w:val="21"/>
          <w14:textFill>
            <w14:solidFill>
              <w14:schemeClr w14:val="tx1"/>
            </w14:solidFill>
          </w14:textFill>
        </w:rPr>
      </w:pPr>
    </w:p>
    <w:p>
      <w:pPr>
        <w:widowControl/>
        <w:shd w:val="clear" w:color="auto" w:fill="FFFFFF"/>
        <w:jc w:val="left"/>
        <w:rPr>
          <w:rFonts w:hint="eastAsia" w:cs="黑体" w:asciiTheme="minorEastAsia" w:hAnsiTheme="minorEastAsia" w:eastAsiaTheme="minorEastAsia"/>
          <w:color w:val="000000" w:themeColor="text1"/>
          <w:szCs w:val="21"/>
          <w:shd w:val="clear" w:color="auto" w:fill="FFFFFF"/>
          <w:lang w:val="en-US" w:eastAsia="zh-CN"/>
          <w14:textFill>
            <w14:solidFill>
              <w14:schemeClr w14:val="tx1"/>
            </w14:solidFill>
          </w14:textFill>
        </w:rPr>
      </w:pPr>
      <w:r>
        <w:rPr>
          <w:rFonts w:hint="eastAsia" w:cs="黑体" w:asciiTheme="minorEastAsia" w:hAnsiTheme="minorEastAsia" w:eastAsiaTheme="minorEastAsia"/>
          <w:color w:val="000000" w:themeColor="text1"/>
          <w:szCs w:val="21"/>
          <w:shd w:val="clear" w:color="auto" w:fill="FFFFFF"/>
          <w:lang w:val="en-US" w:eastAsia="zh-CN"/>
          <w14:textFill>
            <w14:solidFill>
              <w14:schemeClr w14:val="tx1"/>
            </w14:solidFill>
          </w14:textFill>
        </w:rPr>
        <w:t>a）</w:t>
      </w:r>
      <w:r>
        <w:rPr>
          <w:rFonts w:hint="eastAsia" w:cs="黑体" w:asciiTheme="minorEastAsia" w:hAnsiTheme="minorEastAsia" w:eastAsiaTheme="minorEastAsia"/>
          <w:color w:val="000000" w:themeColor="text1"/>
          <w:szCs w:val="21"/>
          <w:shd w:val="clear" w:color="auto" w:fill="FFFFFF"/>
          <w14:textFill>
            <w14:solidFill>
              <w14:schemeClr w14:val="tx1"/>
            </w14:solidFill>
          </w14:textFill>
        </w:rPr>
        <w:t>旅行社应选择具备合法资质的资源供应商和接待单位作为服务供方</w:t>
      </w:r>
      <w:r>
        <w:rPr>
          <w:rFonts w:hint="eastAsia" w:cs="黑体" w:asciiTheme="minorEastAsia" w:hAnsiTheme="minorEastAsia" w:eastAsiaTheme="minorEastAsia"/>
          <w:color w:val="000000" w:themeColor="text1"/>
          <w:szCs w:val="21"/>
          <w:shd w:val="clear" w:color="auto" w:fill="FFFFFF"/>
          <w:lang w:eastAsia="zh-CN"/>
          <w14:textFill>
            <w14:solidFill>
              <w14:schemeClr w14:val="tx1"/>
            </w14:solidFill>
          </w14:textFill>
        </w:rPr>
        <w:t>：</w:t>
      </w:r>
    </w:p>
    <w:p>
      <w:pPr>
        <w:widowControl/>
        <w:shd w:val="clear" w:color="auto" w:fill="FFFFFF"/>
        <w:jc w:val="left"/>
        <w:rPr>
          <w:rFonts w:cs="宋体 ! important"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审核供应商资质，确保具有相应接待能力</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且符合当地</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公共卫生防控</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要求</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w:t>
      </w:r>
    </w:p>
    <w:p>
      <w:pPr>
        <w:widowControl/>
        <w:shd w:val="clear" w:color="auto" w:fill="FFFFFF"/>
        <w:jc w:val="left"/>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确保其提供的产品和服务符合保障人身、财产安全、卫生安全的要求；</w:t>
      </w:r>
    </w:p>
    <w:p>
      <w:pPr>
        <w:widowControl/>
        <w:shd w:val="clear" w:color="auto" w:fill="FFFFFF"/>
        <w:jc w:val="left"/>
        <w:rPr>
          <w:rFonts w:cs="宋体 ! important"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-检查</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供应商具有公共卫生事件防控措施（预案）。</w:t>
      </w:r>
    </w:p>
    <w:p>
      <w:pPr>
        <w:widowControl/>
        <w:shd w:val="clear" w:color="auto" w:fill="FFFFFF"/>
        <w:jc w:val="left"/>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pPr>
    </w:p>
    <w:p>
      <w:pPr>
        <w:widowControl/>
        <w:shd w:val="clear" w:color="auto" w:fill="FFFFFF"/>
        <w:jc w:val="left"/>
        <w:rPr>
          <w:rFonts w:hint="eastAsia" w:cs="宋体 ! important" w:asciiTheme="minorEastAsia" w:hAnsiTheme="minorEastAsia" w:eastAsiaTheme="minorEastAsia"/>
          <w:color w:val="000000" w:themeColor="text1"/>
          <w:szCs w:val="21"/>
          <w:shd w:val="clear" w:color="auto" w:fill="FFFFFF"/>
          <w:lang w:eastAsia="zh-CN"/>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b）</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旅行社应与供应商建立协同机制，加强</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协同机制</w:t>
      </w:r>
      <w:r>
        <w:rPr>
          <w:rFonts w:hint="eastAsia" w:cs="宋体 ! important" w:asciiTheme="minorEastAsia" w:hAnsiTheme="minorEastAsia" w:eastAsiaTheme="minorEastAsia"/>
          <w:color w:val="000000" w:themeColor="text1"/>
          <w:szCs w:val="21"/>
          <w:shd w:val="clear" w:color="auto" w:fill="FFFFFF"/>
          <w:lang w:eastAsia="zh-CN"/>
          <w14:textFill>
            <w14:solidFill>
              <w14:schemeClr w14:val="tx1"/>
            </w14:solidFill>
          </w14:textFill>
        </w:rPr>
        <w:t>：</w:t>
      </w:r>
    </w:p>
    <w:p>
      <w:pPr>
        <w:widowControl/>
        <w:shd w:val="clear" w:color="auto" w:fill="FFFFFF"/>
        <w:jc w:val="left"/>
        <w:rPr>
          <w:rFonts w:hint="eastAsia" w:cs="宋体 ! important" w:asciiTheme="minorEastAsia" w:hAnsiTheme="minorEastAsia" w:eastAsiaTheme="minorEastAsia"/>
          <w:color w:val="000000" w:themeColor="text1"/>
          <w:szCs w:val="21"/>
          <w:shd w:val="clear" w:color="auto" w:fill="FFFFFF"/>
          <w:lang w:eastAsia="zh-CN"/>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a）</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旅行社应加强与供应商的沟通联系，及时了解和掌握各地卫生健康部门公共卫生防控情况</w:t>
      </w:r>
      <w:r>
        <w:rPr>
          <w:rFonts w:hint="eastAsia" w:cs="宋体 ! important" w:asciiTheme="minorEastAsia" w:hAnsiTheme="minorEastAsia" w:eastAsiaTheme="minorEastAsia"/>
          <w:color w:val="000000" w:themeColor="text1"/>
          <w:szCs w:val="21"/>
          <w:shd w:val="clear" w:color="auto" w:fill="FFFFFF"/>
          <w:lang w:eastAsia="zh-CN"/>
          <w14:textFill>
            <w14:solidFill>
              <w14:schemeClr w14:val="tx1"/>
            </w14:solidFill>
          </w14:textFill>
        </w:rPr>
        <w:t>；</w:t>
      </w:r>
    </w:p>
    <w:p>
      <w:pPr>
        <w:widowControl/>
        <w:shd w:val="clear" w:color="auto" w:fill="FFFFFF"/>
        <w:jc w:val="left"/>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b）</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与供应商</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约定</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有关旅游团队公共卫生事件防控协同</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工作的内容</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，明确双方的责任与义务</w:t>
      </w:r>
    </w:p>
    <w:p>
      <w:pPr>
        <w:widowControl/>
        <w:shd w:val="clear" w:color="auto" w:fill="FFFFFF"/>
        <w:jc w:val="left"/>
        <w:rPr>
          <w:rFonts w:hint="default"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c）加</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强协作配合，实现信息共享</w:t>
      </w:r>
      <w:r>
        <w:rPr>
          <w:rFonts w:hint="eastAsia" w:cs="宋体 ! important" w:asciiTheme="minorEastAsia" w:hAnsiTheme="minorEastAsia" w:eastAsiaTheme="minorEastAsia"/>
          <w:color w:val="000000" w:themeColor="text1"/>
          <w:szCs w:val="21"/>
          <w:shd w:val="clear" w:color="auto" w:fill="FFFFFF"/>
          <w:lang w:eastAsia="zh-CN"/>
          <w14:textFill>
            <w14:solidFill>
              <w14:schemeClr w14:val="tx1"/>
            </w14:solidFill>
          </w14:textFill>
        </w:rPr>
        <w:t>，</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高效互补合作。</w:t>
      </w:r>
    </w:p>
    <w:p>
      <w:pPr>
        <w:widowControl/>
        <w:shd w:val="clear" w:color="auto" w:fill="FFFFFF"/>
        <w:jc w:val="left"/>
        <w:rPr>
          <w:rFonts w:cs="宋体 ! important" w:asciiTheme="minorEastAsia" w:hAnsiTheme="minorEastAsia" w:eastAsiaTheme="minorEastAsia"/>
          <w:b/>
          <w:bCs/>
          <w:color w:val="000000" w:themeColor="text1"/>
          <w:szCs w:val="21"/>
          <w:shd w:val="clear" w:color="auto" w:fill="FFFFFF"/>
          <w14:textFill>
            <w14:solidFill>
              <w14:schemeClr w14:val="tx1"/>
            </w14:solidFill>
          </w14:textFill>
        </w:rPr>
      </w:pPr>
    </w:p>
    <w:p>
      <w:pPr>
        <w:widowControl/>
        <w:shd w:val="clear" w:color="auto" w:fill="FFFFFF"/>
        <w:jc w:val="left"/>
        <w:rPr>
          <w:rFonts w:hint="eastAsia" w:cs="宋体 ! important" w:asciiTheme="minorEastAsia" w:hAnsiTheme="minorEastAsia" w:eastAsiaTheme="minorEastAsia"/>
          <w:b/>
          <w:bCs/>
          <w:color w:val="000000" w:themeColor="text1"/>
          <w:szCs w:val="21"/>
          <w:shd w:val="clear" w:color="auto" w:fill="FFFFFF"/>
          <w:lang w:val="en-US" w:eastAsia="zh-CN"/>
          <w14:textFill>
            <w14:solidFill>
              <w14:schemeClr w14:val="tx1"/>
            </w14:solidFill>
          </w14:textFill>
        </w:rPr>
      </w:pPr>
      <w:r>
        <w:rPr>
          <w:rFonts w:hint="eastAsia" w:cs="宋体 ! important" w:asciiTheme="minorEastAsia" w:hAnsiTheme="minorEastAsia" w:eastAsiaTheme="minorEastAsia"/>
          <w:b/>
          <w:bCs/>
          <w:color w:val="000000" w:themeColor="text1"/>
          <w:szCs w:val="21"/>
          <w:shd w:val="clear" w:color="auto" w:fill="FFFFFF"/>
          <w:lang w:val="en-US" w:eastAsia="zh-CN"/>
          <w14:textFill>
            <w14:solidFill>
              <w14:schemeClr w14:val="tx1"/>
            </w14:solidFill>
          </w14:textFill>
        </w:rPr>
        <w:t>6.3.</w:t>
      </w:r>
      <w:r>
        <w:rPr>
          <w:rFonts w:cs="宋体 ! important" w:asciiTheme="minorEastAsia" w:hAnsiTheme="minorEastAsia" w:eastAsiaTheme="minorEastAsia"/>
          <w:b/>
          <w:bCs/>
          <w:color w:val="000000" w:themeColor="text1"/>
          <w:szCs w:val="21"/>
          <w:shd w:val="clear" w:color="auto" w:fill="FFFFFF"/>
          <w14:textFill>
            <w14:solidFill>
              <w14:schemeClr w14:val="tx1"/>
            </w14:solidFill>
          </w14:textFill>
        </w:rPr>
        <w:t>2</w:t>
      </w:r>
      <w:r>
        <w:rPr>
          <w:rFonts w:hint="eastAsia" w:cs="宋体 ! important" w:asciiTheme="minorEastAsia" w:hAnsiTheme="minorEastAsia" w:eastAsiaTheme="minorEastAsia"/>
          <w:b/>
          <w:bCs/>
          <w:color w:val="000000" w:themeColor="text1"/>
          <w:szCs w:val="21"/>
          <w:shd w:val="clear" w:color="auto" w:fill="FFFFFF"/>
          <w14:textFill>
            <w14:solidFill>
              <w14:schemeClr w14:val="tx1"/>
            </w14:solidFill>
          </w14:textFill>
        </w:rPr>
        <w:t>科学</w:t>
      </w:r>
      <w:r>
        <w:rPr>
          <w:rFonts w:hint="eastAsia" w:cs="宋体 ! important" w:asciiTheme="minorEastAsia" w:hAnsiTheme="minorEastAsia" w:eastAsiaTheme="minorEastAsia"/>
          <w:b/>
          <w:bCs/>
          <w:color w:val="000000" w:themeColor="text1"/>
          <w:szCs w:val="21"/>
          <w:shd w:val="clear" w:color="auto" w:fill="FFFFFF"/>
          <w:lang w:val="en-US" w:eastAsia="zh-CN"/>
          <w14:textFill>
            <w14:solidFill>
              <w14:schemeClr w14:val="tx1"/>
            </w14:solidFill>
          </w14:textFill>
        </w:rPr>
        <w:t>合理安排行程</w:t>
      </w:r>
    </w:p>
    <w:p>
      <w:pPr>
        <w:widowControl/>
        <w:shd w:val="clear" w:color="auto" w:fill="FFFFFF"/>
        <w:jc w:val="left"/>
        <w:rPr>
          <w:rFonts w:hint="eastAsia" w:cs="宋体 ! important" w:asciiTheme="minorEastAsia" w:hAnsiTheme="minorEastAsia" w:eastAsiaTheme="minorEastAsia"/>
          <w:color w:val="000000" w:themeColor="text1"/>
          <w:szCs w:val="21"/>
          <w:shd w:val="clear" w:color="auto" w:fill="FFFFFF"/>
          <w:lang w:eastAsia="zh-CN"/>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a）</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合理安排</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旅游团队的行程</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线路</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出游时间，分时段、分批次、分区域开展旅游活动</w:t>
      </w:r>
      <w:r>
        <w:rPr>
          <w:rFonts w:hint="eastAsia" w:cs="宋体 ! important" w:asciiTheme="minorEastAsia" w:hAnsiTheme="minorEastAsia" w:eastAsiaTheme="minorEastAsia"/>
          <w:color w:val="000000" w:themeColor="text1"/>
          <w:szCs w:val="21"/>
          <w:shd w:val="clear" w:color="auto" w:fill="FFFFFF"/>
          <w:lang w:eastAsia="zh-CN"/>
          <w14:textFill>
            <w14:solidFill>
              <w14:schemeClr w14:val="tx1"/>
            </w14:solidFill>
          </w14:textFill>
        </w:rPr>
        <w:t>；</w:t>
      </w:r>
    </w:p>
    <w:p>
      <w:pPr>
        <w:widowControl/>
        <w:shd w:val="clear" w:color="auto" w:fill="FFFFFF"/>
        <w:jc w:val="left"/>
        <w:rPr>
          <w:rFonts w:cs="黑体"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b）</w:t>
      </w:r>
      <w:r>
        <w:rPr>
          <w:rFonts w:hint="eastAsia" w:cs="黑体" w:asciiTheme="minorEastAsia" w:hAnsiTheme="minorEastAsia" w:eastAsiaTheme="minorEastAsia"/>
          <w:color w:val="000000" w:themeColor="text1"/>
          <w:szCs w:val="21"/>
          <w:shd w:val="clear" w:color="auto" w:fill="FFFFFF"/>
          <w14:textFill>
            <w14:solidFill>
              <w14:schemeClr w14:val="tx1"/>
            </w14:solidFill>
          </w14:textFill>
        </w:rPr>
        <w:t>行程安排</w:t>
      </w:r>
      <w:r>
        <w:rPr>
          <w:rFonts w:hint="eastAsia" w:cs="黑体" w:asciiTheme="minorEastAsia" w:hAnsiTheme="minorEastAsia" w:eastAsiaTheme="minorEastAsia"/>
          <w:color w:val="000000" w:themeColor="text1"/>
          <w:szCs w:val="21"/>
          <w:shd w:val="clear" w:color="auto" w:fill="FFFFFF"/>
          <w:lang w:val="en-US" w:eastAsia="zh-CN"/>
          <w14:textFill>
            <w14:solidFill>
              <w14:schemeClr w14:val="tx1"/>
            </w14:solidFill>
          </w14:textFill>
        </w:rPr>
        <w:t>遵循劳逸结合原则</w:t>
      </w:r>
      <w:r>
        <w:rPr>
          <w:rFonts w:hint="eastAsia" w:cs="黑体" w:asciiTheme="minorEastAsia" w:hAnsiTheme="minorEastAsia" w:eastAsiaTheme="minorEastAsia"/>
          <w:color w:val="000000" w:themeColor="text1"/>
          <w:szCs w:val="21"/>
          <w:shd w:val="clear" w:color="auto" w:fill="FFFFFF"/>
          <w14:textFill>
            <w14:solidFill>
              <w14:schemeClr w14:val="tx1"/>
            </w14:solidFill>
          </w14:textFill>
        </w:rPr>
        <w:t>，</w:t>
      </w:r>
      <w:r>
        <w:rPr>
          <w:rFonts w:hint="eastAsia" w:cs="黑体" w:asciiTheme="minorEastAsia" w:hAnsiTheme="minorEastAsia" w:eastAsiaTheme="minorEastAsia"/>
          <w:color w:val="000000" w:themeColor="text1"/>
          <w:szCs w:val="21"/>
          <w:shd w:val="clear" w:color="auto" w:fill="FFFFFF"/>
          <w:lang w:val="en-US" w:eastAsia="zh-CN"/>
          <w14:textFill>
            <w14:solidFill>
              <w14:schemeClr w14:val="tx1"/>
            </w14:solidFill>
          </w14:textFill>
        </w:rPr>
        <w:t>保障</w:t>
      </w:r>
      <w:r>
        <w:rPr>
          <w:rFonts w:hint="eastAsia" w:cs="黑体" w:asciiTheme="minorEastAsia" w:hAnsiTheme="minorEastAsia" w:eastAsiaTheme="minorEastAsia"/>
          <w:color w:val="000000" w:themeColor="text1"/>
          <w:szCs w:val="21"/>
          <w:shd w:val="clear" w:color="auto" w:fill="FFFFFF"/>
          <w14:textFill>
            <w14:solidFill>
              <w14:schemeClr w14:val="tx1"/>
            </w14:solidFill>
          </w14:textFill>
        </w:rPr>
        <w:t>游客的休息时间，确保团队旅游平稳有序，安全顺利；</w:t>
      </w:r>
    </w:p>
    <w:p>
      <w:pPr>
        <w:widowControl/>
        <w:shd w:val="clear" w:color="auto" w:fill="FFFFFF"/>
        <w:jc w:val="left"/>
        <w:rPr>
          <w:rFonts w:hint="eastAsia" w:cs="黑体" w:asciiTheme="minorEastAsia" w:hAnsiTheme="minorEastAsia" w:eastAsiaTheme="minorEastAsia"/>
          <w:color w:val="000000" w:themeColor="text1"/>
          <w:szCs w:val="21"/>
          <w:shd w:val="clear" w:color="auto" w:fill="FFFFFF"/>
          <w:lang w:eastAsia="zh-CN"/>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c）</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根据</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组团社</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自身运营能力和</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供应商</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、合作商接待能力，合理</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设置</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团队</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规模；</w:t>
      </w:r>
    </w:p>
    <w:p>
      <w:pPr>
        <w:widowControl/>
        <w:shd w:val="clear" w:color="auto" w:fill="FFFFFF"/>
        <w:jc w:val="left"/>
        <w:rPr>
          <w:rFonts w:cs="宋体 ! important"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d）</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及时了解掌握旅游目的地和客源</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地公共卫生情况，做</w:t>
      </w:r>
      <w:r>
        <w:rPr>
          <w:rFonts w:hint="eastAsia" w:cs="黑体" w:asciiTheme="minorEastAsia" w:hAnsiTheme="minorEastAsia" w:eastAsiaTheme="minorEastAsia"/>
          <w:color w:val="000000" w:themeColor="text1"/>
          <w:szCs w:val="21"/>
          <w:shd w:val="clear" w:color="auto" w:fill="FFFFFF"/>
          <w14:textFill>
            <w14:solidFill>
              <w14:schemeClr w14:val="tx1"/>
            </w14:solidFill>
          </w14:textFill>
        </w:rPr>
        <w:t>好线路设计、产品对接和预订操作；</w:t>
      </w:r>
    </w:p>
    <w:p>
      <w:pPr>
        <w:widowControl/>
        <w:shd w:val="clear" w:color="auto" w:fill="FFFFFF"/>
        <w:jc w:val="left"/>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e）</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动态掌握机票</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火车票、酒店、餐厅</w:t>
      </w:r>
      <w:r>
        <w:rPr>
          <w:rFonts w:hint="eastAsia" w:cs="宋体 ! important" w:asciiTheme="minorEastAsia" w:hAnsiTheme="minorEastAsia" w:eastAsiaTheme="minorEastAsia"/>
          <w:color w:val="000000" w:themeColor="text1"/>
          <w:szCs w:val="21"/>
          <w:shd w:val="clear" w:color="auto" w:fill="FFFFFF"/>
          <w:lang w:eastAsia="zh-CN"/>
          <w14:textFill>
            <w14:solidFill>
              <w14:schemeClr w14:val="tx1"/>
            </w14:solidFill>
          </w14:textFill>
        </w:rPr>
        <w:t>、</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景区</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等旅游资源，</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提前</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做好预约等工作</w:t>
      </w:r>
      <w:r>
        <w:rPr>
          <w:rFonts w:hint="eastAsia" w:cs="宋体 ! important" w:asciiTheme="minorEastAsia" w:hAnsiTheme="minorEastAsia" w:eastAsiaTheme="minorEastAsia"/>
          <w:color w:val="000000" w:themeColor="text1"/>
          <w:szCs w:val="21"/>
          <w:shd w:val="clear" w:color="auto" w:fill="FFFFFF"/>
          <w:lang w:eastAsia="zh-CN"/>
          <w14:textFill>
            <w14:solidFill>
              <w14:schemeClr w14:val="tx1"/>
            </w14:solidFill>
          </w14:textFill>
        </w:rPr>
        <w:t>，</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确保资源兑付</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w:t>
      </w:r>
    </w:p>
    <w:p>
      <w:pPr>
        <w:spacing w:before="0" w:after="0" w:line="400" w:lineRule="exact"/>
        <w:rPr>
          <w:rFonts w:hint="eastAsia" w:asciiTheme="minorEastAsia" w:hAnsiTheme="minorEastAsia" w:eastAsiaTheme="minorEastAsia" w:cstheme="minorEastAsia"/>
          <w:b/>
          <w:bCs/>
          <w:color w:val="000000"/>
          <w:sz w:val="21"/>
          <w:szCs w:val="21"/>
          <w:lang w:val="en-US" w:eastAsia="zh-CN"/>
        </w:rPr>
      </w:pPr>
    </w:p>
    <w:p>
      <w:pPr>
        <w:widowControl/>
        <w:shd w:val="clear" w:color="auto" w:fill="FFFFFF"/>
        <w:spacing w:before="0" w:beforeLines="-2147483648" w:after="0" w:afterLines="-2147483648"/>
        <w:jc w:val="left"/>
        <w:rPr>
          <w:rFonts w:hint="default" w:cs="宋体 ! important" w:asciiTheme="minorEastAsia" w:hAnsiTheme="minorEastAsia" w:eastAsiaTheme="minorEastAsia"/>
          <w:b/>
          <w:bCs/>
          <w:color w:val="000000" w:themeColor="text1"/>
          <w:szCs w:val="21"/>
          <w:shd w:val="clear" w:color="auto" w:fill="FFFFFF"/>
          <w:lang w:val="en-US" w:eastAsia="zh-CN"/>
          <w14:textFill>
            <w14:solidFill>
              <w14:schemeClr w14:val="tx1"/>
            </w14:solidFill>
          </w14:textFill>
        </w:rPr>
      </w:pPr>
      <w:r>
        <w:rPr>
          <w:rFonts w:hint="eastAsia" w:cs="宋体 ! important" w:asciiTheme="minorEastAsia" w:hAnsiTheme="minorEastAsia" w:eastAsiaTheme="minorEastAsia"/>
          <w:b/>
          <w:bCs/>
          <w:color w:val="000000" w:themeColor="text1"/>
          <w:szCs w:val="21"/>
          <w:shd w:val="clear" w:color="auto" w:fill="FFFFFF"/>
          <w:lang w:val="en-US" w:eastAsia="zh-CN"/>
          <w14:textFill>
            <w14:solidFill>
              <w14:schemeClr w14:val="tx1"/>
            </w14:solidFill>
          </w14:textFill>
        </w:rPr>
        <w:t>6.3.3对行程所涉项目进行安全提示</w:t>
      </w:r>
    </w:p>
    <w:p>
      <w:pPr>
        <w:widowControl/>
        <w:shd w:val="clear" w:color="auto" w:fill="FFFFFF"/>
        <w:ind w:firstLine="0" w:firstLineChars="0"/>
        <w:jc w:val="left"/>
        <w:rPr>
          <w:rFonts w:hint="eastAsia" w:cs="宋体 ! important" w:asciiTheme="minorEastAsia" w:hAnsiTheme="minorEastAsia" w:eastAsiaTheme="minorEastAsia"/>
          <w:b w:val="0"/>
          <w:bCs w:val="0"/>
          <w:color w:val="000000" w:themeColor="text1"/>
          <w:sz w:val="21"/>
          <w:szCs w:val="21"/>
          <w:u w:val="none"/>
          <w:shd w:val="clear" w:color="auto" w:fill="FFFFFF"/>
          <w:lang w:val="en-US" w:eastAsia="zh-CN"/>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a）</w:t>
      </w:r>
      <w:r>
        <w:rPr>
          <w:rFonts w:hint="eastAsia" w:cs="宋体 ! important" w:asciiTheme="minorEastAsia" w:hAnsiTheme="minorEastAsia" w:eastAsiaTheme="minorEastAsia"/>
          <w:b w:val="0"/>
          <w:bCs w:val="0"/>
          <w:color w:val="000000" w:themeColor="text1"/>
          <w:sz w:val="21"/>
          <w:szCs w:val="21"/>
          <w:highlight w:val="none"/>
          <w:u w:val="none"/>
          <w:shd w:val="clear" w:color="auto" w:fill="FFFFFF"/>
          <w:lang w:val="en-US" w:eastAsia="zh-CN"/>
          <w14:textFill>
            <w14:solidFill>
              <w14:schemeClr w14:val="tx1"/>
            </w14:solidFill>
          </w14:textFill>
        </w:rPr>
        <w:t>在产品说明书（如行程单）中</w:t>
      </w:r>
      <w:r>
        <w:rPr>
          <w:rFonts w:hint="eastAsia" w:cs="宋体 ! important" w:asciiTheme="minorEastAsia" w:hAnsiTheme="minorEastAsia" w:eastAsiaTheme="minorEastAsia"/>
          <w:b w:val="0"/>
          <w:bCs w:val="0"/>
          <w:color w:val="000000" w:themeColor="text1"/>
          <w:sz w:val="21"/>
          <w:szCs w:val="21"/>
          <w:u w:val="none"/>
          <w:shd w:val="clear" w:color="auto" w:fill="FFFFFF"/>
          <w:lang w:val="en-US" w:eastAsia="zh-CN"/>
          <w14:textFill>
            <w14:solidFill>
              <w14:schemeClr w14:val="tx1"/>
            </w14:solidFill>
          </w14:textFill>
        </w:rPr>
        <w:t>有</w:t>
      </w:r>
      <w:r>
        <w:rPr>
          <w:rFonts w:hint="eastAsia" w:cs="宋体 ! important" w:asciiTheme="minorEastAsia" w:hAnsiTheme="minorEastAsia" w:eastAsiaTheme="minorEastAsia"/>
          <w:b w:val="0"/>
          <w:bCs w:val="0"/>
          <w:color w:val="000000" w:themeColor="text1"/>
          <w:sz w:val="21"/>
          <w:szCs w:val="21"/>
          <w:highlight w:val="none"/>
          <w:u w:val="none"/>
          <w:shd w:val="clear" w:color="auto" w:fill="FFFFFF"/>
          <w:lang w:val="en-US" w:eastAsia="zh-CN"/>
          <w14:textFill>
            <w14:solidFill>
              <w14:schemeClr w14:val="tx1"/>
            </w14:solidFill>
          </w14:textFill>
        </w:rPr>
        <w:t>公共卫生安全防控相关的提示内容</w:t>
      </w:r>
      <w:r>
        <w:rPr>
          <w:rFonts w:hint="eastAsia" w:cs="宋体 ! important" w:asciiTheme="minorEastAsia" w:hAnsiTheme="minorEastAsia" w:eastAsiaTheme="minorEastAsia"/>
          <w:b w:val="0"/>
          <w:bCs w:val="0"/>
          <w:color w:val="000000" w:themeColor="text1"/>
          <w:sz w:val="21"/>
          <w:szCs w:val="21"/>
          <w:u w:val="none"/>
          <w:shd w:val="clear" w:color="auto" w:fill="FFFFFF"/>
          <w:lang w:val="en-US" w:eastAsia="zh-CN"/>
          <w14:textFill>
            <w14:solidFill>
              <w14:schemeClr w14:val="tx1"/>
            </w14:solidFill>
          </w14:textFill>
        </w:rPr>
        <w:t>；</w:t>
      </w:r>
    </w:p>
    <w:p>
      <w:pPr>
        <w:widowControl/>
        <w:shd w:val="clear" w:color="auto" w:fill="FFFFFF"/>
        <w:ind w:firstLine="0" w:firstLineChars="0"/>
        <w:jc w:val="left"/>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b）通过合同或产品说明书、参团告知书等形式，约定不接受患有重大传染性疾病的游客参加旅游团；</w:t>
      </w:r>
    </w:p>
    <w:p>
      <w:pPr>
        <w:widowControl/>
        <w:shd w:val="clear" w:color="auto" w:fill="FFFFFF"/>
        <w:ind w:firstLine="0" w:firstLineChars="0"/>
        <w:jc w:val="left"/>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c）</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对</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旅游团队线路</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涉及的餐饮、住宿、交通、行程内容逐项</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进</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行安全</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性</w:t>
      </w:r>
      <w:r>
        <w:rPr>
          <w:rFonts w:cs="宋体 ! important" w:asciiTheme="minorEastAsia" w:hAnsiTheme="minorEastAsia" w:eastAsiaTheme="minorEastAsia"/>
          <w:color w:val="000000" w:themeColor="text1"/>
          <w:szCs w:val="21"/>
          <w:shd w:val="clear" w:color="auto" w:fill="FFFFFF"/>
          <w14:textFill>
            <w14:solidFill>
              <w14:schemeClr w14:val="tx1"/>
            </w14:solidFill>
          </w14:textFill>
        </w:rPr>
        <w:t>评估</w:t>
      </w:r>
      <w:r>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t>，</w:t>
      </w: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应符合相关要求；</w:t>
      </w:r>
    </w:p>
    <w:p>
      <w:pPr>
        <w:widowControl/>
        <w:shd w:val="clear" w:color="auto" w:fill="FFFFFF"/>
        <w:jc w:val="left"/>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pPr>
      <w:r>
        <w:rPr>
          <w:rFonts w:hint="eastAsia"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t>c）定期对履行辅助人进行包含旅游团队公共卫生防控工作在内的评估，对不能达标的履行辅助人应终止合作。</w:t>
      </w:r>
    </w:p>
    <w:p>
      <w:pPr>
        <w:widowControl/>
        <w:shd w:val="clear" w:color="auto" w:fill="FFFFFF"/>
        <w:jc w:val="left"/>
        <w:rPr>
          <w:rFonts w:hint="eastAsia" w:cs="宋体 ! important" w:asciiTheme="minorEastAsia" w:hAnsiTheme="minorEastAsia" w:eastAsiaTheme="minorEastAsia"/>
          <w:color w:val="000000" w:themeColor="text1"/>
          <w:szCs w:val="21"/>
          <w:shd w:val="clear" w:color="auto" w:fill="FFFFFF"/>
          <w14:textFill>
            <w14:solidFill>
              <w14:schemeClr w14:val="tx1"/>
            </w14:solidFill>
          </w14:textFill>
        </w:rPr>
      </w:pPr>
    </w:p>
    <w:p>
      <w:pPr>
        <w:widowControl/>
        <w:shd w:val="clear" w:color="auto" w:fill="FFFFFF"/>
        <w:jc w:val="left"/>
        <w:rPr>
          <w:rFonts w:hint="eastAsia" w:cs="宋体 ! important" w:asciiTheme="minorEastAsia" w:hAnsiTheme="minorEastAsia" w:eastAsiaTheme="minorEastAsia"/>
          <w:b/>
          <w:bCs/>
          <w:color w:val="000000" w:themeColor="text1"/>
          <w:szCs w:val="21"/>
          <w:shd w:val="clear" w:color="auto" w:fill="FFFFFF"/>
          <w:lang w:val="en-US" w:eastAsia="zh-CN"/>
          <w14:textFill>
            <w14:solidFill>
              <w14:schemeClr w14:val="tx1"/>
            </w14:solidFill>
          </w14:textFill>
        </w:rPr>
      </w:pPr>
      <w:r>
        <w:rPr>
          <w:rFonts w:hint="eastAsia" w:cs="宋体 ! important" w:asciiTheme="minorEastAsia" w:hAnsiTheme="minorEastAsia" w:eastAsiaTheme="minorEastAsia"/>
          <w:b/>
          <w:bCs/>
          <w:color w:val="000000" w:themeColor="text1"/>
          <w:szCs w:val="21"/>
          <w:shd w:val="clear" w:color="auto" w:fill="FFFFFF"/>
          <w:lang w:val="en-US" w:eastAsia="zh-CN"/>
          <w14:textFill>
            <w14:solidFill>
              <w14:schemeClr w14:val="tx1"/>
            </w14:solidFill>
          </w14:textFill>
        </w:rPr>
        <w:t>6.4服务交付</w:t>
      </w:r>
    </w:p>
    <w:p>
      <w:pPr>
        <w:widowControl/>
        <w:shd w:val="clear" w:color="auto" w:fill="FFFFFF"/>
        <w:jc w:val="left"/>
        <w:rPr>
          <w:rFonts w:hint="default" w:cs="宋体 ! important" w:asciiTheme="minorEastAsia" w:hAnsiTheme="minorEastAsia" w:eastAsiaTheme="minorEastAsia"/>
          <w:color w:val="000000" w:themeColor="text1"/>
          <w:szCs w:val="21"/>
          <w:shd w:val="clear" w:color="auto" w:fill="FFFFFF"/>
          <w:lang w:val="en-US" w:eastAsia="zh-CN"/>
          <w14:textFill>
            <w14:solidFill>
              <w14:schemeClr w14:val="tx1"/>
            </w14:solidFill>
          </w14:textFill>
        </w:rPr>
      </w:pPr>
    </w:p>
    <w:p>
      <w:pPr>
        <w:widowControl/>
        <w:shd w:val="clear" w:color="auto" w:fill="FFFFFF"/>
        <w:spacing w:line="400" w:lineRule="exact"/>
        <w:jc w:val="left"/>
        <w:rPr>
          <w:rFonts w:hint="default" w:asciiTheme="minorEastAsia" w:hAnsiTheme="minorEastAsia" w:eastAsiaTheme="minorEastAsia" w:cstheme="minorEastAsia"/>
          <w:b/>
          <w:bCs/>
          <w:color w:val="000000" w:themeColor="text1"/>
          <w:szCs w:val="21"/>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1"/>
          <w:shd w:val="clear" w:color="auto" w:fill="FFFFFF"/>
          <w:lang w:val="en-US" w:eastAsia="zh-CN"/>
          <w14:textFill>
            <w14:solidFill>
              <w14:schemeClr w14:val="tx1"/>
            </w14:solidFill>
          </w14:textFill>
        </w:rPr>
        <w:t>6.4.1履行安全告知义务</w:t>
      </w:r>
    </w:p>
    <w:p>
      <w:pPr>
        <w:widowControl/>
        <w:shd w:val="clear" w:color="auto" w:fill="FFFFFF"/>
        <w:spacing w:line="400" w:lineRule="exact"/>
        <w:jc w:val="left"/>
        <w:rPr>
          <w:rFonts w:hint="default" w:asciiTheme="minorEastAsia" w:hAnsiTheme="minorEastAsia" w:eastAsiaTheme="minorEastAsia" w:cstheme="minorEastAsia"/>
          <w:b w:val="0"/>
          <w:bCs w:val="0"/>
          <w:color w:val="000000" w:themeColor="text1"/>
          <w:szCs w:val="21"/>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FFFFFF"/>
          <w:lang w:val="en-US" w:eastAsia="zh-CN"/>
          <w14:textFill>
            <w14:solidFill>
              <w14:schemeClr w14:val="tx1"/>
            </w14:solidFill>
          </w14:textFill>
        </w:rPr>
        <w:t>出发前应通过行程单、告知书、旅游须知等多种形式，履行安全告知义务，对涉及游客身体健康的旅游卫生安全事项再次做好告知。</w:t>
      </w:r>
    </w:p>
    <w:p>
      <w:pPr>
        <w:widowControl/>
        <w:shd w:val="clear" w:color="auto" w:fill="FFFFFF"/>
        <w:spacing w:line="400" w:lineRule="exact"/>
        <w:jc w:val="left"/>
        <w:rPr>
          <w:rFonts w:hint="eastAsia" w:asciiTheme="minorEastAsia" w:hAnsiTheme="minorEastAsia" w:eastAsiaTheme="minorEastAsia" w:cstheme="minorEastAsia"/>
          <w:b/>
          <w:bCs/>
          <w:color w:val="000000" w:themeColor="text1"/>
          <w:szCs w:val="21"/>
          <w:shd w:val="clear" w:color="auto" w:fill="FFFFFF"/>
          <w:lang w:val="en-US" w:eastAsia="zh-CN"/>
          <w14:textFill>
            <w14:solidFill>
              <w14:schemeClr w14:val="tx1"/>
            </w14:solidFill>
          </w14:textFill>
        </w:rPr>
      </w:pPr>
    </w:p>
    <w:p>
      <w:pPr>
        <w:widowControl/>
        <w:shd w:val="clear" w:color="auto" w:fill="FFFFFF"/>
        <w:spacing w:line="400" w:lineRule="exact"/>
        <w:jc w:val="left"/>
        <w:rPr>
          <w:rFonts w:hint="eastAsia" w:asciiTheme="minorEastAsia" w:hAnsiTheme="minorEastAsia" w:eastAsiaTheme="minorEastAsia" w:cstheme="minorEastAsia"/>
          <w:b/>
          <w:bCs/>
          <w:color w:val="000000" w:themeColor="text1"/>
          <w:szCs w:val="21"/>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1"/>
          <w:shd w:val="clear" w:color="auto" w:fill="FFFFFF"/>
          <w:lang w:val="en-US" w:eastAsia="zh-CN"/>
          <w14:textFill>
            <w14:solidFill>
              <w14:schemeClr w14:val="tx1"/>
            </w14:solidFill>
          </w14:textFill>
        </w:rPr>
        <w:t>6.4.2导游/领队在行程中主动提醒，做好卫生监督</w:t>
      </w:r>
    </w:p>
    <w:p>
      <w:pPr>
        <w:widowControl/>
        <w:shd w:val="clear" w:color="auto" w:fill="FFFFFF"/>
        <w:spacing w:line="400" w:lineRule="exact"/>
        <w:jc w:val="left"/>
        <w:rPr>
          <w:rFonts w:hint="default" w:asciiTheme="minorEastAsia" w:hAnsiTheme="minorEastAsia" w:eastAsiaTheme="minorEastAsia" w:cstheme="minorEastAsia"/>
          <w:b w:val="0"/>
          <w:bCs w:val="0"/>
          <w:color w:val="000000" w:themeColor="text1"/>
          <w:szCs w:val="21"/>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shd w:val="clear" w:color="auto" w:fill="FFFFFF"/>
          <w:lang w:val="en-US" w:eastAsia="zh-CN"/>
          <w14:textFill>
            <w14:solidFill>
              <w14:schemeClr w14:val="tx1"/>
            </w14:solidFill>
          </w14:textFill>
        </w:rPr>
        <w:t>导游（领队）应全程做好包括公共卫生事件防控在内的安全提醒和卫生监督工作，包括但不限于：</w:t>
      </w:r>
    </w:p>
    <w:p>
      <w:pPr>
        <w:pStyle w:val="3"/>
        <w:spacing w:line="400" w:lineRule="exact"/>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a）交通</w:t>
      </w:r>
    </w:p>
    <w:p>
      <w:pPr>
        <w:pStyle w:val="3"/>
        <w:spacing w:line="400" w:lineRule="exact"/>
        <w:rPr>
          <w:rFonts w:hint="default" w:asciiTheme="minorEastAsia" w:hAnsiTheme="minorEastAsia" w:eastAsiaTheme="minorEastAsia" w:cstheme="minorEastAsia"/>
          <w:b w:val="0"/>
          <w:bCs w:val="0"/>
          <w:color w:val="000000" w:themeColor="text1"/>
          <w:spacing w:val="0"/>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0"/>
          <w:szCs w:val="21"/>
          <w:lang w:val="en-US" w:eastAsia="zh-CN"/>
          <w14:textFill>
            <w14:solidFill>
              <w14:schemeClr w14:val="tx1"/>
            </w14:solidFill>
          </w14:textFill>
        </w:rPr>
        <w:t>-搭乘公共交通工具时，导游应提醒游客自觉遵守安全卫生规范和基本礼仪；</w:t>
      </w:r>
    </w:p>
    <w:p>
      <w:pPr>
        <w:pStyle w:val="3"/>
        <w:spacing w:line="400" w:lineRule="exact"/>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0"/>
          <w:szCs w:val="21"/>
          <w:lang w:val="en-US" w:eastAsia="zh-CN"/>
          <w14:textFill>
            <w14:solidFill>
              <w14:schemeClr w14:val="tx1"/>
            </w14:solidFill>
          </w14:textFill>
        </w:rPr>
        <w:t>-搭乘</w:t>
      </w: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旅游</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包车时，导游应</w:t>
      </w: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提醒游客为了自己和他人的健康，保持车厢清洁，不乱丢乱吐。</w:t>
      </w:r>
    </w:p>
    <w:p>
      <w:pPr>
        <w:pStyle w:val="3"/>
        <w:spacing w:line="400" w:lineRule="exact"/>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b）餐食</w:t>
      </w:r>
    </w:p>
    <w:p>
      <w:pPr>
        <w:spacing w:line="400" w:lineRule="exact"/>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-应选用具有合法经营资质、符合当地卫生标准且具有团队接待能力的正规餐厅；</w:t>
      </w:r>
    </w:p>
    <w:p>
      <w:pPr>
        <w:spacing w:line="400" w:lineRule="exac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-根据行程时间</w:t>
      </w:r>
      <w:r>
        <w:rPr>
          <w:rFonts w:hint="eastAsia" w:asciiTheme="minorEastAsia" w:hAnsiTheme="minorEastAsia" w:eastAsiaTheme="minorEastAsia" w:cstheme="minorEastAsia"/>
          <w:color w:val="000000" w:themeColor="text1"/>
          <w:szCs w:val="21"/>
          <w14:textFill>
            <w14:solidFill>
              <w14:schemeClr w14:val="tx1"/>
            </w14:solidFill>
          </w14:textFill>
        </w:rPr>
        <w:t>提前通知餐厅备菜，</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使用围餐时每桌</w:t>
      </w:r>
      <w:r>
        <w:rPr>
          <w:rFonts w:hint="eastAsia" w:asciiTheme="minorEastAsia" w:hAnsiTheme="minorEastAsia" w:eastAsiaTheme="minorEastAsia" w:cstheme="minorEastAsia"/>
          <w:color w:val="000000" w:themeColor="text1"/>
          <w:szCs w:val="21"/>
          <w14:textFill>
            <w14:solidFill>
              <w14:schemeClr w14:val="tx1"/>
            </w14:solidFill>
          </w14:textFill>
        </w:rPr>
        <w:t>应备好公用筷子、公用汤勺</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w:t>
      </w:r>
    </w:p>
    <w:p>
      <w:pPr>
        <w:spacing w:line="400" w:lineRule="exact"/>
        <w:ind w:firstLine="0" w:firstLineChars="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若使用的是盒装分餐制（即套餐形式），导游应提前与餐厅沟通备好相应数量、标准相当的套餐及用餐环境。</w:t>
      </w:r>
    </w:p>
    <w:p>
      <w:pPr>
        <w:spacing w:line="400" w:lineRule="exact"/>
        <w:ind w:firstLine="0" w:firstLineChars="0"/>
        <w:rPr>
          <w:rFonts w:hint="default"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-发现餐厅存在卫生问题时，导游/领队可中止该餐厅的用餐安排并上报旅行社调整。</w:t>
      </w:r>
    </w:p>
    <w:p>
      <w:pPr>
        <w:pStyle w:val="3"/>
        <w:spacing w:line="400" w:lineRule="exact"/>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c）住宿</w:t>
      </w:r>
    </w:p>
    <w:p>
      <w:pPr>
        <w:spacing w:line="400" w:lineRule="exac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导游应提前与酒店确认房间清洁及消毒情况，</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宜</w:t>
      </w:r>
      <w:r>
        <w:rPr>
          <w:rFonts w:hint="eastAsia" w:asciiTheme="minorEastAsia" w:hAnsiTheme="minorEastAsia" w:eastAsiaTheme="minorEastAsia" w:cstheme="minorEastAsia"/>
          <w:color w:val="000000" w:themeColor="text1"/>
          <w:szCs w:val="21"/>
          <w14:textFill>
            <w14:solidFill>
              <w14:schemeClr w14:val="tx1"/>
            </w14:solidFill>
          </w14:textFill>
        </w:rPr>
        <w:t>在房间清洁完毕后再分发房卡，且确保房卡已</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完成</w:t>
      </w:r>
      <w:r>
        <w:rPr>
          <w:rFonts w:hint="eastAsia" w:asciiTheme="minorEastAsia" w:hAnsiTheme="minorEastAsia" w:eastAsiaTheme="minorEastAsia" w:cstheme="minorEastAsia"/>
          <w:color w:val="000000" w:themeColor="text1"/>
          <w:szCs w:val="21"/>
          <w14:textFill>
            <w14:solidFill>
              <w14:schemeClr w14:val="tx1"/>
            </w14:solidFill>
          </w14:textFill>
        </w:rPr>
        <w:t>消毒。</w:t>
      </w:r>
    </w:p>
    <w:p>
      <w:pPr>
        <w:spacing w:line="400" w:lineRule="exac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入住酒店前，</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导游应</w:t>
      </w:r>
      <w:r>
        <w:rPr>
          <w:rFonts w:hint="eastAsia" w:asciiTheme="minorEastAsia" w:hAnsiTheme="minorEastAsia" w:eastAsiaTheme="minorEastAsia" w:cstheme="minorEastAsia"/>
          <w:color w:val="000000" w:themeColor="text1"/>
          <w:szCs w:val="21"/>
          <w14:textFill>
            <w14:solidFill>
              <w14:schemeClr w14:val="tx1"/>
            </w14:solidFill>
          </w14:textFill>
        </w:rPr>
        <w:t>提醒游客进入房间</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后注意妥善处理个人</w:t>
      </w:r>
      <w:r>
        <w:rPr>
          <w:rFonts w:hint="eastAsia" w:asciiTheme="minorEastAsia" w:hAnsiTheme="minorEastAsia" w:eastAsiaTheme="minorEastAsia" w:cstheme="minorEastAsia"/>
          <w:color w:val="000000" w:themeColor="text1"/>
          <w:szCs w:val="21"/>
          <w14:textFill>
            <w14:solidFill>
              <w14:schemeClr w14:val="tx1"/>
            </w14:solidFill>
          </w14:textFill>
        </w:rPr>
        <w:t>卫生用品，避免二次污染。</w:t>
      </w:r>
    </w:p>
    <w:p>
      <w:pPr>
        <w:spacing w:line="400" w:lineRule="exact"/>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d）游览</w:t>
      </w:r>
    </w:p>
    <w:p>
      <w:pPr>
        <w:pStyle w:val="3"/>
        <w:spacing w:line="400" w:lineRule="exact"/>
        <w:rPr>
          <w:rFonts w:hint="eastAsia" w:asciiTheme="minorEastAsia" w:hAnsiTheme="minorEastAsia" w:eastAsiaTheme="minorEastAsia" w:cs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提醒游客</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自觉维护景区环境卫生</w:t>
      </w: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必要时</w:t>
      </w:r>
      <w:r>
        <w:rPr>
          <w:rFonts w:hint="eastAsia" w:asciiTheme="minorEastAsia" w:hAnsiTheme="minorEastAsia" w:eastAsiaTheme="minorEastAsia" w:cstheme="minorEastAsia"/>
          <w:color w:val="000000" w:themeColor="text1"/>
          <w:szCs w:val="21"/>
          <w14:textFill>
            <w14:solidFill>
              <w14:schemeClr w14:val="tx1"/>
            </w14:solidFill>
          </w14:textFill>
        </w:rPr>
        <w:t>保持社交距离，避免扎堆聚集</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w:t>
      </w:r>
    </w:p>
    <w:p>
      <w:pPr>
        <w:pStyle w:val="3"/>
        <w:spacing w:line="400" w:lineRule="exac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-提醒游客注意个人卫生，保持良好的卫生习惯，</w:t>
      </w:r>
      <w:r>
        <w:rPr>
          <w:rFonts w:hint="eastAsia" w:asciiTheme="minorEastAsia" w:hAnsiTheme="minorEastAsia" w:eastAsiaTheme="minorEastAsia" w:cstheme="minorEastAsia"/>
          <w:color w:val="000000" w:themeColor="text1"/>
          <w:szCs w:val="21"/>
          <w14:textFill>
            <w14:solidFill>
              <w14:schemeClr w14:val="tx1"/>
            </w14:solidFill>
          </w14:textFill>
        </w:rPr>
        <w:t>注意手部清洁。</w:t>
      </w:r>
    </w:p>
    <w:p>
      <w:pPr>
        <w:pStyle w:val="3"/>
        <w:spacing w:line="400" w:lineRule="exact"/>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提醒游客</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关注</w:t>
      </w:r>
      <w:r>
        <w:rPr>
          <w:rFonts w:hint="eastAsia" w:asciiTheme="minorEastAsia" w:hAnsiTheme="minorEastAsia" w:eastAsiaTheme="minorEastAsia" w:cstheme="minorEastAsia"/>
          <w:color w:val="000000" w:themeColor="text1"/>
          <w:szCs w:val="21"/>
          <w14:textFill>
            <w14:solidFill>
              <w14:schemeClr w14:val="tx1"/>
            </w14:solidFill>
          </w14:textFill>
        </w:rPr>
        <w:t>饮食卫生，不购买无牌小食摊档或散装食品</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品尝当地特色食品时不宜过量。</w:t>
      </w:r>
    </w:p>
    <w:p>
      <w:pPr>
        <w:pStyle w:val="3"/>
        <w:spacing w:line="400" w:lineRule="exact"/>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p>
    <w:p>
      <w:pPr>
        <w:widowControl/>
        <w:shd w:val="clear" w:color="auto" w:fill="FFFFFF"/>
        <w:spacing w:line="400" w:lineRule="exact"/>
        <w:rPr>
          <w:rFonts w:hint="eastAsia" w:asciiTheme="minorEastAsia" w:hAnsiTheme="minorEastAsia" w:eastAsiaTheme="minorEastAsia" w:cstheme="minorEastAsia"/>
          <w:b/>
          <w:bCs/>
          <w:color w:val="000000" w:themeColor="text1"/>
          <w:szCs w:val="21"/>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1"/>
          <w:shd w:val="clear" w:color="auto" w:fill="FFFFFF"/>
          <w:lang w:val="en-US" w:eastAsia="zh-CN"/>
          <w14:textFill>
            <w14:solidFill>
              <w14:schemeClr w14:val="tx1"/>
            </w14:solidFill>
          </w14:textFill>
        </w:rPr>
        <w:t>6.5应急处理</w:t>
      </w:r>
    </w:p>
    <w:p>
      <w:pPr>
        <w:widowControl/>
        <w:shd w:val="clear" w:color="auto" w:fill="FFFFFF"/>
        <w:spacing w:line="400" w:lineRule="exact"/>
        <w:rPr>
          <w:rFonts w:hint="default" w:asciiTheme="minorEastAsia" w:hAnsiTheme="minorEastAsia" w:eastAsiaTheme="minorEastAsia" w:cstheme="minorEastAsia"/>
          <w:b/>
          <w:bCs/>
          <w:color w:val="000000" w:themeColor="text1"/>
          <w:szCs w:val="21"/>
          <w:shd w:val="clear" w:color="auto" w:fill="FFFFFF"/>
          <w:lang w:val="en-US" w:eastAsia="zh-CN"/>
          <w14:textFill>
            <w14:solidFill>
              <w14:schemeClr w14:val="tx1"/>
            </w14:solidFill>
          </w14:textFill>
        </w:rPr>
      </w:pP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t>6.5.1团内旅游者突发疑似重大传染病事件</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-导游应根据属地原则，及时报告旅行社，并上报事发地卫生部门或疾病控制中心；</w:t>
      </w:r>
    </w:p>
    <w:p>
      <w:pPr>
        <w:widowControl/>
        <w:shd w:val="clear" w:color="auto" w:fill="FFFFFF"/>
        <w:spacing w:before="169" w:beforeLines="50" w:after="169" w:afterLines="50" w:line="400" w:lineRule="exact"/>
        <w:jc w:val="left"/>
        <w:rPr>
          <w:rFonts w:hint="default"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 xml:space="preserve"> （出境旅游团队应同步报告当地使、领馆）</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-服从当地卫生部门的安排，积极主动配合当地卫生部门做好消毒防疫工作；</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-做好游客的安抚、解释工作，科学防疫，避免游客恐慌；</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-如当地卫生部门做出团队需就地隔离观察决定时，协助做好游客的食宿等后勤保障；</w:t>
      </w:r>
    </w:p>
    <w:p>
      <w:pPr>
        <w:widowControl/>
        <w:shd w:val="clear" w:color="auto" w:fill="FFFFFF"/>
        <w:spacing w:before="169" w:beforeLines="50" w:after="169" w:afterLines="50" w:line="400" w:lineRule="exact"/>
        <w:jc w:val="left"/>
        <w:rPr>
          <w:rFonts w:hint="default"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-协助游客完成回程交通改签等安排，保障团队顺利结束。</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pP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t>6.5.2团内旅游者出现或疑似重大食物中毒事件时</w:t>
      </w:r>
    </w:p>
    <w:p>
      <w:pPr>
        <w:widowControl/>
        <w:shd w:val="clear" w:color="auto" w:fill="FFFFFF"/>
        <w:spacing w:before="169" w:beforeLines="50" w:after="169" w:afterLines="50" w:line="400" w:lineRule="exact"/>
        <w:jc w:val="left"/>
        <w:rPr>
          <w:rFonts w:hint="default"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-导游/领队设法催吐或让其多喝水以加速排泄，缓解毒性；</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-尽快将患者送往医院抢救治疗，请医生开具诊断证明；</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-应立即与当地卫生医疗部门取得联系争取救助，同时及时报告旅行社、地接社、餐厅等；</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-通知餐厅保留食物样本，并配合事发地文旅部门及卫生、检验检疫等相关部门认真检查团队用餐场所，</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highlight w:val="none"/>
          <w:lang w:val="en-US" w:eastAsia="zh-CN"/>
          <w14:textFill>
            <w14:solidFill>
              <w14:schemeClr w14:val="tx1"/>
            </w14:solidFill>
          </w14:textFill>
        </w:rPr>
        <w:t>-启动旅行社责任险。</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pP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t>6.5.3行程旅游地突发传染性疾病事件时</w:t>
      </w:r>
    </w:p>
    <w:p>
      <w:pPr>
        <w:widowControl/>
        <w:shd w:val="clear" w:color="auto" w:fill="FFFFFF"/>
        <w:spacing w:before="169" w:beforeLines="50" w:after="169" w:afterLines="50" w:line="400" w:lineRule="exact"/>
        <w:jc w:val="left"/>
        <w:rPr>
          <w:rFonts w:hint="default"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-旅行社与地接社做好协同，及时通报当地信息，对不适宜继续游览的目的地及时做好行程更改；</w:t>
      </w:r>
    </w:p>
    <w:p>
      <w:pPr>
        <w:widowControl/>
        <w:shd w:val="clear" w:color="auto" w:fill="FFFFFF"/>
        <w:spacing w:before="169" w:beforeLines="50" w:after="169" w:afterLines="50" w:line="400" w:lineRule="exact"/>
        <w:jc w:val="left"/>
        <w:rPr>
          <w:rFonts w:hint="default"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-关注旅游团队行程安排，避免前往疫情发生地，尽量减少游客的行程及费用损失</w:t>
      </w:r>
    </w:p>
    <w:p>
      <w:pPr>
        <w:widowControl/>
        <w:shd w:val="clear" w:color="auto" w:fill="FFFFFF"/>
        <w:spacing w:before="169" w:beforeLines="50" w:after="169" w:afterLines="50" w:line="400" w:lineRule="exact"/>
        <w:jc w:val="left"/>
        <w:rPr>
          <w:rFonts w:hint="default"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-根据属地原则，导游/领队组织游客配合完成必要的检查和检测工作，接受当地卫生部门的安排；</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-导游应及时向旅行社报告，配和当地卫生防疫部门做好对游客的防疫、安抚和宣传解释工作。</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p>
    <w:p>
      <w:pPr>
        <w:spacing w:before="0" w:after="0" w:line="400" w:lineRule="exact"/>
        <w:ind w:firstLine="0" w:firstLineChars="0"/>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6.6信息管理</w:t>
      </w:r>
    </w:p>
    <w:p>
      <w:pPr>
        <w:spacing w:before="0" w:after="0" w:line="400" w:lineRule="exact"/>
        <w:ind w:firstLine="0" w:firstLineChars="0"/>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6.6.1信息上报渠道通畅</w:t>
      </w:r>
    </w:p>
    <w:p>
      <w:pPr>
        <w:spacing w:before="0" w:after="0" w:line="400" w:lineRule="exact"/>
        <w:ind w:firstLine="0" w:firstLineChars="0"/>
        <w:rPr>
          <w:rFonts w:hint="default"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旅行社应保持畅通的信息上报渠道，保证掌握事件发展的最新消息和工作指引的下达执行；</w:t>
      </w:r>
    </w:p>
    <w:p>
      <w:pPr>
        <w:spacing w:before="0" w:after="0" w:line="400" w:lineRule="exact"/>
        <w:ind w:firstLine="0" w:firstLineChars="0"/>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6.6.2信息发布详实规范</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发生旅游团队公共卫生事件后，应严格遵照突发事件信息发布规定和程序对外发布，旅行社及其工作人员不应擅自对外发布信息。</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pP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t>6.7特殊团队</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t>6.7.1重大团队专人落实</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Cs w:val="21"/>
          <w:lang w:val="en-US" w:eastAsia="zh-CN"/>
          <w14:textFill>
            <w14:solidFill>
              <w14:schemeClr w14:val="tx1"/>
            </w14:solidFill>
          </w14:textFill>
        </w:rPr>
        <w:t>重要或大型团队，应安排专人跟进落实全程的旅游资源和交通、住宿、用餐及行程安排等。</w:t>
      </w:r>
    </w:p>
    <w:p>
      <w:pPr>
        <w:widowControl/>
        <w:shd w:val="clear" w:color="auto" w:fill="FFFFFF"/>
        <w:spacing w:before="169" w:beforeLines="50" w:after="169" w:afterLines="50" w:line="400" w:lineRule="exact"/>
        <w:jc w:val="left"/>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2"/>
          <w:szCs w:val="21"/>
          <w:lang w:val="en-US" w:eastAsia="zh-CN"/>
          <w14:textFill>
            <w14:solidFill>
              <w14:schemeClr w14:val="tx1"/>
            </w14:solidFill>
          </w14:textFill>
        </w:rPr>
        <w:t>6.7.2特殊团队提升服务</w:t>
      </w:r>
    </w:p>
    <w:p>
      <w:pPr>
        <w:pStyle w:val="3"/>
        <w:spacing w:line="400" w:lineRule="exact"/>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a）旅行社应根据自身组织和接待能力，评估对特殊人群团队（如老年人、未成年人、残疾人等）和特种旅游者的接待安排；</w:t>
      </w:r>
    </w:p>
    <w:p>
      <w:pPr>
        <w:pStyle w:val="3"/>
        <w:spacing w:line="400" w:lineRule="exact"/>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b）接待特殊人群团队时，旅行社宜与资源供应商共同加强资源安全评估和应急预案准备，并尽可能安排掌握相应急救知识的导游进行接待。</w:t>
      </w:r>
    </w:p>
    <w:p>
      <w:pPr>
        <w:spacing w:before="0" w:after="0" w:line="400" w:lineRule="exact"/>
        <w:ind w:firstLine="0" w:firstLineChars="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p>
    <w:p>
      <w:pPr>
        <w:spacing w:before="0" w:after="0" w:line="400" w:lineRule="exact"/>
        <w:ind w:firstLine="0" w:firstLineChars="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bookmarkStart w:id="10" w:name="_Toc25462_WPSOffice_Level1"/>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7.管理与提升</w:t>
      </w:r>
      <w:bookmarkEnd w:id="10"/>
    </w:p>
    <w:p>
      <w:pPr>
        <w:spacing w:before="0" w:after="0" w:line="400" w:lineRule="exact"/>
        <w:ind w:firstLine="0" w:firstLineChars="0"/>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p>
    <w:p>
      <w:pPr>
        <w:spacing w:before="0" w:after="0" w:line="400" w:lineRule="exact"/>
        <w:ind w:firstLine="0" w:firstLineChars="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7.1建档总结</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7.1.1旅行社应及时对旅游团队遇到或</w:t>
      </w:r>
      <w:r>
        <w:rPr>
          <w:rFonts w:hint="eastAsia" w:asciiTheme="minorEastAsia" w:hAnsiTheme="minorEastAsia" w:eastAsiaTheme="minorEastAsia" w:cstheme="minorEastAsia"/>
          <w:b w:val="0"/>
          <w:bCs w:val="0"/>
          <w:color w:val="000000"/>
          <w:sz w:val="21"/>
          <w:szCs w:val="21"/>
          <w:lang w:val="en-US" w:eastAsia="zh-CN"/>
        </w:rPr>
        <w:t>发生</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的</w:t>
      </w:r>
      <w:r>
        <w:rPr>
          <w:rFonts w:hint="eastAsia" w:asciiTheme="minorEastAsia" w:hAnsiTheme="minorEastAsia" w:eastAsiaTheme="minorEastAsia" w:cstheme="minorEastAsia"/>
          <w:b w:val="0"/>
          <w:bCs w:val="0"/>
          <w:color w:val="000000"/>
          <w:sz w:val="21"/>
          <w:szCs w:val="21"/>
          <w:lang w:val="en-US" w:eastAsia="zh-CN"/>
        </w:rPr>
        <w:t>公共卫生事件按“一案一档”建立团队档案，做好事件的记录、文书归总等。</w:t>
      </w:r>
    </w:p>
    <w:p>
      <w:pPr>
        <w:spacing w:before="0" w:after="0" w:line="400" w:lineRule="exact"/>
        <w:ind w:firstLine="0" w:firstLineChars="0"/>
        <w:rPr>
          <w:rFonts w:hint="default"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7.1.2对团队遇到的公共卫生事件处理应举一反三，增强预防和应对能力，尽量防止同类事件再次发生。</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p>
    <w:p>
      <w:pPr>
        <w:spacing w:before="0" w:after="0" w:line="400" w:lineRule="exact"/>
        <w:ind w:firstLine="0" w:firstLineChars="0"/>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7.2优化提升</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7.2.1通过应急处理等检视旅行社现有的制度、预案、指引、文书等的适用性，及时调整优化</w:t>
      </w:r>
    </w:p>
    <w:p>
      <w:pPr>
        <w:spacing w:before="0" w:after="0" w:line="400" w:lineRule="exact"/>
        <w:ind w:firstLine="0" w:firstLineChars="0"/>
        <w:rPr>
          <w:rFonts w:hint="default"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7.2.2及时进行培训分享，提高整体队伍的应急处理能力。</w:t>
      </w:r>
    </w:p>
    <w:p>
      <w:pPr>
        <w:spacing w:before="0" w:after="0" w:line="400" w:lineRule="exact"/>
        <w:ind w:firstLine="0" w:firstLineChars="0"/>
        <w:jc w:val="center"/>
        <w:rPr>
          <w:rFonts w:hint="eastAsia" w:asciiTheme="minorEastAsia" w:hAnsiTheme="minorEastAsia" w:eastAsiaTheme="minorEastAsia" w:cstheme="minorEastAsia"/>
          <w:b/>
          <w:bCs/>
          <w:color w:val="000000"/>
          <w:sz w:val="21"/>
          <w:szCs w:val="21"/>
          <w:lang w:val="en-US" w:eastAsia="zh-CN"/>
        </w:rPr>
      </w:pPr>
    </w:p>
    <w:p>
      <w:pPr>
        <w:spacing w:before="0" w:after="0" w:line="240" w:lineRule="auto"/>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br w:type="page"/>
      </w:r>
    </w:p>
    <w:p>
      <w:pPr>
        <w:spacing w:before="0" w:after="0" w:line="400" w:lineRule="exact"/>
        <w:ind w:firstLine="0" w:firstLineChars="0"/>
        <w:jc w:val="center"/>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附录A</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根据《中华人民共和国传染病防治法》对传染病甲类、乙类和丙类划分，具体如下：</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    甲类传染病是指:鼠疫、霍乱。</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    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    丙类传染病是指:流行性感冒、流行性腮腺炎、风疹、急性出血性结膜炎、麻风病、流行性和地方性斑疹伤寒、黑热病、包虫病、丝虫病，除霍乱、细菌性和阿米巴性痢疾、伤寒和副伤寒以外的感染性腹泻病。</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p>
    <w:p>
      <w:pPr>
        <w:spacing w:before="0" w:after="0" w:line="400" w:lineRule="exact"/>
        <w:ind w:firstLine="0" w:firstLineChars="0"/>
        <w:jc w:val="center"/>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附录B</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根据《广东省食物中毒事故处理暂行规定》对食物中毒事故按照中毒人数、死亡人数、发生场所等分为重大食物中毒事故、较大食物中毒事故和一般食物中毒事故，具体如下：</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重大食物中毒事故：死亡人数1人以上;中毒人数50人(包括50人)以上。</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较大食物中毒事故：中毒人数30-49人(包括30人)。</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一般食物中毒事故：中毒人数少于30人。</w:t>
      </w: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p>
    <w:p>
      <w:pPr>
        <w:spacing w:before="0" w:after="0" w:line="400" w:lineRule="exact"/>
        <w:ind w:firstLine="0" w:firstLineChars="0"/>
        <w:jc w:val="center"/>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附录C</w:t>
      </w:r>
    </w:p>
    <w:p>
      <w:pPr>
        <w:spacing w:line="240" w:lineRule="auto"/>
        <w:ind w:left="0" w:firstLine="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信息上报参考模版</w:t>
      </w:r>
    </w:p>
    <w:tbl>
      <w:tblPr>
        <w:tblStyle w:val="15"/>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4" w:type="dxa"/>
          </w:tcPr>
          <w:p>
            <w:pPr>
              <w:spacing w:line="240" w:lineRule="auto"/>
              <w:ind w:left="0" w:firstLine="0"/>
              <w:jc w:val="center"/>
              <w:rPr>
                <w:rFonts w:hint="eastAsia" w:asciiTheme="minorEastAsia" w:hAnsiTheme="minorEastAsia" w:eastAsiaTheme="minorEastAsia" w:cstheme="minorEastAsia"/>
                <w:b/>
                <w:bCs/>
                <w:sz w:val="21"/>
                <w:szCs w:val="21"/>
                <w:vertAlign w:val="baseline"/>
              </w:rPr>
            </w:pPr>
            <w:r>
              <w:rPr>
                <w:rFonts w:hint="eastAsia" w:asciiTheme="minorEastAsia" w:hAnsiTheme="minorEastAsia" w:eastAsiaTheme="minorEastAsia" w:cstheme="minorEastAsia"/>
                <w:b/>
                <w:bCs/>
                <w:sz w:val="21"/>
                <w:szCs w:val="21"/>
                <w:lang w:val="en-US" w:eastAsia="zh-CN"/>
              </w:rPr>
              <w:t>情况说明</w:t>
            </w:r>
          </w:p>
          <w:p>
            <w:pPr>
              <w:spacing w:line="460" w:lineRule="exact"/>
              <w:ind w:left="0" w:firstLine="63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lang w:val="en-US" w:eastAsia="zh-CN"/>
              </w:rPr>
              <w:t>XXXX</w:t>
            </w:r>
            <w:r>
              <w:rPr>
                <w:rFonts w:hint="eastAsia" w:asciiTheme="minorEastAsia" w:hAnsiTheme="minorEastAsia" w:eastAsiaTheme="minorEastAsia" w:cstheme="minorEastAsia"/>
                <w:color w:val="auto"/>
                <w:sz w:val="21"/>
                <w:szCs w:val="21"/>
              </w:rPr>
              <w:t>公司（</w:t>
            </w:r>
            <w:r>
              <w:rPr>
                <w:rFonts w:hint="eastAsia" w:asciiTheme="minorEastAsia" w:hAnsiTheme="minorEastAsia" w:eastAsiaTheme="minorEastAsia" w:cstheme="minorEastAsia"/>
                <w:color w:val="auto"/>
                <w:sz w:val="21"/>
                <w:szCs w:val="21"/>
                <w:lang w:val="en-US" w:eastAsia="zh-CN"/>
              </w:rPr>
              <w:t>旅行社名称</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cstheme="minorEastAsia"/>
                <w:i/>
                <w:iCs/>
                <w:color w:val="auto"/>
                <w:sz w:val="21"/>
                <w:szCs w:val="21"/>
                <w:u w:val="single"/>
                <w:lang w:eastAsia="zh-CN"/>
              </w:rPr>
              <w:t>（</w:t>
            </w:r>
            <w:r>
              <w:rPr>
                <w:rFonts w:hint="eastAsia" w:asciiTheme="minorEastAsia" w:hAnsiTheme="minorEastAsia" w:eastAsiaTheme="minorEastAsia" w:cstheme="minorEastAsia"/>
                <w:i/>
                <w:iCs/>
                <w:color w:val="auto"/>
                <w:sz w:val="21"/>
                <w:szCs w:val="21"/>
                <w:u w:val="single"/>
              </w:rPr>
              <w:t>线路</w:t>
            </w:r>
            <w:r>
              <w:rPr>
                <w:rFonts w:hint="eastAsia" w:asciiTheme="minorEastAsia" w:hAnsiTheme="minorEastAsia" w:cstheme="minorEastAsia"/>
                <w:i/>
                <w:iCs/>
                <w:color w:val="auto"/>
                <w:sz w:val="21"/>
                <w:szCs w:val="21"/>
                <w:u w:val="single"/>
                <w:lang w:eastAsia="zh-CN"/>
              </w:rPr>
              <w:t>）</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团队（团号</w:t>
            </w:r>
            <w:r>
              <w:rPr>
                <w:rFonts w:hint="eastAsia" w:asciiTheme="minorEastAsia" w:hAnsi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rPr>
              <w:t xml:space="preserve"> ），全团人数</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人，导游/全陪/领队姓名：</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w:t>
            </w:r>
          </w:p>
          <w:p>
            <w:pPr>
              <w:spacing w:line="460" w:lineRule="exact"/>
              <w:ind w:left="0" w:firstLine="630" w:firstLineChars="0"/>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团队</w:t>
            </w:r>
            <w:r>
              <w:rPr>
                <w:rFonts w:hint="eastAsia" w:asciiTheme="minorEastAsia" w:hAnsiTheme="minorEastAsia" w:eastAsiaTheme="minorEastAsia" w:cstheme="minorEastAsia"/>
                <w:color w:val="auto"/>
                <w:sz w:val="21"/>
                <w:szCs w:val="21"/>
              </w:rPr>
              <w:t>于</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月</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日，在</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i/>
                <w:iCs/>
                <w:color w:val="auto"/>
                <w:sz w:val="21"/>
                <w:szCs w:val="21"/>
                <w:u w:val="single"/>
              </w:rPr>
              <w:t>（事故发生地）</w:t>
            </w:r>
            <w:r>
              <w:rPr>
                <w:rFonts w:hint="eastAsia" w:asciiTheme="minorEastAsia" w:hAnsiTheme="minorEastAsia" w:eastAsiaTheme="minorEastAsia" w:cstheme="minorEastAsia"/>
                <w:color w:val="auto"/>
                <w:sz w:val="21"/>
                <w:szCs w:val="21"/>
              </w:rPr>
              <w:t>发生</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cstheme="minorEastAsia"/>
                <w:color w:val="auto"/>
                <w:sz w:val="21"/>
                <w:szCs w:val="21"/>
                <w:u w:val="single"/>
                <w:lang w:val="en-US" w:eastAsia="zh-CN"/>
              </w:rPr>
              <w:t>突发传染性疾病、食物中毒、当地突发传染性疾病影响</w:t>
            </w:r>
            <w:r>
              <w:rPr>
                <w:rFonts w:hint="eastAsia" w:asciiTheme="minorEastAsia" w:hAnsiTheme="minorEastAsia" w:eastAsiaTheme="minorEastAsia" w:cstheme="minorEastAsia"/>
                <w:i/>
                <w:iCs/>
                <w:color w:val="auto"/>
                <w:sz w:val="21"/>
                <w:szCs w:val="21"/>
                <w:u w:val="single"/>
              </w:rPr>
              <w:t>（</w:t>
            </w:r>
            <w:r>
              <w:rPr>
                <w:rFonts w:hint="eastAsia" w:asciiTheme="minorEastAsia" w:hAnsiTheme="minorEastAsia" w:eastAsiaTheme="minorEastAsia" w:cstheme="minorEastAsia"/>
                <w:i/>
                <w:iCs/>
                <w:color w:val="auto"/>
                <w:sz w:val="21"/>
                <w:szCs w:val="21"/>
                <w:u w:val="single"/>
                <w:lang w:val="en-US" w:eastAsia="zh-CN"/>
              </w:rPr>
              <w:t>选择</w:t>
            </w:r>
            <w:r>
              <w:rPr>
                <w:rFonts w:hint="eastAsia" w:asciiTheme="minorEastAsia" w:hAnsiTheme="minorEastAsia" w:eastAsiaTheme="minorEastAsia" w:cstheme="minorEastAsia"/>
                <w:i/>
                <w:iCs/>
                <w:color w:val="auto"/>
                <w:sz w:val="21"/>
                <w:szCs w:val="21"/>
                <w:u w:val="single"/>
              </w:rPr>
              <w:t>事情</w:t>
            </w:r>
            <w:r>
              <w:rPr>
                <w:rFonts w:hint="eastAsia" w:asciiTheme="minorEastAsia" w:hAnsiTheme="minorEastAsia" w:cstheme="minorEastAsia"/>
                <w:i/>
                <w:iCs/>
                <w:color w:val="auto"/>
                <w:sz w:val="21"/>
                <w:szCs w:val="21"/>
                <w:u w:val="single"/>
                <w:lang w:val="en-US" w:eastAsia="zh-CN"/>
              </w:rPr>
              <w:t>类型</w:t>
            </w:r>
            <w:r>
              <w:rPr>
                <w:rFonts w:hint="eastAsia" w:asciiTheme="minorEastAsia" w:hAnsiTheme="minorEastAsia" w:eastAsiaTheme="minorEastAsia" w:cstheme="minorEastAsia"/>
                <w:i/>
                <w:iCs/>
                <w:color w:val="auto"/>
                <w:sz w:val="21"/>
                <w:szCs w:val="21"/>
                <w:u w:val="single"/>
              </w:rPr>
              <w:t>）</w:t>
            </w:r>
            <w:r>
              <w:rPr>
                <w:rFonts w:hint="eastAsia" w:asciiTheme="minorEastAsia" w:hAnsiTheme="minorEastAsia" w:eastAsiaTheme="minorEastAsia" w:cstheme="minorEastAsia"/>
                <w:i/>
                <w:iCs/>
                <w:color w:val="auto"/>
                <w:sz w:val="21"/>
                <w:szCs w:val="21"/>
              </w:rPr>
              <w:t>，</w:t>
            </w:r>
            <w:r>
              <w:rPr>
                <w:rFonts w:hint="eastAsia" w:asciiTheme="minorEastAsia" w:hAnsiTheme="minorEastAsia" w:cstheme="minorEastAsia"/>
                <w:color w:val="auto"/>
                <w:sz w:val="21"/>
                <w:szCs w:val="21"/>
                <w:lang w:val="en-US" w:eastAsia="zh-CN"/>
              </w:rPr>
              <w:t>涉及人数</w:t>
            </w:r>
            <w:r>
              <w:rPr>
                <w:rFonts w:hint="eastAsia" w:asciiTheme="minorEastAsia" w:hAnsiTheme="minorEastAsia" w:eastAsiaTheme="minorEastAsia" w:cstheme="minorEastAsia"/>
                <w:color w:val="auto"/>
                <w:sz w:val="21"/>
                <w:szCs w:val="21"/>
                <w:lang w:val="en-US" w:eastAsia="zh-CN"/>
              </w:rPr>
              <w:t>共计</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cstheme="minorEastAsia"/>
                <w:color w:val="auto"/>
                <w:sz w:val="21"/>
                <w:szCs w:val="21"/>
                <w:u w:val="single"/>
                <w:lang w:val="en-US" w:eastAsia="zh-CN"/>
              </w:rPr>
              <w:t>XX</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人</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危重情况</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cstheme="minorEastAsia"/>
                <w:color w:val="auto"/>
                <w:sz w:val="21"/>
                <w:szCs w:val="21"/>
                <w:u w:val="single"/>
                <w:lang w:val="en-US" w:eastAsia="zh-CN"/>
              </w:rPr>
              <w:t>XX</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cstheme="minorEastAsia"/>
                <w:color w:val="auto"/>
                <w:sz w:val="21"/>
                <w:szCs w:val="21"/>
                <w:lang w:val="en-US" w:eastAsia="zh-CN"/>
              </w:rPr>
              <w:t>人</w:t>
            </w:r>
            <w:r>
              <w:rPr>
                <w:rFonts w:hint="eastAsia" w:asciiTheme="minorEastAsia" w:hAnsiTheme="minorEastAsia" w:cstheme="minorEastAsia"/>
                <w:i/>
                <w:iCs/>
                <w:color w:val="auto"/>
                <w:sz w:val="21"/>
                <w:szCs w:val="21"/>
                <w:lang w:val="en-US" w:eastAsia="zh-CN"/>
              </w:rPr>
              <w:t>（姓名）</w:t>
            </w:r>
            <w:r>
              <w:rPr>
                <w:rFonts w:hint="eastAsia" w:asciiTheme="minorEastAsia" w:hAnsiTheme="minorEastAsia" w:eastAsiaTheme="minorEastAsia" w:cstheme="minorEastAsia"/>
                <w:color w:val="auto"/>
                <w:sz w:val="21"/>
                <w:szCs w:val="21"/>
              </w:rPr>
              <w:t>。</w:t>
            </w:r>
          </w:p>
          <w:p>
            <w:pPr>
              <w:spacing w:line="460" w:lineRule="exact"/>
              <w:ind w:firstLine="804" w:firstLineChars="400"/>
              <w:rPr>
                <w:rFonts w:hint="eastAsia" w:asciiTheme="minorEastAsia" w:hAnsiTheme="minorEastAsia" w:eastAsiaTheme="minorEastAsia" w:cstheme="minorEastAsia"/>
                <w:i/>
                <w:iCs/>
                <w:color w:val="auto"/>
                <w:sz w:val="21"/>
                <w:szCs w:val="21"/>
                <w:lang w:eastAsia="zh-CN"/>
              </w:rPr>
            </w:pPr>
            <w:r>
              <w:rPr>
                <w:rFonts w:hint="eastAsia" w:asciiTheme="minorEastAsia" w:hAnsiTheme="minorEastAsia" w:eastAsiaTheme="minorEastAsia" w:cstheme="minorEastAsia"/>
                <w:color w:val="FF0000"/>
                <w:sz w:val="21"/>
                <w:szCs w:val="21"/>
                <w:lang w:eastAsia="zh-CN"/>
              </w:rPr>
              <w:t>事件具体经过</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i/>
                <w:iCs/>
                <w:color w:val="auto"/>
                <w:sz w:val="21"/>
                <w:szCs w:val="21"/>
                <w:lang w:eastAsia="zh-CN"/>
              </w:rPr>
              <w:t>（</w:t>
            </w:r>
            <w:r>
              <w:rPr>
                <w:rFonts w:hint="eastAsia" w:asciiTheme="minorEastAsia" w:hAnsiTheme="minorEastAsia" w:eastAsiaTheme="minorEastAsia" w:cstheme="minorEastAsia"/>
                <w:i/>
                <w:iCs/>
                <w:color w:val="auto"/>
                <w:sz w:val="21"/>
                <w:szCs w:val="21"/>
                <w:lang w:val="en-US" w:eastAsia="zh-CN"/>
              </w:rPr>
              <w:t>填写内容包括：何时、何地、发生何事，</w:t>
            </w:r>
            <w:r>
              <w:rPr>
                <w:rFonts w:hint="eastAsia" w:asciiTheme="minorEastAsia" w:hAnsiTheme="minorEastAsia" w:cstheme="minorEastAsia"/>
                <w:i/>
                <w:iCs/>
                <w:color w:val="auto"/>
                <w:sz w:val="21"/>
                <w:szCs w:val="21"/>
                <w:lang w:val="en-US" w:eastAsia="zh-CN"/>
              </w:rPr>
              <w:t>团队受影响情况，是否报当地疾控部门或医疗机构，当地处理情况及要求，团队下一步安排等</w:t>
            </w:r>
            <w:r>
              <w:rPr>
                <w:rFonts w:hint="eastAsia" w:asciiTheme="minorEastAsia" w:hAnsiTheme="minorEastAsia" w:eastAsiaTheme="minorEastAsia" w:cstheme="minorEastAsia"/>
                <w:i/>
                <w:iCs/>
                <w:color w:val="auto"/>
                <w:sz w:val="21"/>
                <w:szCs w:val="21"/>
                <w:lang w:eastAsia="zh-CN"/>
              </w:rPr>
              <w:t>）</w:t>
            </w:r>
          </w:p>
          <w:p>
            <w:pPr>
              <w:spacing w:line="460" w:lineRule="exact"/>
              <w:ind w:firstLine="63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医院初步治疗及诊断情况：……</w:t>
            </w:r>
          </w:p>
          <w:p>
            <w:pPr>
              <w:spacing w:line="460" w:lineRule="exact"/>
              <w:ind w:firstLine="63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当地疾控部门处理意见：</w:t>
            </w:r>
          </w:p>
          <w:p>
            <w:pPr>
              <w:spacing w:line="460" w:lineRule="exact"/>
              <w:ind w:firstLine="630" w:firstLineChars="0"/>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当地</w:t>
            </w:r>
            <w:r>
              <w:rPr>
                <w:rFonts w:hint="eastAsia" w:asciiTheme="minorEastAsia" w:hAnsiTheme="minorEastAsia" w:eastAsiaTheme="minorEastAsia" w:cstheme="minorEastAsia"/>
                <w:color w:val="auto"/>
                <w:sz w:val="21"/>
                <w:szCs w:val="21"/>
              </w:rPr>
              <w:t>报案回执/证明：……</w:t>
            </w:r>
          </w:p>
          <w:p>
            <w:pPr>
              <w:spacing w:line="460" w:lineRule="exact"/>
              <w:ind w:firstLine="630" w:firstLineChars="0"/>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lang w:eastAsia="zh-CN"/>
              </w:rPr>
              <w:t>后续情况我社将跟进上报。</w:t>
            </w:r>
          </w:p>
          <w:p>
            <w:pPr>
              <w:spacing w:line="360" w:lineRule="auto"/>
              <w:ind w:left="0" w:leftChars="0" w:firstLine="5427" w:firstLineChars="27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报告人签名：</w:t>
            </w:r>
          </w:p>
          <w:p>
            <w:pPr>
              <w:spacing w:line="360" w:lineRule="auto"/>
              <w:ind w:firstLine="630"/>
              <w:jc w:val="left"/>
              <w:rPr>
                <w:rFonts w:hint="eastAsia" w:asciiTheme="minorEastAsia" w:hAnsiTheme="minorEastAsia" w:eastAsiaTheme="minorEastAsia" w:cstheme="minorEastAsia"/>
                <w:b/>
                <w:bCs/>
                <w:sz w:val="21"/>
                <w:szCs w:val="21"/>
                <w:vertAlign w:val="baseline"/>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日期：</w:t>
            </w:r>
          </w:p>
        </w:tc>
      </w:tr>
    </w:tbl>
    <w:p>
      <w:pPr>
        <w:spacing w:line="360" w:lineRule="auto"/>
        <w:ind w:left="208" w:firstLine="420"/>
        <w:jc w:val="center"/>
        <w:rPr>
          <w:rFonts w:hint="eastAsia" w:asciiTheme="minorEastAsia" w:hAnsiTheme="minorEastAsia" w:eastAsiaTheme="minorEastAsia" w:cstheme="minorEastAsia"/>
          <w:color w:val="auto"/>
          <w:sz w:val="21"/>
          <w:szCs w:val="21"/>
          <w:u w:val="single"/>
          <w:lang w:val="en-US" w:eastAsia="zh-CN"/>
        </w:rPr>
      </w:pPr>
    </w:p>
    <w:p>
      <w:pPr>
        <w:spacing w:line="360" w:lineRule="auto"/>
        <w:rPr>
          <w:rFonts w:hint="eastAsia" w:asciiTheme="minorEastAsia" w:hAnsiTheme="minorEastAsia" w:eastAsiaTheme="minorEastAsia" w:cstheme="minorEastAsia"/>
          <w:color w:val="auto"/>
          <w:sz w:val="28"/>
          <w:szCs w:val="28"/>
          <w:lang w:val="en-US" w:eastAsia="zh-CN"/>
        </w:rPr>
      </w:pPr>
    </w:p>
    <w:p>
      <w:pPr>
        <w:spacing w:before="0" w:after="0" w:line="400" w:lineRule="exact"/>
        <w:ind w:firstLine="0" w:firstLineChars="0"/>
        <w:rPr>
          <w:rFonts w:hint="eastAsia" w:asciiTheme="minorEastAsia" w:hAnsiTheme="minorEastAsia" w:eastAsiaTheme="minorEastAsia" w:cstheme="minorEastAsia"/>
          <w:b w:val="0"/>
          <w:bCs w:val="0"/>
          <w:color w:val="000000"/>
          <w:sz w:val="21"/>
          <w:szCs w:val="21"/>
          <w:lang w:val="en-US" w:eastAsia="zh-CN"/>
        </w:rPr>
      </w:pPr>
    </w:p>
    <w:p>
      <w:pPr>
        <w:pStyle w:val="13"/>
        <w:shd w:val="clear" w:color="auto" w:fill="FFFFFF"/>
        <w:spacing w:before="180" w:line="400" w:lineRule="exact"/>
        <w:jc w:val="center"/>
        <w:rPr>
          <w:rFonts w:hint="eastAsia" w:asciiTheme="minorEastAsia" w:hAnsiTheme="minorEastAsia" w:eastAsiaTheme="minorEastAsia" w:cstheme="minorEastAsia"/>
          <w:b/>
          <w:bCs/>
          <w:color w:val="000000" w:themeColor="text1"/>
          <w:spacing w:val="-2"/>
          <w:sz w:val="21"/>
          <w:szCs w:val="21"/>
          <w14:textFill>
            <w14:solidFill>
              <w14:schemeClr w14:val="tx1"/>
            </w14:solidFill>
          </w14:textFill>
        </w:rPr>
      </w:pPr>
    </w:p>
    <w:sectPr>
      <w:pgSz w:w="11907" w:h="16839"/>
      <w:pgMar w:top="1417" w:right="1361" w:bottom="850" w:left="1418" w:header="1304" w:footer="850" w:gutter="0"/>
      <w:pgNumType w:start="1"/>
      <w:cols w:space="0" w:num="1"/>
      <w:titlePg/>
      <w:docGrid w:type="linesAndChars" w:linePitch="338"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entury">
    <w:panose1 w:val="02040604050505020304"/>
    <w:charset w:val="00"/>
    <w:family w:val="roman"/>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宋体 ! important">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Style w:val="17"/>
      </w:rPr>
    </w:pPr>
    <w:r>
      <w:rPr>
        <w:rStyle w:val="17"/>
      </w:rPr>
      <w:fldChar w:fldCharType="begin"/>
    </w:r>
    <w:r>
      <w:rPr>
        <w:rStyle w:val="17"/>
      </w:rPr>
      <w:instrText xml:space="preserve">PAGE  </w:instrText>
    </w:r>
    <w:r>
      <w:rPr>
        <w:rStyle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Style w:val="17"/>
        <w:rFonts w:ascii="宋体" w:hAnsi="宋体"/>
      </w:rPr>
    </w:pPr>
    <w:r>
      <w:rPr>
        <w:rStyle w:val="17"/>
        <w:rFonts w:ascii="宋体" w:hAnsi="宋体"/>
      </w:rPr>
      <w:fldChar w:fldCharType="begin"/>
    </w:r>
    <w:r>
      <w:rPr>
        <w:rStyle w:val="17"/>
        <w:rFonts w:ascii="宋体" w:hAnsi="宋体"/>
      </w:rPr>
      <w:instrText xml:space="preserve">PAGE  </w:instrText>
    </w:r>
    <w:r>
      <w:rPr>
        <w:rStyle w:val="17"/>
        <w:rFonts w:ascii="宋体" w:hAnsi="宋体"/>
      </w:rPr>
      <w:fldChar w:fldCharType="separate"/>
    </w:r>
    <w:r>
      <w:rPr>
        <w:rStyle w:val="17"/>
        <w:rFonts w:ascii="宋体" w:hAnsi="宋体"/>
      </w:rPr>
      <w:t>1</w:t>
    </w:r>
    <w:r>
      <w:rPr>
        <w:rStyle w:val="17"/>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Style w:val="17"/>
      </w:rPr>
    </w:pPr>
    <w:r>
      <w:rPr>
        <w:rStyle w:val="17"/>
      </w:rPr>
      <w:fldChar w:fldCharType="begin"/>
    </w:r>
    <w:r>
      <w:rPr>
        <w:rStyle w:val="17"/>
      </w:rPr>
      <w:instrText xml:space="preserve">PAGE  </w:instrText>
    </w:r>
    <w:r>
      <w:rPr>
        <w:rStyle w:val="17"/>
      </w:rPr>
      <w:fldChar w:fldCharType="separate"/>
    </w:r>
    <w:r>
      <w:rPr>
        <w:rStyle w:val="17"/>
      </w:rPr>
      <w:t>4</w:t>
    </w:r>
    <w:r>
      <w:rPr>
        <w:rStyle w:val="1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rFonts w:hint="eastAsia"/>
      </w:rPr>
      <w:t>DB4401</w:t>
    </w:r>
    <w:r>
      <w:t>/</w:t>
    </w:r>
    <w:r>
      <w:rPr>
        <w:rFonts w:hint="eastAsia"/>
      </w:rPr>
      <w:t>T ***</w:t>
    </w:r>
    <w:r>
      <w:t>—20</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06F7D"/>
    <w:multiLevelType w:val="multilevel"/>
    <w:tmpl w:val="46806F7D"/>
    <w:lvl w:ilvl="0" w:tentative="0">
      <w:start w:val="1"/>
      <w:numFmt w:val="none"/>
      <w:pStyle w:val="71"/>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F302902"/>
    <w:multiLevelType w:val="multilevel"/>
    <w:tmpl w:val="4F302902"/>
    <w:lvl w:ilvl="0" w:tentative="0">
      <w:start w:val="1"/>
      <w:numFmt w:val="none"/>
      <w:pStyle w:val="5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57C2AF5"/>
    <w:multiLevelType w:val="multilevel"/>
    <w:tmpl w:val="557C2AF5"/>
    <w:lvl w:ilvl="0" w:tentative="0">
      <w:start w:val="1"/>
      <w:numFmt w:val="decimal"/>
      <w:pStyle w:val="5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46260FA"/>
    <w:multiLevelType w:val="multilevel"/>
    <w:tmpl w:val="646260FA"/>
    <w:lvl w:ilvl="0" w:tentative="0">
      <w:start w:val="1"/>
      <w:numFmt w:val="decimal"/>
      <w:pStyle w:val="49"/>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pStyle w:val="24"/>
      <w:suff w:val="nothing"/>
      <w:lvlText w:val="%1"/>
      <w:lvlJc w:val="left"/>
      <w:pPr>
        <w:ind w:left="0" w:firstLine="0"/>
      </w:pPr>
      <w:rPr>
        <w:rFonts w:hint="default" w:ascii="Times New Roman" w:hAnsi="Times New Roman"/>
        <w:b/>
        <w:i w:val="0"/>
        <w:sz w:val="21"/>
      </w:rPr>
    </w:lvl>
    <w:lvl w:ilvl="1" w:tentative="0">
      <w:start w:val="1"/>
      <w:numFmt w:val="decimal"/>
      <w:pStyle w:val="25"/>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DBF04F4"/>
    <w:multiLevelType w:val="multilevel"/>
    <w:tmpl w:val="6DBF04F4"/>
    <w:lvl w:ilvl="0" w:tentative="0">
      <w:start w:val="1"/>
      <w:numFmt w:val="none"/>
      <w:pStyle w:val="54"/>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95A40F2"/>
    <w:multiLevelType w:val="multilevel"/>
    <w:tmpl w:val="795A40F2"/>
    <w:lvl w:ilvl="0" w:tentative="0">
      <w:start w:val="7"/>
      <w:numFmt w:val="decimal"/>
      <w:pStyle w:val="57"/>
      <w:lvlText w:val="%1"/>
      <w:lvlJc w:val="left"/>
      <w:pPr>
        <w:tabs>
          <w:tab w:val="left" w:pos="525"/>
        </w:tabs>
        <w:ind w:left="525" w:hanging="525"/>
      </w:pPr>
      <w:rPr>
        <w:rFonts w:hint="default"/>
      </w:rPr>
    </w:lvl>
    <w:lvl w:ilvl="1" w:tentative="0">
      <w:start w:val="5"/>
      <w:numFmt w:val="decimal"/>
      <w:lvlText w:val="%1.%2"/>
      <w:lvlJc w:val="left"/>
      <w:pPr>
        <w:tabs>
          <w:tab w:val="left" w:pos="525"/>
        </w:tabs>
        <w:ind w:left="525" w:hanging="525"/>
      </w:pPr>
      <w:rPr>
        <w:rFonts w:hint="default"/>
      </w:rPr>
    </w:lvl>
    <w:lvl w:ilvl="2" w:tentative="0">
      <w:start w:val="3"/>
      <w:numFmt w:val="decimal"/>
      <w:lvlText w:val="%1.%2.%3"/>
      <w:lvlJc w:val="left"/>
      <w:pPr>
        <w:tabs>
          <w:tab w:val="left" w:pos="720"/>
        </w:tabs>
        <w:ind w:left="720" w:hanging="720"/>
      </w:pPr>
      <w:rPr>
        <w:rFonts w:hint="eastAsia" w:ascii="黑体" w:eastAsia="黑体"/>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trackRevisions w:val="1"/>
  <w:documentProtection w:enforcement="0"/>
  <w:defaultTabStop w:val="420"/>
  <w:evenAndOddHeaders w:val="1"/>
  <w:drawingGridHorizontalSpacing w:val="100"/>
  <w:drawingGridVerticalSpacing w:val="16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5ZjE1NGY1NzM1NmQyYzdhZjQzYjZlMTg0YzQyNTAifQ=="/>
  </w:docVars>
  <w:rsids>
    <w:rsidRoot w:val="00A61B63"/>
    <w:rsid w:val="000014EA"/>
    <w:rsid w:val="00002F5D"/>
    <w:rsid w:val="000061AC"/>
    <w:rsid w:val="00020EB0"/>
    <w:rsid w:val="00021BF4"/>
    <w:rsid w:val="0002454A"/>
    <w:rsid w:val="00040C0B"/>
    <w:rsid w:val="00040FDB"/>
    <w:rsid w:val="0004178A"/>
    <w:rsid w:val="00045ACA"/>
    <w:rsid w:val="00046B83"/>
    <w:rsid w:val="00050709"/>
    <w:rsid w:val="00052C64"/>
    <w:rsid w:val="0005408E"/>
    <w:rsid w:val="00063C59"/>
    <w:rsid w:val="00070FDC"/>
    <w:rsid w:val="00074FA4"/>
    <w:rsid w:val="0008599C"/>
    <w:rsid w:val="0008797D"/>
    <w:rsid w:val="00092A65"/>
    <w:rsid w:val="0009496B"/>
    <w:rsid w:val="00094BFD"/>
    <w:rsid w:val="00094E3B"/>
    <w:rsid w:val="000A757E"/>
    <w:rsid w:val="000B309E"/>
    <w:rsid w:val="000B750A"/>
    <w:rsid w:val="000D0E36"/>
    <w:rsid w:val="000D4023"/>
    <w:rsid w:val="000E26FD"/>
    <w:rsid w:val="000F163C"/>
    <w:rsid w:val="000F4EF2"/>
    <w:rsid w:val="00105801"/>
    <w:rsid w:val="00114368"/>
    <w:rsid w:val="00130226"/>
    <w:rsid w:val="001340F5"/>
    <w:rsid w:val="001352A5"/>
    <w:rsid w:val="00145324"/>
    <w:rsid w:val="001511EA"/>
    <w:rsid w:val="001618D0"/>
    <w:rsid w:val="00170150"/>
    <w:rsid w:val="001B602D"/>
    <w:rsid w:val="001D6702"/>
    <w:rsid w:val="001E61A9"/>
    <w:rsid w:val="00203386"/>
    <w:rsid w:val="0020596F"/>
    <w:rsid w:val="00213183"/>
    <w:rsid w:val="002243C2"/>
    <w:rsid w:val="00227E1E"/>
    <w:rsid w:val="00231EAE"/>
    <w:rsid w:val="00234536"/>
    <w:rsid w:val="00250596"/>
    <w:rsid w:val="0025402D"/>
    <w:rsid w:val="002574CB"/>
    <w:rsid w:val="00276784"/>
    <w:rsid w:val="00286935"/>
    <w:rsid w:val="00292F93"/>
    <w:rsid w:val="00294C52"/>
    <w:rsid w:val="002A17E2"/>
    <w:rsid w:val="002A312C"/>
    <w:rsid w:val="002A34DA"/>
    <w:rsid w:val="002A5487"/>
    <w:rsid w:val="002C24DE"/>
    <w:rsid w:val="002D2688"/>
    <w:rsid w:val="002D38E9"/>
    <w:rsid w:val="002D443E"/>
    <w:rsid w:val="002E17CD"/>
    <w:rsid w:val="002E2B5D"/>
    <w:rsid w:val="002F0817"/>
    <w:rsid w:val="002F1036"/>
    <w:rsid w:val="003002CF"/>
    <w:rsid w:val="0031221D"/>
    <w:rsid w:val="003156D1"/>
    <w:rsid w:val="00317A28"/>
    <w:rsid w:val="00324295"/>
    <w:rsid w:val="003266F3"/>
    <w:rsid w:val="00343964"/>
    <w:rsid w:val="00344D5C"/>
    <w:rsid w:val="00345FEB"/>
    <w:rsid w:val="00346740"/>
    <w:rsid w:val="00361137"/>
    <w:rsid w:val="003848C6"/>
    <w:rsid w:val="003864BA"/>
    <w:rsid w:val="00387207"/>
    <w:rsid w:val="003932D4"/>
    <w:rsid w:val="003C5153"/>
    <w:rsid w:val="003C52B5"/>
    <w:rsid w:val="003C6C27"/>
    <w:rsid w:val="003D2B3C"/>
    <w:rsid w:val="003E16B5"/>
    <w:rsid w:val="003E4290"/>
    <w:rsid w:val="003E5613"/>
    <w:rsid w:val="003E5CD6"/>
    <w:rsid w:val="004009A8"/>
    <w:rsid w:val="00407023"/>
    <w:rsid w:val="004270CD"/>
    <w:rsid w:val="0042753F"/>
    <w:rsid w:val="004302B6"/>
    <w:rsid w:val="00441D7F"/>
    <w:rsid w:val="004437B8"/>
    <w:rsid w:val="00443DDB"/>
    <w:rsid w:val="00444C55"/>
    <w:rsid w:val="00446203"/>
    <w:rsid w:val="004473B7"/>
    <w:rsid w:val="004476CA"/>
    <w:rsid w:val="00447F64"/>
    <w:rsid w:val="00464CAC"/>
    <w:rsid w:val="00464F3B"/>
    <w:rsid w:val="00467AB4"/>
    <w:rsid w:val="00473A5E"/>
    <w:rsid w:val="00477166"/>
    <w:rsid w:val="0048443F"/>
    <w:rsid w:val="004A45A1"/>
    <w:rsid w:val="004B2F7D"/>
    <w:rsid w:val="004C0667"/>
    <w:rsid w:val="004C269C"/>
    <w:rsid w:val="004C5764"/>
    <w:rsid w:val="004C6A0A"/>
    <w:rsid w:val="004D61BC"/>
    <w:rsid w:val="004E7882"/>
    <w:rsid w:val="00504009"/>
    <w:rsid w:val="0051632A"/>
    <w:rsid w:val="00516F82"/>
    <w:rsid w:val="00524CD4"/>
    <w:rsid w:val="00546A05"/>
    <w:rsid w:val="0057313D"/>
    <w:rsid w:val="00574103"/>
    <w:rsid w:val="005751FC"/>
    <w:rsid w:val="00582AB3"/>
    <w:rsid w:val="00582F2D"/>
    <w:rsid w:val="005A2240"/>
    <w:rsid w:val="005A2DD2"/>
    <w:rsid w:val="005A6767"/>
    <w:rsid w:val="005C5D9E"/>
    <w:rsid w:val="005E7395"/>
    <w:rsid w:val="0060288D"/>
    <w:rsid w:val="00606C51"/>
    <w:rsid w:val="00613C35"/>
    <w:rsid w:val="006154B8"/>
    <w:rsid w:val="00623F13"/>
    <w:rsid w:val="006413EA"/>
    <w:rsid w:val="006425BE"/>
    <w:rsid w:val="00644350"/>
    <w:rsid w:val="006454C7"/>
    <w:rsid w:val="006513F4"/>
    <w:rsid w:val="00662CF0"/>
    <w:rsid w:val="00675ED8"/>
    <w:rsid w:val="006778CB"/>
    <w:rsid w:val="00680AC7"/>
    <w:rsid w:val="00680ED3"/>
    <w:rsid w:val="00691819"/>
    <w:rsid w:val="006B2AEB"/>
    <w:rsid w:val="006B51F5"/>
    <w:rsid w:val="006C0A1A"/>
    <w:rsid w:val="006D5C35"/>
    <w:rsid w:val="006E49F9"/>
    <w:rsid w:val="006F5035"/>
    <w:rsid w:val="007305AE"/>
    <w:rsid w:val="007333A6"/>
    <w:rsid w:val="00733BBE"/>
    <w:rsid w:val="00734C1C"/>
    <w:rsid w:val="007355E8"/>
    <w:rsid w:val="007357D5"/>
    <w:rsid w:val="00736D6B"/>
    <w:rsid w:val="007408A8"/>
    <w:rsid w:val="0074146C"/>
    <w:rsid w:val="007501D4"/>
    <w:rsid w:val="0075082B"/>
    <w:rsid w:val="00752BB5"/>
    <w:rsid w:val="007734B9"/>
    <w:rsid w:val="00774B96"/>
    <w:rsid w:val="00777C47"/>
    <w:rsid w:val="0078364C"/>
    <w:rsid w:val="007877B8"/>
    <w:rsid w:val="007A0A56"/>
    <w:rsid w:val="007A3732"/>
    <w:rsid w:val="007B023A"/>
    <w:rsid w:val="007B4911"/>
    <w:rsid w:val="007B6627"/>
    <w:rsid w:val="007C01F5"/>
    <w:rsid w:val="007D0E0F"/>
    <w:rsid w:val="007E3A65"/>
    <w:rsid w:val="008032D7"/>
    <w:rsid w:val="00810544"/>
    <w:rsid w:val="0081244A"/>
    <w:rsid w:val="0082439B"/>
    <w:rsid w:val="00826619"/>
    <w:rsid w:val="0082768B"/>
    <w:rsid w:val="00833AA0"/>
    <w:rsid w:val="00836742"/>
    <w:rsid w:val="00837849"/>
    <w:rsid w:val="00840770"/>
    <w:rsid w:val="008538BE"/>
    <w:rsid w:val="00857974"/>
    <w:rsid w:val="00871488"/>
    <w:rsid w:val="00876E7F"/>
    <w:rsid w:val="008772B5"/>
    <w:rsid w:val="00887191"/>
    <w:rsid w:val="00892C83"/>
    <w:rsid w:val="008A1F92"/>
    <w:rsid w:val="008B05F0"/>
    <w:rsid w:val="008B3F18"/>
    <w:rsid w:val="008B5640"/>
    <w:rsid w:val="008C4912"/>
    <w:rsid w:val="008D3BD6"/>
    <w:rsid w:val="008D4941"/>
    <w:rsid w:val="008D6991"/>
    <w:rsid w:val="008E09A7"/>
    <w:rsid w:val="008E104D"/>
    <w:rsid w:val="008E1107"/>
    <w:rsid w:val="008E37CD"/>
    <w:rsid w:val="008F3702"/>
    <w:rsid w:val="008F5A38"/>
    <w:rsid w:val="00904947"/>
    <w:rsid w:val="00912CC4"/>
    <w:rsid w:val="00913F6D"/>
    <w:rsid w:val="009149CD"/>
    <w:rsid w:val="00923228"/>
    <w:rsid w:val="00942C52"/>
    <w:rsid w:val="0095214C"/>
    <w:rsid w:val="009636AA"/>
    <w:rsid w:val="00967522"/>
    <w:rsid w:val="0098584C"/>
    <w:rsid w:val="00985D3A"/>
    <w:rsid w:val="009A3125"/>
    <w:rsid w:val="009A4F01"/>
    <w:rsid w:val="009B211E"/>
    <w:rsid w:val="009B5FFD"/>
    <w:rsid w:val="009C1130"/>
    <w:rsid w:val="009C1946"/>
    <w:rsid w:val="009C37C9"/>
    <w:rsid w:val="009D5A07"/>
    <w:rsid w:val="009E129A"/>
    <w:rsid w:val="009F1DC3"/>
    <w:rsid w:val="009F4CA7"/>
    <w:rsid w:val="00A02623"/>
    <w:rsid w:val="00A17AB9"/>
    <w:rsid w:val="00A27C0D"/>
    <w:rsid w:val="00A30037"/>
    <w:rsid w:val="00A371A0"/>
    <w:rsid w:val="00A43A30"/>
    <w:rsid w:val="00A51E3D"/>
    <w:rsid w:val="00A5378A"/>
    <w:rsid w:val="00A61B63"/>
    <w:rsid w:val="00A7534A"/>
    <w:rsid w:val="00A769A7"/>
    <w:rsid w:val="00AA6E05"/>
    <w:rsid w:val="00AB1330"/>
    <w:rsid w:val="00AB540C"/>
    <w:rsid w:val="00AB563B"/>
    <w:rsid w:val="00AD6A30"/>
    <w:rsid w:val="00AD78F3"/>
    <w:rsid w:val="00AE7C67"/>
    <w:rsid w:val="00AF276B"/>
    <w:rsid w:val="00B06C83"/>
    <w:rsid w:val="00B079C9"/>
    <w:rsid w:val="00B27FA8"/>
    <w:rsid w:val="00B31FD6"/>
    <w:rsid w:val="00B40283"/>
    <w:rsid w:val="00B409B8"/>
    <w:rsid w:val="00B46B91"/>
    <w:rsid w:val="00B57407"/>
    <w:rsid w:val="00B62BA1"/>
    <w:rsid w:val="00B92908"/>
    <w:rsid w:val="00B92DE0"/>
    <w:rsid w:val="00BA27BF"/>
    <w:rsid w:val="00BB146E"/>
    <w:rsid w:val="00BB796B"/>
    <w:rsid w:val="00BC052F"/>
    <w:rsid w:val="00BC3C13"/>
    <w:rsid w:val="00BC7153"/>
    <w:rsid w:val="00BD05F9"/>
    <w:rsid w:val="00BD2D65"/>
    <w:rsid w:val="00BE3749"/>
    <w:rsid w:val="00BF2FFA"/>
    <w:rsid w:val="00BF6D5E"/>
    <w:rsid w:val="00C13DF7"/>
    <w:rsid w:val="00C15C94"/>
    <w:rsid w:val="00C15F7D"/>
    <w:rsid w:val="00C171D6"/>
    <w:rsid w:val="00C3307F"/>
    <w:rsid w:val="00C33DCE"/>
    <w:rsid w:val="00C41D92"/>
    <w:rsid w:val="00C45005"/>
    <w:rsid w:val="00C50974"/>
    <w:rsid w:val="00C50FA1"/>
    <w:rsid w:val="00C55A37"/>
    <w:rsid w:val="00C63AB5"/>
    <w:rsid w:val="00C83FC9"/>
    <w:rsid w:val="00C9068D"/>
    <w:rsid w:val="00C9351D"/>
    <w:rsid w:val="00CA378D"/>
    <w:rsid w:val="00CB26FB"/>
    <w:rsid w:val="00CB70A5"/>
    <w:rsid w:val="00CC6126"/>
    <w:rsid w:val="00CC6FC1"/>
    <w:rsid w:val="00CD0BC1"/>
    <w:rsid w:val="00CD134A"/>
    <w:rsid w:val="00CD1690"/>
    <w:rsid w:val="00CD7634"/>
    <w:rsid w:val="00CE605C"/>
    <w:rsid w:val="00CE742E"/>
    <w:rsid w:val="00CF1404"/>
    <w:rsid w:val="00CF4104"/>
    <w:rsid w:val="00D11492"/>
    <w:rsid w:val="00D14996"/>
    <w:rsid w:val="00D308F4"/>
    <w:rsid w:val="00D35B71"/>
    <w:rsid w:val="00D413AD"/>
    <w:rsid w:val="00D51BB0"/>
    <w:rsid w:val="00D800DD"/>
    <w:rsid w:val="00D92118"/>
    <w:rsid w:val="00DB0BEE"/>
    <w:rsid w:val="00DC170D"/>
    <w:rsid w:val="00DD3655"/>
    <w:rsid w:val="00E12CC4"/>
    <w:rsid w:val="00E14998"/>
    <w:rsid w:val="00E23D3A"/>
    <w:rsid w:val="00E339E1"/>
    <w:rsid w:val="00E36242"/>
    <w:rsid w:val="00E530B5"/>
    <w:rsid w:val="00E53804"/>
    <w:rsid w:val="00E57CAD"/>
    <w:rsid w:val="00E61B6C"/>
    <w:rsid w:val="00E678FE"/>
    <w:rsid w:val="00E7387F"/>
    <w:rsid w:val="00E73D7D"/>
    <w:rsid w:val="00E76A05"/>
    <w:rsid w:val="00E86A7D"/>
    <w:rsid w:val="00E90F51"/>
    <w:rsid w:val="00E95F3F"/>
    <w:rsid w:val="00EA3960"/>
    <w:rsid w:val="00EA6685"/>
    <w:rsid w:val="00EB0B10"/>
    <w:rsid w:val="00EB6AEA"/>
    <w:rsid w:val="00EC41E5"/>
    <w:rsid w:val="00ED0CE0"/>
    <w:rsid w:val="00ED1E55"/>
    <w:rsid w:val="00ED6784"/>
    <w:rsid w:val="00EE030F"/>
    <w:rsid w:val="00EE3AEA"/>
    <w:rsid w:val="00F00035"/>
    <w:rsid w:val="00F039A1"/>
    <w:rsid w:val="00F10279"/>
    <w:rsid w:val="00F13650"/>
    <w:rsid w:val="00F24B9E"/>
    <w:rsid w:val="00F41107"/>
    <w:rsid w:val="00F47936"/>
    <w:rsid w:val="00F53805"/>
    <w:rsid w:val="00F54F1F"/>
    <w:rsid w:val="00F56311"/>
    <w:rsid w:val="00F604EF"/>
    <w:rsid w:val="00F6238C"/>
    <w:rsid w:val="00F660F4"/>
    <w:rsid w:val="00F81FC5"/>
    <w:rsid w:val="00F83842"/>
    <w:rsid w:val="00F96F57"/>
    <w:rsid w:val="00FA021F"/>
    <w:rsid w:val="00FB1733"/>
    <w:rsid w:val="00FC2616"/>
    <w:rsid w:val="00FC64B4"/>
    <w:rsid w:val="00FC7646"/>
    <w:rsid w:val="00FD40E1"/>
    <w:rsid w:val="00FE0C3D"/>
    <w:rsid w:val="00FE5321"/>
    <w:rsid w:val="011A0B4F"/>
    <w:rsid w:val="01397CC9"/>
    <w:rsid w:val="01535196"/>
    <w:rsid w:val="015F7B62"/>
    <w:rsid w:val="01650DD8"/>
    <w:rsid w:val="019734D3"/>
    <w:rsid w:val="01C37DD4"/>
    <w:rsid w:val="01C70FEB"/>
    <w:rsid w:val="01D926CC"/>
    <w:rsid w:val="01DA0642"/>
    <w:rsid w:val="01FD68F8"/>
    <w:rsid w:val="021A6C4F"/>
    <w:rsid w:val="0229078F"/>
    <w:rsid w:val="02370EBA"/>
    <w:rsid w:val="023900C9"/>
    <w:rsid w:val="026E1A3D"/>
    <w:rsid w:val="028158E6"/>
    <w:rsid w:val="029D2130"/>
    <w:rsid w:val="02B871D3"/>
    <w:rsid w:val="02C275E3"/>
    <w:rsid w:val="02EE491D"/>
    <w:rsid w:val="02F832C7"/>
    <w:rsid w:val="030E5BC5"/>
    <w:rsid w:val="03104E34"/>
    <w:rsid w:val="032C0639"/>
    <w:rsid w:val="03345AEF"/>
    <w:rsid w:val="033A02A2"/>
    <w:rsid w:val="035F53CB"/>
    <w:rsid w:val="03BB4A2A"/>
    <w:rsid w:val="03D258F1"/>
    <w:rsid w:val="03D83EB6"/>
    <w:rsid w:val="04022FA5"/>
    <w:rsid w:val="0439287A"/>
    <w:rsid w:val="043D32FE"/>
    <w:rsid w:val="04586297"/>
    <w:rsid w:val="04590F77"/>
    <w:rsid w:val="045A2739"/>
    <w:rsid w:val="047A5783"/>
    <w:rsid w:val="04893056"/>
    <w:rsid w:val="04BF1178"/>
    <w:rsid w:val="04D74B41"/>
    <w:rsid w:val="04E02C59"/>
    <w:rsid w:val="04F75F66"/>
    <w:rsid w:val="05045190"/>
    <w:rsid w:val="050830C9"/>
    <w:rsid w:val="051153E1"/>
    <w:rsid w:val="053D40E9"/>
    <w:rsid w:val="056A607A"/>
    <w:rsid w:val="05795D5A"/>
    <w:rsid w:val="05B87C29"/>
    <w:rsid w:val="05C96CBA"/>
    <w:rsid w:val="05CC108B"/>
    <w:rsid w:val="05F0271F"/>
    <w:rsid w:val="05F2166C"/>
    <w:rsid w:val="063D2D0D"/>
    <w:rsid w:val="064C4B7F"/>
    <w:rsid w:val="06562152"/>
    <w:rsid w:val="067F5E8C"/>
    <w:rsid w:val="06861FF6"/>
    <w:rsid w:val="06A40D66"/>
    <w:rsid w:val="06A96922"/>
    <w:rsid w:val="06BD6887"/>
    <w:rsid w:val="06C13AE8"/>
    <w:rsid w:val="06F40B6F"/>
    <w:rsid w:val="07081356"/>
    <w:rsid w:val="07245272"/>
    <w:rsid w:val="07302B05"/>
    <w:rsid w:val="07323381"/>
    <w:rsid w:val="07AC4B7B"/>
    <w:rsid w:val="07C84374"/>
    <w:rsid w:val="07CE085C"/>
    <w:rsid w:val="07E32C5B"/>
    <w:rsid w:val="07F7092A"/>
    <w:rsid w:val="0843498B"/>
    <w:rsid w:val="084B2D0E"/>
    <w:rsid w:val="08526ACE"/>
    <w:rsid w:val="085C25F5"/>
    <w:rsid w:val="088766C0"/>
    <w:rsid w:val="0890051A"/>
    <w:rsid w:val="08B34547"/>
    <w:rsid w:val="08BE4681"/>
    <w:rsid w:val="08C8667A"/>
    <w:rsid w:val="08CD414E"/>
    <w:rsid w:val="08E16354"/>
    <w:rsid w:val="09220E0C"/>
    <w:rsid w:val="09331CB4"/>
    <w:rsid w:val="09425DBF"/>
    <w:rsid w:val="095749D2"/>
    <w:rsid w:val="09795E22"/>
    <w:rsid w:val="099E2D54"/>
    <w:rsid w:val="09B5725D"/>
    <w:rsid w:val="09B734D0"/>
    <w:rsid w:val="09BC190E"/>
    <w:rsid w:val="09BD13AA"/>
    <w:rsid w:val="09DF76FD"/>
    <w:rsid w:val="0A4021AC"/>
    <w:rsid w:val="0A454D19"/>
    <w:rsid w:val="0A555C19"/>
    <w:rsid w:val="0A5710E2"/>
    <w:rsid w:val="0A660141"/>
    <w:rsid w:val="0A7809EF"/>
    <w:rsid w:val="0A86487D"/>
    <w:rsid w:val="0AE24B53"/>
    <w:rsid w:val="0AE51BBC"/>
    <w:rsid w:val="0AE52B53"/>
    <w:rsid w:val="0AEA37B8"/>
    <w:rsid w:val="0B185A57"/>
    <w:rsid w:val="0B4F2721"/>
    <w:rsid w:val="0B596009"/>
    <w:rsid w:val="0B63489F"/>
    <w:rsid w:val="0B662F05"/>
    <w:rsid w:val="0B936E66"/>
    <w:rsid w:val="0B9732B1"/>
    <w:rsid w:val="0BAB79EA"/>
    <w:rsid w:val="0BB142B9"/>
    <w:rsid w:val="0BB157AC"/>
    <w:rsid w:val="0BD27FC1"/>
    <w:rsid w:val="0BF50937"/>
    <w:rsid w:val="0BF56355"/>
    <w:rsid w:val="0C4F4F15"/>
    <w:rsid w:val="0C636E0D"/>
    <w:rsid w:val="0C6C2BAF"/>
    <w:rsid w:val="0C7347FB"/>
    <w:rsid w:val="0C73551F"/>
    <w:rsid w:val="0C792EDE"/>
    <w:rsid w:val="0C880C59"/>
    <w:rsid w:val="0C89061B"/>
    <w:rsid w:val="0CAB1B59"/>
    <w:rsid w:val="0CAE7FEE"/>
    <w:rsid w:val="0CB02AAF"/>
    <w:rsid w:val="0CBC2FFA"/>
    <w:rsid w:val="0CBF36C4"/>
    <w:rsid w:val="0CC22931"/>
    <w:rsid w:val="0CC71781"/>
    <w:rsid w:val="0CE97D03"/>
    <w:rsid w:val="0D3D14BD"/>
    <w:rsid w:val="0D5361AF"/>
    <w:rsid w:val="0D53621B"/>
    <w:rsid w:val="0D590113"/>
    <w:rsid w:val="0D5E2A53"/>
    <w:rsid w:val="0D913622"/>
    <w:rsid w:val="0D9E2188"/>
    <w:rsid w:val="0DC42C63"/>
    <w:rsid w:val="0DCA70FB"/>
    <w:rsid w:val="0DD51C7C"/>
    <w:rsid w:val="0DEC69C3"/>
    <w:rsid w:val="0DF84C30"/>
    <w:rsid w:val="0DFE4A94"/>
    <w:rsid w:val="0E433809"/>
    <w:rsid w:val="0E4A0E2B"/>
    <w:rsid w:val="0E4D72C3"/>
    <w:rsid w:val="0E4F7411"/>
    <w:rsid w:val="0E5C5FBD"/>
    <w:rsid w:val="0E6917B7"/>
    <w:rsid w:val="0E840E98"/>
    <w:rsid w:val="0E9C3092"/>
    <w:rsid w:val="0EA84A86"/>
    <w:rsid w:val="0EC046FD"/>
    <w:rsid w:val="0EDC27AA"/>
    <w:rsid w:val="0EE04A21"/>
    <w:rsid w:val="0F0949C7"/>
    <w:rsid w:val="0F095E18"/>
    <w:rsid w:val="0F0A709E"/>
    <w:rsid w:val="0F764E61"/>
    <w:rsid w:val="0F7E38BA"/>
    <w:rsid w:val="0FB202B4"/>
    <w:rsid w:val="0FC21309"/>
    <w:rsid w:val="0FF56923"/>
    <w:rsid w:val="102B62B1"/>
    <w:rsid w:val="1037746F"/>
    <w:rsid w:val="103F7B67"/>
    <w:rsid w:val="10416AEC"/>
    <w:rsid w:val="10451E79"/>
    <w:rsid w:val="10525CCA"/>
    <w:rsid w:val="1076416E"/>
    <w:rsid w:val="10871207"/>
    <w:rsid w:val="10DE2D06"/>
    <w:rsid w:val="10F22722"/>
    <w:rsid w:val="112F3D99"/>
    <w:rsid w:val="115E061D"/>
    <w:rsid w:val="11765073"/>
    <w:rsid w:val="118A5449"/>
    <w:rsid w:val="11EC6A36"/>
    <w:rsid w:val="120668A8"/>
    <w:rsid w:val="12094111"/>
    <w:rsid w:val="121E2812"/>
    <w:rsid w:val="122012A2"/>
    <w:rsid w:val="12255CA6"/>
    <w:rsid w:val="122A7D51"/>
    <w:rsid w:val="12344DFA"/>
    <w:rsid w:val="12386C7D"/>
    <w:rsid w:val="123B0115"/>
    <w:rsid w:val="124E6DAA"/>
    <w:rsid w:val="12547F1C"/>
    <w:rsid w:val="12582E7C"/>
    <w:rsid w:val="126C3CBA"/>
    <w:rsid w:val="128A3C77"/>
    <w:rsid w:val="129465AA"/>
    <w:rsid w:val="12A20311"/>
    <w:rsid w:val="12B82B97"/>
    <w:rsid w:val="12CB50DF"/>
    <w:rsid w:val="12D624B8"/>
    <w:rsid w:val="12E07C42"/>
    <w:rsid w:val="12E92ECD"/>
    <w:rsid w:val="12F33A9C"/>
    <w:rsid w:val="12F87781"/>
    <w:rsid w:val="1300072D"/>
    <w:rsid w:val="130D252D"/>
    <w:rsid w:val="13160D6D"/>
    <w:rsid w:val="13481135"/>
    <w:rsid w:val="1372607E"/>
    <w:rsid w:val="13873DA9"/>
    <w:rsid w:val="138C2125"/>
    <w:rsid w:val="13A97E33"/>
    <w:rsid w:val="13BE0390"/>
    <w:rsid w:val="13BE3EA5"/>
    <w:rsid w:val="13D110FF"/>
    <w:rsid w:val="13DC352E"/>
    <w:rsid w:val="13E250F3"/>
    <w:rsid w:val="13F73526"/>
    <w:rsid w:val="14460871"/>
    <w:rsid w:val="146F0D60"/>
    <w:rsid w:val="147D3678"/>
    <w:rsid w:val="14961AE6"/>
    <w:rsid w:val="14C27B4A"/>
    <w:rsid w:val="14D018F8"/>
    <w:rsid w:val="14D51657"/>
    <w:rsid w:val="14DE5D1D"/>
    <w:rsid w:val="14E82D81"/>
    <w:rsid w:val="14EB4180"/>
    <w:rsid w:val="14FB646C"/>
    <w:rsid w:val="15027360"/>
    <w:rsid w:val="152C48EF"/>
    <w:rsid w:val="15377A3A"/>
    <w:rsid w:val="1551398E"/>
    <w:rsid w:val="156B20F1"/>
    <w:rsid w:val="157C1628"/>
    <w:rsid w:val="157C6C40"/>
    <w:rsid w:val="15A44D56"/>
    <w:rsid w:val="15A46B04"/>
    <w:rsid w:val="15A47345"/>
    <w:rsid w:val="15BE5AA0"/>
    <w:rsid w:val="15C45C93"/>
    <w:rsid w:val="15C51B53"/>
    <w:rsid w:val="15CB0EF1"/>
    <w:rsid w:val="15CC08B2"/>
    <w:rsid w:val="16300F6A"/>
    <w:rsid w:val="16951859"/>
    <w:rsid w:val="16951C7B"/>
    <w:rsid w:val="16AB48C9"/>
    <w:rsid w:val="16C93647"/>
    <w:rsid w:val="16D244A8"/>
    <w:rsid w:val="170C7D16"/>
    <w:rsid w:val="176A78D9"/>
    <w:rsid w:val="17B8438D"/>
    <w:rsid w:val="17D53701"/>
    <w:rsid w:val="17FF6B5C"/>
    <w:rsid w:val="1818658A"/>
    <w:rsid w:val="183331D3"/>
    <w:rsid w:val="18771DD4"/>
    <w:rsid w:val="187B7669"/>
    <w:rsid w:val="189C2094"/>
    <w:rsid w:val="18A840F4"/>
    <w:rsid w:val="18AE1F82"/>
    <w:rsid w:val="18B67177"/>
    <w:rsid w:val="18C41F25"/>
    <w:rsid w:val="18CA51B9"/>
    <w:rsid w:val="18DC3F5B"/>
    <w:rsid w:val="18E520E8"/>
    <w:rsid w:val="18F626A9"/>
    <w:rsid w:val="19024130"/>
    <w:rsid w:val="191572E7"/>
    <w:rsid w:val="192E5A1C"/>
    <w:rsid w:val="19623918"/>
    <w:rsid w:val="196C66D1"/>
    <w:rsid w:val="19943442"/>
    <w:rsid w:val="19B814B9"/>
    <w:rsid w:val="19BC348F"/>
    <w:rsid w:val="19F15832"/>
    <w:rsid w:val="1A316E74"/>
    <w:rsid w:val="1A3A303F"/>
    <w:rsid w:val="1A3D5B24"/>
    <w:rsid w:val="1A440349"/>
    <w:rsid w:val="1A485701"/>
    <w:rsid w:val="1A8A7CEA"/>
    <w:rsid w:val="1AA01B98"/>
    <w:rsid w:val="1AA31A2B"/>
    <w:rsid w:val="1AC3204E"/>
    <w:rsid w:val="1ADD25FE"/>
    <w:rsid w:val="1AEF7CDE"/>
    <w:rsid w:val="1AF02485"/>
    <w:rsid w:val="1AF3022A"/>
    <w:rsid w:val="1B231345"/>
    <w:rsid w:val="1B4519F1"/>
    <w:rsid w:val="1B98085D"/>
    <w:rsid w:val="1BA01B1B"/>
    <w:rsid w:val="1BD55C51"/>
    <w:rsid w:val="1BEE6C0C"/>
    <w:rsid w:val="1BF66817"/>
    <w:rsid w:val="1C2B4E21"/>
    <w:rsid w:val="1C31671E"/>
    <w:rsid w:val="1C3C35E1"/>
    <w:rsid w:val="1C753724"/>
    <w:rsid w:val="1CB90446"/>
    <w:rsid w:val="1CCB2F17"/>
    <w:rsid w:val="1CD63C0A"/>
    <w:rsid w:val="1CFA6D4C"/>
    <w:rsid w:val="1D102007"/>
    <w:rsid w:val="1D525097"/>
    <w:rsid w:val="1D6229F1"/>
    <w:rsid w:val="1D832675"/>
    <w:rsid w:val="1DA41EC9"/>
    <w:rsid w:val="1DAD68D6"/>
    <w:rsid w:val="1DEA0C30"/>
    <w:rsid w:val="1E4627BE"/>
    <w:rsid w:val="1E7159F1"/>
    <w:rsid w:val="1E7F0893"/>
    <w:rsid w:val="1EA068D0"/>
    <w:rsid w:val="1EA7762B"/>
    <w:rsid w:val="1EB77DD6"/>
    <w:rsid w:val="1EBB4EBE"/>
    <w:rsid w:val="1EFD5C48"/>
    <w:rsid w:val="1EFE1A01"/>
    <w:rsid w:val="1F226C4B"/>
    <w:rsid w:val="1F2A4DB5"/>
    <w:rsid w:val="1F997271"/>
    <w:rsid w:val="1FD74094"/>
    <w:rsid w:val="1FE960F0"/>
    <w:rsid w:val="1FF87B2A"/>
    <w:rsid w:val="1FFB37C4"/>
    <w:rsid w:val="1FFB48C8"/>
    <w:rsid w:val="1FFC12EA"/>
    <w:rsid w:val="20094900"/>
    <w:rsid w:val="201B09B0"/>
    <w:rsid w:val="202B701F"/>
    <w:rsid w:val="20470CF8"/>
    <w:rsid w:val="20473924"/>
    <w:rsid w:val="20480966"/>
    <w:rsid w:val="204F6867"/>
    <w:rsid w:val="20582BCF"/>
    <w:rsid w:val="20647213"/>
    <w:rsid w:val="206D5089"/>
    <w:rsid w:val="209272F4"/>
    <w:rsid w:val="20BE1560"/>
    <w:rsid w:val="212F3402"/>
    <w:rsid w:val="21536901"/>
    <w:rsid w:val="215A7648"/>
    <w:rsid w:val="217F338E"/>
    <w:rsid w:val="21864EA1"/>
    <w:rsid w:val="21866AC5"/>
    <w:rsid w:val="218955F1"/>
    <w:rsid w:val="218C102B"/>
    <w:rsid w:val="219029BE"/>
    <w:rsid w:val="219556E7"/>
    <w:rsid w:val="21A74CD5"/>
    <w:rsid w:val="21B74CC7"/>
    <w:rsid w:val="21B76071"/>
    <w:rsid w:val="21BB0360"/>
    <w:rsid w:val="21D03C18"/>
    <w:rsid w:val="21DA565B"/>
    <w:rsid w:val="21E3469B"/>
    <w:rsid w:val="21E405E2"/>
    <w:rsid w:val="21E62252"/>
    <w:rsid w:val="21E91D0C"/>
    <w:rsid w:val="21EA67AA"/>
    <w:rsid w:val="220C30F0"/>
    <w:rsid w:val="220F0B08"/>
    <w:rsid w:val="22160D89"/>
    <w:rsid w:val="223144F0"/>
    <w:rsid w:val="22350B35"/>
    <w:rsid w:val="2236149A"/>
    <w:rsid w:val="225A0174"/>
    <w:rsid w:val="225F1D92"/>
    <w:rsid w:val="2263558B"/>
    <w:rsid w:val="22674E80"/>
    <w:rsid w:val="229B0015"/>
    <w:rsid w:val="229B59E5"/>
    <w:rsid w:val="22C122F2"/>
    <w:rsid w:val="22C13E65"/>
    <w:rsid w:val="22C41C1A"/>
    <w:rsid w:val="22D01F16"/>
    <w:rsid w:val="22DB43EC"/>
    <w:rsid w:val="232812B7"/>
    <w:rsid w:val="23304E67"/>
    <w:rsid w:val="23345D6F"/>
    <w:rsid w:val="23420649"/>
    <w:rsid w:val="23514EE4"/>
    <w:rsid w:val="23A345D2"/>
    <w:rsid w:val="23B706F1"/>
    <w:rsid w:val="23E31CE3"/>
    <w:rsid w:val="24080E9B"/>
    <w:rsid w:val="241240EF"/>
    <w:rsid w:val="243F0B22"/>
    <w:rsid w:val="24400463"/>
    <w:rsid w:val="2455079A"/>
    <w:rsid w:val="248308FB"/>
    <w:rsid w:val="24A56A2A"/>
    <w:rsid w:val="24A679D4"/>
    <w:rsid w:val="24D45973"/>
    <w:rsid w:val="24D52523"/>
    <w:rsid w:val="24D835E2"/>
    <w:rsid w:val="24DC65A9"/>
    <w:rsid w:val="24E862E1"/>
    <w:rsid w:val="24FE107E"/>
    <w:rsid w:val="251B2213"/>
    <w:rsid w:val="251C1419"/>
    <w:rsid w:val="25225F56"/>
    <w:rsid w:val="25226EF6"/>
    <w:rsid w:val="252B76CF"/>
    <w:rsid w:val="253A190B"/>
    <w:rsid w:val="255A18BD"/>
    <w:rsid w:val="255A32E5"/>
    <w:rsid w:val="25656AF7"/>
    <w:rsid w:val="258C4E79"/>
    <w:rsid w:val="259C1AE4"/>
    <w:rsid w:val="25C428F9"/>
    <w:rsid w:val="26236321"/>
    <w:rsid w:val="26263015"/>
    <w:rsid w:val="262F3AB0"/>
    <w:rsid w:val="263C22A9"/>
    <w:rsid w:val="26403FFB"/>
    <w:rsid w:val="2640597C"/>
    <w:rsid w:val="26885368"/>
    <w:rsid w:val="269269DF"/>
    <w:rsid w:val="26CD30FE"/>
    <w:rsid w:val="26D66206"/>
    <w:rsid w:val="26D82CCD"/>
    <w:rsid w:val="26EB19F6"/>
    <w:rsid w:val="26FE5DD3"/>
    <w:rsid w:val="27250482"/>
    <w:rsid w:val="27A65669"/>
    <w:rsid w:val="27B323DF"/>
    <w:rsid w:val="27C422CE"/>
    <w:rsid w:val="27EB741A"/>
    <w:rsid w:val="27F32495"/>
    <w:rsid w:val="27FF7A7D"/>
    <w:rsid w:val="281C302F"/>
    <w:rsid w:val="283256A8"/>
    <w:rsid w:val="28617FEB"/>
    <w:rsid w:val="289F45C1"/>
    <w:rsid w:val="28AC2104"/>
    <w:rsid w:val="28B86BA4"/>
    <w:rsid w:val="28C10551"/>
    <w:rsid w:val="28F45255"/>
    <w:rsid w:val="28F77CB9"/>
    <w:rsid w:val="28FC3897"/>
    <w:rsid w:val="290D540E"/>
    <w:rsid w:val="291215B8"/>
    <w:rsid w:val="291302C8"/>
    <w:rsid w:val="291A27D8"/>
    <w:rsid w:val="29227928"/>
    <w:rsid w:val="294B0113"/>
    <w:rsid w:val="294F1155"/>
    <w:rsid w:val="295B3198"/>
    <w:rsid w:val="296605E4"/>
    <w:rsid w:val="29695FC2"/>
    <w:rsid w:val="296B2DB8"/>
    <w:rsid w:val="296C182B"/>
    <w:rsid w:val="29854953"/>
    <w:rsid w:val="29875C7D"/>
    <w:rsid w:val="29893C8E"/>
    <w:rsid w:val="298D0A0A"/>
    <w:rsid w:val="299B4734"/>
    <w:rsid w:val="29CF25EE"/>
    <w:rsid w:val="29D80E16"/>
    <w:rsid w:val="2A181417"/>
    <w:rsid w:val="2A2230B3"/>
    <w:rsid w:val="2A4153B0"/>
    <w:rsid w:val="2A49756E"/>
    <w:rsid w:val="2A4D6C9A"/>
    <w:rsid w:val="2A6428AE"/>
    <w:rsid w:val="2A6D1AE0"/>
    <w:rsid w:val="2A95187F"/>
    <w:rsid w:val="2AA517C4"/>
    <w:rsid w:val="2AA93436"/>
    <w:rsid w:val="2AB227A8"/>
    <w:rsid w:val="2AB73E77"/>
    <w:rsid w:val="2ABB368E"/>
    <w:rsid w:val="2AF05EF0"/>
    <w:rsid w:val="2AFD13E7"/>
    <w:rsid w:val="2B0F3BBC"/>
    <w:rsid w:val="2B140C12"/>
    <w:rsid w:val="2B195AA2"/>
    <w:rsid w:val="2B203FB7"/>
    <w:rsid w:val="2B2468E2"/>
    <w:rsid w:val="2B3E0D74"/>
    <w:rsid w:val="2B542A13"/>
    <w:rsid w:val="2B724AF4"/>
    <w:rsid w:val="2BB6688D"/>
    <w:rsid w:val="2BD715BD"/>
    <w:rsid w:val="2BE302AE"/>
    <w:rsid w:val="2BEF5DDD"/>
    <w:rsid w:val="2C43442F"/>
    <w:rsid w:val="2C435886"/>
    <w:rsid w:val="2C4E5F59"/>
    <w:rsid w:val="2C5241A7"/>
    <w:rsid w:val="2C7040A3"/>
    <w:rsid w:val="2C8A77F9"/>
    <w:rsid w:val="2CA012D6"/>
    <w:rsid w:val="2CA449F1"/>
    <w:rsid w:val="2CD05564"/>
    <w:rsid w:val="2D1912BD"/>
    <w:rsid w:val="2D256E58"/>
    <w:rsid w:val="2D67306E"/>
    <w:rsid w:val="2D6B49D8"/>
    <w:rsid w:val="2D9267F4"/>
    <w:rsid w:val="2DF31581"/>
    <w:rsid w:val="2E1A1941"/>
    <w:rsid w:val="2E290F1F"/>
    <w:rsid w:val="2E2A76DC"/>
    <w:rsid w:val="2E355AFD"/>
    <w:rsid w:val="2E7C2D11"/>
    <w:rsid w:val="2E7E0052"/>
    <w:rsid w:val="2E812890"/>
    <w:rsid w:val="2E9971BA"/>
    <w:rsid w:val="2EA53F2D"/>
    <w:rsid w:val="2EC852B3"/>
    <w:rsid w:val="2ED96B41"/>
    <w:rsid w:val="2EE21D95"/>
    <w:rsid w:val="2F207984"/>
    <w:rsid w:val="2F805E42"/>
    <w:rsid w:val="2F91301D"/>
    <w:rsid w:val="2F9F52A6"/>
    <w:rsid w:val="2FA833D5"/>
    <w:rsid w:val="2FAB432E"/>
    <w:rsid w:val="2FC31F72"/>
    <w:rsid w:val="2FC63D3D"/>
    <w:rsid w:val="2FCB4D14"/>
    <w:rsid w:val="2FD93D78"/>
    <w:rsid w:val="2FE220FD"/>
    <w:rsid w:val="300D1B88"/>
    <w:rsid w:val="30442B23"/>
    <w:rsid w:val="304E6BB8"/>
    <w:rsid w:val="30590A10"/>
    <w:rsid w:val="305E139C"/>
    <w:rsid w:val="30C34D5E"/>
    <w:rsid w:val="31050C0A"/>
    <w:rsid w:val="310E2B52"/>
    <w:rsid w:val="312B0DEA"/>
    <w:rsid w:val="31393AD4"/>
    <w:rsid w:val="3168486F"/>
    <w:rsid w:val="31B128DD"/>
    <w:rsid w:val="31C346FC"/>
    <w:rsid w:val="31D47C71"/>
    <w:rsid w:val="31E50E05"/>
    <w:rsid w:val="31FB68A8"/>
    <w:rsid w:val="32015B8D"/>
    <w:rsid w:val="32185855"/>
    <w:rsid w:val="32326719"/>
    <w:rsid w:val="32430FFB"/>
    <w:rsid w:val="324E306B"/>
    <w:rsid w:val="328203AB"/>
    <w:rsid w:val="32883D4A"/>
    <w:rsid w:val="32A20ED9"/>
    <w:rsid w:val="32EE1536"/>
    <w:rsid w:val="335C23AC"/>
    <w:rsid w:val="336F5D4E"/>
    <w:rsid w:val="33764431"/>
    <w:rsid w:val="337A0A55"/>
    <w:rsid w:val="33837CC5"/>
    <w:rsid w:val="339646C2"/>
    <w:rsid w:val="33965910"/>
    <w:rsid w:val="33AA2E55"/>
    <w:rsid w:val="33B126F4"/>
    <w:rsid w:val="33B43F17"/>
    <w:rsid w:val="33D52CB7"/>
    <w:rsid w:val="33E55B87"/>
    <w:rsid w:val="34142581"/>
    <w:rsid w:val="34176621"/>
    <w:rsid w:val="34194633"/>
    <w:rsid w:val="342B69E5"/>
    <w:rsid w:val="342B7106"/>
    <w:rsid w:val="34931DC5"/>
    <w:rsid w:val="34B51BA1"/>
    <w:rsid w:val="34C223C9"/>
    <w:rsid w:val="34DE2DEE"/>
    <w:rsid w:val="34E01568"/>
    <w:rsid w:val="34FE4FE9"/>
    <w:rsid w:val="350D36E7"/>
    <w:rsid w:val="35182EB6"/>
    <w:rsid w:val="356451A5"/>
    <w:rsid w:val="35700359"/>
    <w:rsid w:val="35BC206F"/>
    <w:rsid w:val="35E2341F"/>
    <w:rsid w:val="35E57B70"/>
    <w:rsid w:val="35E769D0"/>
    <w:rsid w:val="35EE5EC8"/>
    <w:rsid w:val="35F71D85"/>
    <w:rsid w:val="36331008"/>
    <w:rsid w:val="364610BA"/>
    <w:rsid w:val="3648626C"/>
    <w:rsid w:val="36583827"/>
    <w:rsid w:val="368A544A"/>
    <w:rsid w:val="36934720"/>
    <w:rsid w:val="36AC41EB"/>
    <w:rsid w:val="36B3674F"/>
    <w:rsid w:val="36BC77F6"/>
    <w:rsid w:val="36BE0226"/>
    <w:rsid w:val="36FF3412"/>
    <w:rsid w:val="370A54EA"/>
    <w:rsid w:val="370E1BD7"/>
    <w:rsid w:val="37287E1F"/>
    <w:rsid w:val="37595DC5"/>
    <w:rsid w:val="375C784B"/>
    <w:rsid w:val="37993BE6"/>
    <w:rsid w:val="37A4475E"/>
    <w:rsid w:val="37AF1D01"/>
    <w:rsid w:val="37B1106D"/>
    <w:rsid w:val="37B3452D"/>
    <w:rsid w:val="37BF0C80"/>
    <w:rsid w:val="37CD098B"/>
    <w:rsid w:val="37E572FF"/>
    <w:rsid w:val="37F1487E"/>
    <w:rsid w:val="37F3572F"/>
    <w:rsid w:val="381C36C3"/>
    <w:rsid w:val="382A463F"/>
    <w:rsid w:val="38496B05"/>
    <w:rsid w:val="384B21BB"/>
    <w:rsid w:val="384F19DD"/>
    <w:rsid w:val="385277A8"/>
    <w:rsid w:val="38562B0C"/>
    <w:rsid w:val="385842E0"/>
    <w:rsid w:val="388460D0"/>
    <w:rsid w:val="38931CB2"/>
    <w:rsid w:val="38A70BE8"/>
    <w:rsid w:val="38C71167"/>
    <w:rsid w:val="38E13777"/>
    <w:rsid w:val="38E96F74"/>
    <w:rsid w:val="3930052B"/>
    <w:rsid w:val="393A513E"/>
    <w:rsid w:val="39423E5D"/>
    <w:rsid w:val="39996F83"/>
    <w:rsid w:val="39DD6DB4"/>
    <w:rsid w:val="39EE003E"/>
    <w:rsid w:val="3A1431ED"/>
    <w:rsid w:val="3A1F752F"/>
    <w:rsid w:val="3A561AD0"/>
    <w:rsid w:val="3A6433D6"/>
    <w:rsid w:val="3A655CD9"/>
    <w:rsid w:val="3A9051DC"/>
    <w:rsid w:val="3A991CB1"/>
    <w:rsid w:val="3A9A5F71"/>
    <w:rsid w:val="3AD54F3A"/>
    <w:rsid w:val="3AD82EEE"/>
    <w:rsid w:val="3ADD1FD2"/>
    <w:rsid w:val="3B074809"/>
    <w:rsid w:val="3B343CCE"/>
    <w:rsid w:val="3B3D6F85"/>
    <w:rsid w:val="3B55700C"/>
    <w:rsid w:val="3B6A75F8"/>
    <w:rsid w:val="3B836E60"/>
    <w:rsid w:val="3B8415D1"/>
    <w:rsid w:val="3B8C606E"/>
    <w:rsid w:val="3B8F71A2"/>
    <w:rsid w:val="3BB74E8E"/>
    <w:rsid w:val="3BBA0697"/>
    <w:rsid w:val="3BD752B6"/>
    <w:rsid w:val="3BDE258E"/>
    <w:rsid w:val="3C772C86"/>
    <w:rsid w:val="3C860462"/>
    <w:rsid w:val="3C9C6F61"/>
    <w:rsid w:val="3CB0388A"/>
    <w:rsid w:val="3CB07567"/>
    <w:rsid w:val="3CB13201"/>
    <w:rsid w:val="3CD56736"/>
    <w:rsid w:val="3CF82AF2"/>
    <w:rsid w:val="3D322301"/>
    <w:rsid w:val="3D6E63A3"/>
    <w:rsid w:val="3D824F86"/>
    <w:rsid w:val="3D952349"/>
    <w:rsid w:val="3D9E622F"/>
    <w:rsid w:val="3DA41301"/>
    <w:rsid w:val="3DAC4385"/>
    <w:rsid w:val="3DBB0A1D"/>
    <w:rsid w:val="3DC03E60"/>
    <w:rsid w:val="3DF47FD6"/>
    <w:rsid w:val="3E1050C1"/>
    <w:rsid w:val="3E406B1B"/>
    <w:rsid w:val="3E445F44"/>
    <w:rsid w:val="3E7F2F42"/>
    <w:rsid w:val="3E852EB5"/>
    <w:rsid w:val="3EA16C33"/>
    <w:rsid w:val="3EB707FA"/>
    <w:rsid w:val="3ED04BDC"/>
    <w:rsid w:val="3F14182C"/>
    <w:rsid w:val="3F29596F"/>
    <w:rsid w:val="3F2E0AF1"/>
    <w:rsid w:val="3F344533"/>
    <w:rsid w:val="3F386044"/>
    <w:rsid w:val="3F6103DE"/>
    <w:rsid w:val="3FA05118"/>
    <w:rsid w:val="3FA7777C"/>
    <w:rsid w:val="3FB67B17"/>
    <w:rsid w:val="3FBF63AC"/>
    <w:rsid w:val="3FCA6E75"/>
    <w:rsid w:val="3FD53FC8"/>
    <w:rsid w:val="40272E4B"/>
    <w:rsid w:val="403023F9"/>
    <w:rsid w:val="403B001A"/>
    <w:rsid w:val="403B5974"/>
    <w:rsid w:val="40600C7C"/>
    <w:rsid w:val="406E60CB"/>
    <w:rsid w:val="407E7DCE"/>
    <w:rsid w:val="40883AD0"/>
    <w:rsid w:val="40885E78"/>
    <w:rsid w:val="40894A89"/>
    <w:rsid w:val="40E12507"/>
    <w:rsid w:val="40EC33E8"/>
    <w:rsid w:val="41182C8A"/>
    <w:rsid w:val="411E50AF"/>
    <w:rsid w:val="414B1E1F"/>
    <w:rsid w:val="416A5D3A"/>
    <w:rsid w:val="417F3066"/>
    <w:rsid w:val="418F02BB"/>
    <w:rsid w:val="419C627D"/>
    <w:rsid w:val="41D6687B"/>
    <w:rsid w:val="41E3067A"/>
    <w:rsid w:val="41E73751"/>
    <w:rsid w:val="42246753"/>
    <w:rsid w:val="422E6369"/>
    <w:rsid w:val="42414CB7"/>
    <w:rsid w:val="42660B19"/>
    <w:rsid w:val="427D62FF"/>
    <w:rsid w:val="428A3E21"/>
    <w:rsid w:val="42B40598"/>
    <w:rsid w:val="42B6689E"/>
    <w:rsid w:val="42F865BE"/>
    <w:rsid w:val="433B01F8"/>
    <w:rsid w:val="43437B82"/>
    <w:rsid w:val="43453617"/>
    <w:rsid w:val="436B5238"/>
    <w:rsid w:val="436B591A"/>
    <w:rsid w:val="43751825"/>
    <w:rsid w:val="43882D11"/>
    <w:rsid w:val="43CD26E8"/>
    <w:rsid w:val="44024872"/>
    <w:rsid w:val="44427856"/>
    <w:rsid w:val="445842CC"/>
    <w:rsid w:val="44633690"/>
    <w:rsid w:val="44A94FD6"/>
    <w:rsid w:val="44C502E8"/>
    <w:rsid w:val="44DC3315"/>
    <w:rsid w:val="44E74D66"/>
    <w:rsid w:val="44EC5F37"/>
    <w:rsid w:val="44F53342"/>
    <w:rsid w:val="44F87461"/>
    <w:rsid w:val="454106AB"/>
    <w:rsid w:val="456B19A2"/>
    <w:rsid w:val="45747EE9"/>
    <w:rsid w:val="45AF4585"/>
    <w:rsid w:val="45C27D05"/>
    <w:rsid w:val="45DF6B78"/>
    <w:rsid w:val="45F6460A"/>
    <w:rsid w:val="46026DAB"/>
    <w:rsid w:val="4610311D"/>
    <w:rsid w:val="46134C18"/>
    <w:rsid w:val="4637227C"/>
    <w:rsid w:val="464140E6"/>
    <w:rsid w:val="46B13631"/>
    <w:rsid w:val="46E56DB1"/>
    <w:rsid w:val="46E77F61"/>
    <w:rsid w:val="471D20AC"/>
    <w:rsid w:val="47271B45"/>
    <w:rsid w:val="475631EB"/>
    <w:rsid w:val="47B80879"/>
    <w:rsid w:val="47E86474"/>
    <w:rsid w:val="48056DE8"/>
    <w:rsid w:val="481506CD"/>
    <w:rsid w:val="48377E8E"/>
    <w:rsid w:val="4843032B"/>
    <w:rsid w:val="484D241A"/>
    <w:rsid w:val="485B5C81"/>
    <w:rsid w:val="487452F2"/>
    <w:rsid w:val="48862D2E"/>
    <w:rsid w:val="48AF4D74"/>
    <w:rsid w:val="48B43A31"/>
    <w:rsid w:val="48FD668F"/>
    <w:rsid w:val="49221E13"/>
    <w:rsid w:val="493F72FD"/>
    <w:rsid w:val="495B21E2"/>
    <w:rsid w:val="49647C11"/>
    <w:rsid w:val="49885490"/>
    <w:rsid w:val="49AF3F9F"/>
    <w:rsid w:val="49C03BEF"/>
    <w:rsid w:val="49CD4184"/>
    <w:rsid w:val="49D56BE9"/>
    <w:rsid w:val="49DF3744"/>
    <w:rsid w:val="49E34E4F"/>
    <w:rsid w:val="49F36D57"/>
    <w:rsid w:val="49FB5BC8"/>
    <w:rsid w:val="4A0D4F8A"/>
    <w:rsid w:val="4A1D119D"/>
    <w:rsid w:val="4A331C6F"/>
    <w:rsid w:val="4A336412"/>
    <w:rsid w:val="4A78711C"/>
    <w:rsid w:val="4ABA5EA6"/>
    <w:rsid w:val="4AC22AB3"/>
    <w:rsid w:val="4AC45ABC"/>
    <w:rsid w:val="4AC550A9"/>
    <w:rsid w:val="4ACD1C01"/>
    <w:rsid w:val="4AD94BCB"/>
    <w:rsid w:val="4AE9045E"/>
    <w:rsid w:val="4AEC43D5"/>
    <w:rsid w:val="4AFA247B"/>
    <w:rsid w:val="4B27251A"/>
    <w:rsid w:val="4B556BBB"/>
    <w:rsid w:val="4B732D52"/>
    <w:rsid w:val="4B985265"/>
    <w:rsid w:val="4B9D0107"/>
    <w:rsid w:val="4BAA4E97"/>
    <w:rsid w:val="4C184398"/>
    <w:rsid w:val="4C2E403C"/>
    <w:rsid w:val="4C453E95"/>
    <w:rsid w:val="4C7C7D06"/>
    <w:rsid w:val="4C8E4960"/>
    <w:rsid w:val="4C8F0301"/>
    <w:rsid w:val="4C9230A8"/>
    <w:rsid w:val="4CF907DC"/>
    <w:rsid w:val="4CFF0CD1"/>
    <w:rsid w:val="4D001472"/>
    <w:rsid w:val="4D1D271C"/>
    <w:rsid w:val="4D331F40"/>
    <w:rsid w:val="4D405FA5"/>
    <w:rsid w:val="4D61085B"/>
    <w:rsid w:val="4D722022"/>
    <w:rsid w:val="4D8E2BAC"/>
    <w:rsid w:val="4DA50BA4"/>
    <w:rsid w:val="4E0152E1"/>
    <w:rsid w:val="4E196FDA"/>
    <w:rsid w:val="4E580391"/>
    <w:rsid w:val="4E710FBC"/>
    <w:rsid w:val="4E790BFC"/>
    <w:rsid w:val="4EB10060"/>
    <w:rsid w:val="4EF62D21"/>
    <w:rsid w:val="4EFA5D33"/>
    <w:rsid w:val="4EFC1C8E"/>
    <w:rsid w:val="4F0435D8"/>
    <w:rsid w:val="4F2662CB"/>
    <w:rsid w:val="4F281DD9"/>
    <w:rsid w:val="4F4B5C8B"/>
    <w:rsid w:val="4F644D99"/>
    <w:rsid w:val="4F6675A9"/>
    <w:rsid w:val="4F8A68E3"/>
    <w:rsid w:val="4F8B6A94"/>
    <w:rsid w:val="4F9453FB"/>
    <w:rsid w:val="4FA42A27"/>
    <w:rsid w:val="4FCD5CCB"/>
    <w:rsid w:val="4FE02D60"/>
    <w:rsid w:val="4FEB27BE"/>
    <w:rsid w:val="500B76BD"/>
    <w:rsid w:val="50122786"/>
    <w:rsid w:val="502D1837"/>
    <w:rsid w:val="506C069E"/>
    <w:rsid w:val="50717B6A"/>
    <w:rsid w:val="50C84C28"/>
    <w:rsid w:val="50D124A5"/>
    <w:rsid w:val="50FB2D75"/>
    <w:rsid w:val="50FB592E"/>
    <w:rsid w:val="512D70B9"/>
    <w:rsid w:val="513C2D5D"/>
    <w:rsid w:val="514357AE"/>
    <w:rsid w:val="514452CC"/>
    <w:rsid w:val="51571193"/>
    <w:rsid w:val="51637332"/>
    <w:rsid w:val="51680F18"/>
    <w:rsid w:val="51A02FF9"/>
    <w:rsid w:val="51C85071"/>
    <w:rsid w:val="51EF110A"/>
    <w:rsid w:val="52230020"/>
    <w:rsid w:val="525C0F83"/>
    <w:rsid w:val="5268443A"/>
    <w:rsid w:val="52805143"/>
    <w:rsid w:val="52912513"/>
    <w:rsid w:val="529A302D"/>
    <w:rsid w:val="52BD2A5B"/>
    <w:rsid w:val="52DF373F"/>
    <w:rsid w:val="52ED3225"/>
    <w:rsid w:val="53386153"/>
    <w:rsid w:val="534372EF"/>
    <w:rsid w:val="5345735A"/>
    <w:rsid w:val="535B5033"/>
    <w:rsid w:val="53623E5D"/>
    <w:rsid w:val="536433CB"/>
    <w:rsid w:val="536C61AC"/>
    <w:rsid w:val="53B32F15"/>
    <w:rsid w:val="53B5479F"/>
    <w:rsid w:val="53B85119"/>
    <w:rsid w:val="53C149EA"/>
    <w:rsid w:val="53D42857"/>
    <w:rsid w:val="53DC6428"/>
    <w:rsid w:val="53E85319"/>
    <w:rsid w:val="53F43BF7"/>
    <w:rsid w:val="53F96EE4"/>
    <w:rsid w:val="540646E7"/>
    <w:rsid w:val="542C4F42"/>
    <w:rsid w:val="543323CE"/>
    <w:rsid w:val="54337511"/>
    <w:rsid w:val="54471191"/>
    <w:rsid w:val="5456312A"/>
    <w:rsid w:val="545A5BC1"/>
    <w:rsid w:val="54672013"/>
    <w:rsid w:val="54B16C1D"/>
    <w:rsid w:val="54B45AE3"/>
    <w:rsid w:val="54C31C2D"/>
    <w:rsid w:val="54DB3FAE"/>
    <w:rsid w:val="54EF389C"/>
    <w:rsid w:val="5512629A"/>
    <w:rsid w:val="55310672"/>
    <w:rsid w:val="5531145B"/>
    <w:rsid w:val="55320F86"/>
    <w:rsid w:val="55415341"/>
    <w:rsid w:val="55436B7F"/>
    <w:rsid w:val="556528CD"/>
    <w:rsid w:val="55896E8E"/>
    <w:rsid w:val="55B9391C"/>
    <w:rsid w:val="55BA2C7E"/>
    <w:rsid w:val="55C646D9"/>
    <w:rsid w:val="55F412FD"/>
    <w:rsid w:val="560948A4"/>
    <w:rsid w:val="561641AD"/>
    <w:rsid w:val="562763BA"/>
    <w:rsid w:val="56400843"/>
    <w:rsid w:val="56517A37"/>
    <w:rsid w:val="56587911"/>
    <w:rsid w:val="566514AC"/>
    <w:rsid w:val="56695093"/>
    <w:rsid w:val="568138C0"/>
    <w:rsid w:val="56A53C2D"/>
    <w:rsid w:val="56DA342C"/>
    <w:rsid w:val="56FD4789"/>
    <w:rsid w:val="570206D4"/>
    <w:rsid w:val="571567DA"/>
    <w:rsid w:val="57221A4A"/>
    <w:rsid w:val="57264901"/>
    <w:rsid w:val="572A3B2F"/>
    <w:rsid w:val="57605536"/>
    <w:rsid w:val="57861902"/>
    <w:rsid w:val="5794269A"/>
    <w:rsid w:val="57947172"/>
    <w:rsid w:val="57964AC3"/>
    <w:rsid w:val="579679FB"/>
    <w:rsid w:val="579F3263"/>
    <w:rsid w:val="57A6448C"/>
    <w:rsid w:val="57B018EE"/>
    <w:rsid w:val="57B13DF2"/>
    <w:rsid w:val="57D52B8D"/>
    <w:rsid w:val="57DA18CF"/>
    <w:rsid w:val="57EE3DBC"/>
    <w:rsid w:val="580469B3"/>
    <w:rsid w:val="582119E0"/>
    <w:rsid w:val="583C117C"/>
    <w:rsid w:val="583C5710"/>
    <w:rsid w:val="585112A9"/>
    <w:rsid w:val="58551F5F"/>
    <w:rsid w:val="58617BF9"/>
    <w:rsid w:val="58620DB6"/>
    <w:rsid w:val="587C2D18"/>
    <w:rsid w:val="587D7BE6"/>
    <w:rsid w:val="5887079F"/>
    <w:rsid w:val="588835B5"/>
    <w:rsid w:val="588B2C30"/>
    <w:rsid w:val="588F5819"/>
    <w:rsid w:val="589F5DBD"/>
    <w:rsid w:val="58D72319"/>
    <w:rsid w:val="591D55E6"/>
    <w:rsid w:val="598F6750"/>
    <w:rsid w:val="5A2036E1"/>
    <w:rsid w:val="5A41632E"/>
    <w:rsid w:val="5A7727F5"/>
    <w:rsid w:val="5A800305"/>
    <w:rsid w:val="5AB836FC"/>
    <w:rsid w:val="5ACF7BF8"/>
    <w:rsid w:val="5AEC15D3"/>
    <w:rsid w:val="5B0B1253"/>
    <w:rsid w:val="5B4C558E"/>
    <w:rsid w:val="5B5311F8"/>
    <w:rsid w:val="5B636D94"/>
    <w:rsid w:val="5B650361"/>
    <w:rsid w:val="5B661307"/>
    <w:rsid w:val="5B985F34"/>
    <w:rsid w:val="5BA54BFD"/>
    <w:rsid w:val="5BA720C8"/>
    <w:rsid w:val="5BAE71AC"/>
    <w:rsid w:val="5BB46942"/>
    <w:rsid w:val="5BB85010"/>
    <w:rsid w:val="5C05593B"/>
    <w:rsid w:val="5C076F01"/>
    <w:rsid w:val="5C2531D3"/>
    <w:rsid w:val="5C322B16"/>
    <w:rsid w:val="5C451348"/>
    <w:rsid w:val="5C511533"/>
    <w:rsid w:val="5C623AEA"/>
    <w:rsid w:val="5C755BD2"/>
    <w:rsid w:val="5C78021E"/>
    <w:rsid w:val="5CE1321D"/>
    <w:rsid w:val="5D2C0724"/>
    <w:rsid w:val="5D495970"/>
    <w:rsid w:val="5D4D4D7D"/>
    <w:rsid w:val="5D5229B3"/>
    <w:rsid w:val="5DA935F5"/>
    <w:rsid w:val="5DB16101"/>
    <w:rsid w:val="5DBA665C"/>
    <w:rsid w:val="5DBF249C"/>
    <w:rsid w:val="5DE02B4B"/>
    <w:rsid w:val="5DF24110"/>
    <w:rsid w:val="5DFF0CBF"/>
    <w:rsid w:val="5E0433BC"/>
    <w:rsid w:val="5E145476"/>
    <w:rsid w:val="5E2967C3"/>
    <w:rsid w:val="5E2B715B"/>
    <w:rsid w:val="5E3F5A6E"/>
    <w:rsid w:val="5E515A84"/>
    <w:rsid w:val="5E5F014E"/>
    <w:rsid w:val="5E865138"/>
    <w:rsid w:val="5EAC551E"/>
    <w:rsid w:val="5EB35AB2"/>
    <w:rsid w:val="5EB80621"/>
    <w:rsid w:val="5EBB3CDC"/>
    <w:rsid w:val="5ED321FB"/>
    <w:rsid w:val="5EF821B9"/>
    <w:rsid w:val="5F445F29"/>
    <w:rsid w:val="5F5E4665"/>
    <w:rsid w:val="5F6146EB"/>
    <w:rsid w:val="5F6F4272"/>
    <w:rsid w:val="5F8B7C6D"/>
    <w:rsid w:val="5F8D02A5"/>
    <w:rsid w:val="5FAD0876"/>
    <w:rsid w:val="5FC37CCE"/>
    <w:rsid w:val="5FCD1AC8"/>
    <w:rsid w:val="5FDF060B"/>
    <w:rsid w:val="5FF74FEB"/>
    <w:rsid w:val="60314CB6"/>
    <w:rsid w:val="605558A8"/>
    <w:rsid w:val="605F5EF7"/>
    <w:rsid w:val="606D5133"/>
    <w:rsid w:val="608C24B2"/>
    <w:rsid w:val="608E25CF"/>
    <w:rsid w:val="60E155BC"/>
    <w:rsid w:val="610A47C8"/>
    <w:rsid w:val="611D1C0D"/>
    <w:rsid w:val="615725D2"/>
    <w:rsid w:val="61940841"/>
    <w:rsid w:val="619C52A0"/>
    <w:rsid w:val="61B42936"/>
    <w:rsid w:val="61D5316E"/>
    <w:rsid w:val="61D8651B"/>
    <w:rsid w:val="61DE0991"/>
    <w:rsid w:val="61FA09F5"/>
    <w:rsid w:val="622767F0"/>
    <w:rsid w:val="62543B19"/>
    <w:rsid w:val="62797F9D"/>
    <w:rsid w:val="62A91627"/>
    <w:rsid w:val="62AF2413"/>
    <w:rsid w:val="62B567D8"/>
    <w:rsid w:val="62BB1EE9"/>
    <w:rsid w:val="62BD0A02"/>
    <w:rsid w:val="62CA7BFB"/>
    <w:rsid w:val="62D20DA7"/>
    <w:rsid w:val="62E26DF3"/>
    <w:rsid w:val="62ED3A51"/>
    <w:rsid w:val="62F90B72"/>
    <w:rsid w:val="63942C66"/>
    <w:rsid w:val="63AF1258"/>
    <w:rsid w:val="63F7561D"/>
    <w:rsid w:val="641066DF"/>
    <w:rsid w:val="6412629D"/>
    <w:rsid w:val="64382D35"/>
    <w:rsid w:val="645378EC"/>
    <w:rsid w:val="64643D27"/>
    <w:rsid w:val="64667FAC"/>
    <w:rsid w:val="648074B2"/>
    <w:rsid w:val="649C449E"/>
    <w:rsid w:val="64C03C03"/>
    <w:rsid w:val="64E155DE"/>
    <w:rsid w:val="64F34CE9"/>
    <w:rsid w:val="65004B95"/>
    <w:rsid w:val="65255E28"/>
    <w:rsid w:val="65476500"/>
    <w:rsid w:val="655F272D"/>
    <w:rsid w:val="6563492B"/>
    <w:rsid w:val="65755249"/>
    <w:rsid w:val="65803C2C"/>
    <w:rsid w:val="65871F4D"/>
    <w:rsid w:val="65873908"/>
    <w:rsid w:val="65AC7A67"/>
    <w:rsid w:val="65BC266A"/>
    <w:rsid w:val="65C531D2"/>
    <w:rsid w:val="65CC0728"/>
    <w:rsid w:val="65D04288"/>
    <w:rsid w:val="65F146F5"/>
    <w:rsid w:val="661A6EB7"/>
    <w:rsid w:val="66206217"/>
    <w:rsid w:val="66214C15"/>
    <w:rsid w:val="66BF3C2C"/>
    <w:rsid w:val="66CD0781"/>
    <w:rsid w:val="66CD4BB1"/>
    <w:rsid w:val="66D313C3"/>
    <w:rsid w:val="66EE4ACB"/>
    <w:rsid w:val="670F190F"/>
    <w:rsid w:val="67142C29"/>
    <w:rsid w:val="675709CA"/>
    <w:rsid w:val="679858FA"/>
    <w:rsid w:val="679D1EC6"/>
    <w:rsid w:val="67B660D9"/>
    <w:rsid w:val="67BE6AAB"/>
    <w:rsid w:val="67CC438B"/>
    <w:rsid w:val="67CE23FE"/>
    <w:rsid w:val="67F73E3E"/>
    <w:rsid w:val="68212545"/>
    <w:rsid w:val="68734E67"/>
    <w:rsid w:val="6878324E"/>
    <w:rsid w:val="68AA53A1"/>
    <w:rsid w:val="68AB51F1"/>
    <w:rsid w:val="68DE6376"/>
    <w:rsid w:val="68E93790"/>
    <w:rsid w:val="691D4D34"/>
    <w:rsid w:val="69216C99"/>
    <w:rsid w:val="693410C2"/>
    <w:rsid w:val="694A4BD5"/>
    <w:rsid w:val="69792FB8"/>
    <w:rsid w:val="69956C8C"/>
    <w:rsid w:val="69AA1FA5"/>
    <w:rsid w:val="69B350B9"/>
    <w:rsid w:val="69F1006C"/>
    <w:rsid w:val="6A096B02"/>
    <w:rsid w:val="6A14534B"/>
    <w:rsid w:val="6A2B51DB"/>
    <w:rsid w:val="6A5038BA"/>
    <w:rsid w:val="6A7C12EB"/>
    <w:rsid w:val="6A9D0608"/>
    <w:rsid w:val="6AAB12F9"/>
    <w:rsid w:val="6ABF50FF"/>
    <w:rsid w:val="6AC20641"/>
    <w:rsid w:val="6AC652DB"/>
    <w:rsid w:val="6AE86775"/>
    <w:rsid w:val="6AE87B20"/>
    <w:rsid w:val="6B1C019E"/>
    <w:rsid w:val="6B5D532C"/>
    <w:rsid w:val="6B6114A1"/>
    <w:rsid w:val="6B744129"/>
    <w:rsid w:val="6B96571C"/>
    <w:rsid w:val="6BB44093"/>
    <w:rsid w:val="6BBD544C"/>
    <w:rsid w:val="6BFE4254"/>
    <w:rsid w:val="6C001165"/>
    <w:rsid w:val="6C025AC3"/>
    <w:rsid w:val="6C167FFD"/>
    <w:rsid w:val="6C6A43A6"/>
    <w:rsid w:val="6C6F571A"/>
    <w:rsid w:val="6CCA0CF5"/>
    <w:rsid w:val="6CD61C3B"/>
    <w:rsid w:val="6CDB0401"/>
    <w:rsid w:val="6CDB729D"/>
    <w:rsid w:val="6D340E4C"/>
    <w:rsid w:val="6D36203B"/>
    <w:rsid w:val="6D4445C9"/>
    <w:rsid w:val="6D581ED5"/>
    <w:rsid w:val="6D650127"/>
    <w:rsid w:val="6D6C5296"/>
    <w:rsid w:val="6D7878F1"/>
    <w:rsid w:val="6D8315CC"/>
    <w:rsid w:val="6D8952E6"/>
    <w:rsid w:val="6D8E1F9F"/>
    <w:rsid w:val="6DC65D89"/>
    <w:rsid w:val="6DE806F5"/>
    <w:rsid w:val="6E165384"/>
    <w:rsid w:val="6E19030E"/>
    <w:rsid w:val="6E1C0DA7"/>
    <w:rsid w:val="6E5632C3"/>
    <w:rsid w:val="6E5B606A"/>
    <w:rsid w:val="6E8B5466"/>
    <w:rsid w:val="6E8C738B"/>
    <w:rsid w:val="6E9A7BF0"/>
    <w:rsid w:val="6EA64CB3"/>
    <w:rsid w:val="6EAB53D8"/>
    <w:rsid w:val="6F363863"/>
    <w:rsid w:val="6F5238B9"/>
    <w:rsid w:val="6F7A293D"/>
    <w:rsid w:val="6F7B1284"/>
    <w:rsid w:val="6F804DA4"/>
    <w:rsid w:val="6F947FFC"/>
    <w:rsid w:val="6FCC5BB0"/>
    <w:rsid w:val="6FE6190D"/>
    <w:rsid w:val="6FF26ADE"/>
    <w:rsid w:val="70001533"/>
    <w:rsid w:val="7012432C"/>
    <w:rsid w:val="70697EC2"/>
    <w:rsid w:val="70762496"/>
    <w:rsid w:val="70854555"/>
    <w:rsid w:val="70A318CD"/>
    <w:rsid w:val="70A8757C"/>
    <w:rsid w:val="70D23BB0"/>
    <w:rsid w:val="70DE1DFD"/>
    <w:rsid w:val="70E433CD"/>
    <w:rsid w:val="70FA5E6A"/>
    <w:rsid w:val="70FF495E"/>
    <w:rsid w:val="714E4D39"/>
    <w:rsid w:val="715C6D1C"/>
    <w:rsid w:val="718C6DAF"/>
    <w:rsid w:val="71A42E3E"/>
    <w:rsid w:val="71B72FFD"/>
    <w:rsid w:val="71CB28E2"/>
    <w:rsid w:val="71CD3312"/>
    <w:rsid w:val="71ED4404"/>
    <w:rsid w:val="71FA39EA"/>
    <w:rsid w:val="71FF1F8F"/>
    <w:rsid w:val="72040344"/>
    <w:rsid w:val="724C2313"/>
    <w:rsid w:val="72B5462C"/>
    <w:rsid w:val="72B94502"/>
    <w:rsid w:val="72BA03DE"/>
    <w:rsid w:val="72BF26FA"/>
    <w:rsid w:val="72DF1A9B"/>
    <w:rsid w:val="7329249E"/>
    <w:rsid w:val="732B1BD5"/>
    <w:rsid w:val="7333411F"/>
    <w:rsid w:val="73384FA5"/>
    <w:rsid w:val="734B4417"/>
    <w:rsid w:val="734C3D0A"/>
    <w:rsid w:val="73570AAC"/>
    <w:rsid w:val="73653FEE"/>
    <w:rsid w:val="73691968"/>
    <w:rsid w:val="736E056E"/>
    <w:rsid w:val="738E0A03"/>
    <w:rsid w:val="73C978EE"/>
    <w:rsid w:val="73CB70A3"/>
    <w:rsid w:val="73D23580"/>
    <w:rsid w:val="73FF7C47"/>
    <w:rsid w:val="74061387"/>
    <w:rsid w:val="7415005F"/>
    <w:rsid w:val="745463CB"/>
    <w:rsid w:val="745919DD"/>
    <w:rsid w:val="74844DA1"/>
    <w:rsid w:val="74934AB6"/>
    <w:rsid w:val="74DD1D93"/>
    <w:rsid w:val="75094F2B"/>
    <w:rsid w:val="751A0BA0"/>
    <w:rsid w:val="751A4734"/>
    <w:rsid w:val="751C5A0E"/>
    <w:rsid w:val="754D2F7A"/>
    <w:rsid w:val="755A2C21"/>
    <w:rsid w:val="75B275F6"/>
    <w:rsid w:val="75CB4107"/>
    <w:rsid w:val="75E10405"/>
    <w:rsid w:val="75F145C2"/>
    <w:rsid w:val="75FE6BB8"/>
    <w:rsid w:val="75FF5F4D"/>
    <w:rsid w:val="760D4B29"/>
    <w:rsid w:val="762F2AD5"/>
    <w:rsid w:val="76312C12"/>
    <w:rsid w:val="76585C45"/>
    <w:rsid w:val="7671125F"/>
    <w:rsid w:val="76721139"/>
    <w:rsid w:val="76751204"/>
    <w:rsid w:val="76887E38"/>
    <w:rsid w:val="76963535"/>
    <w:rsid w:val="769A4A94"/>
    <w:rsid w:val="76AD468D"/>
    <w:rsid w:val="76B15B46"/>
    <w:rsid w:val="76B50598"/>
    <w:rsid w:val="76B66B86"/>
    <w:rsid w:val="76D86F99"/>
    <w:rsid w:val="76FF127A"/>
    <w:rsid w:val="77193018"/>
    <w:rsid w:val="77427ABF"/>
    <w:rsid w:val="774F3B15"/>
    <w:rsid w:val="77530965"/>
    <w:rsid w:val="77601B0B"/>
    <w:rsid w:val="77735966"/>
    <w:rsid w:val="777D779E"/>
    <w:rsid w:val="77D511D5"/>
    <w:rsid w:val="77F4641C"/>
    <w:rsid w:val="780E2A9F"/>
    <w:rsid w:val="781F4FE7"/>
    <w:rsid w:val="7823475B"/>
    <w:rsid w:val="782C5FD7"/>
    <w:rsid w:val="784460F1"/>
    <w:rsid w:val="785875AA"/>
    <w:rsid w:val="78860E98"/>
    <w:rsid w:val="78AD2EB2"/>
    <w:rsid w:val="78B40953"/>
    <w:rsid w:val="78C16DAF"/>
    <w:rsid w:val="79004DD9"/>
    <w:rsid w:val="79214B73"/>
    <w:rsid w:val="794514C8"/>
    <w:rsid w:val="794D00CA"/>
    <w:rsid w:val="794D6C8D"/>
    <w:rsid w:val="79C47CC7"/>
    <w:rsid w:val="79C8296D"/>
    <w:rsid w:val="79E64799"/>
    <w:rsid w:val="79F5253D"/>
    <w:rsid w:val="79FC1D1B"/>
    <w:rsid w:val="7A3C75E5"/>
    <w:rsid w:val="7A4D0210"/>
    <w:rsid w:val="7A4D6DC9"/>
    <w:rsid w:val="7A6204A9"/>
    <w:rsid w:val="7A850E67"/>
    <w:rsid w:val="7A926341"/>
    <w:rsid w:val="7A9E0045"/>
    <w:rsid w:val="7AC73285"/>
    <w:rsid w:val="7AD65B35"/>
    <w:rsid w:val="7AFF0901"/>
    <w:rsid w:val="7B177354"/>
    <w:rsid w:val="7B47797F"/>
    <w:rsid w:val="7B797C34"/>
    <w:rsid w:val="7B9A4D49"/>
    <w:rsid w:val="7BB2008F"/>
    <w:rsid w:val="7BDE7E16"/>
    <w:rsid w:val="7BE4027D"/>
    <w:rsid w:val="7C0309C1"/>
    <w:rsid w:val="7C0C3C54"/>
    <w:rsid w:val="7C466257"/>
    <w:rsid w:val="7C572CA5"/>
    <w:rsid w:val="7C753D13"/>
    <w:rsid w:val="7C8B3827"/>
    <w:rsid w:val="7C902F4C"/>
    <w:rsid w:val="7CAE1DEB"/>
    <w:rsid w:val="7CB67F07"/>
    <w:rsid w:val="7CD42A13"/>
    <w:rsid w:val="7CD64C6E"/>
    <w:rsid w:val="7CE442D1"/>
    <w:rsid w:val="7CF30659"/>
    <w:rsid w:val="7D267091"/>
    <w:rsid w:val="7D284E7A"/>
    <w:rsid w:val="7D2A1E21"/>
    <w:rsid w:val="7D505C5A"/>
    <w:rsid w:val="7D534466"/>
    <w:rsid w:val="7D5F4E55"/>
    <w:rsid w:val="7DAC4FBC"/>
    <w:rsid w:val="7DCF36D8"/>
    <w:rsid w:val="7DF940C6"/>
    <w:rsid w:val="7E002EC9"/>
    <w:rsid w:val="7E070BE8"/>
    <w:rsid w:val="7E250D99"/>
    <w:rsid w:val="7E297763"/>
    <w:rsid w:val="7E2A3321"/>
    <w:rsid w:val="7E301C8F"/>
    <w:rsid w:val="7E396F68"/>
    <w:rsid w:val="7E5A08C8"/>
    <w:rsid w:val="7E5E3A3F"/>
    <w:rsid w:val="7E990A8F"/>
    <w:rsid w:val="7EAA25FF"/>
    <w:rsid w:val="7ED13B74"/>
    <w:rsid w:val="7EE267FB"/>
    <w:rsid w:val="7EF0118F"/>
    <w:rsid w:val="7F0572EA"/>
    <w:rsid w:val="7F0A04A3"/>
    <w:rsid w:val="7F2C083F"/>
    <w:rsid w:val="7F47364A"/>
    <w:rsid w:val="7F6D25AF"/>
    <w:rsid w:val="7F752CED"/>
    <w:rsid w:val="7F800765"/>
    <w:rsid w:val="7F8E4C30"/>
    <w:rsid w:val="7F981779"/>
    <w:rsid w:val="7FA94000"/>
    <w:rsid w:val="7FBB3D9B"/>
    <w:rsid w:val="7FC470F7"/>
    <w:rsid w:val="8EF98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b/>
      <w:kern w:val="44"/>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56"/>
    <w:qFormat/>
    <w:uiPriority w:val="0"/>
    <w:pPr>
      <w:jc w:val="left"/>
    </w:pPr>
  </w:style>
  <w:style w:type="paragraph" w:styleId="4">
    <w:name w:val="Body Text"/>
    <w:basedOn w:val="1"/>
    <w:qFormat/>
    <w:uiPriority w:val="0"/>
    <w:pPr>
      <w:spacing w:after="120"/>
    </w:pPr>
  </w:style>
  <w:style w:type="paragraph" w:styleId="5">
    <w:name w:val="Body Text Indent"/>
    <w:basedOn w:val="1"/>
    <w:qFormat/>
    <w:uiPriority w:val="0"/>
    <w:pPr>
      <w:ind w:firstLine="420" w:firstLineChars="200"/>
    </w:pPr>
  </w:style>
  <w:style w:type="paragraph" w:styleId="6">
    <w:name w:val="Plain Text"/>
    <w:basedOn w:val="1"/>
    <w:qFormat/>
    <w:uiPriority w:val="0"/>
    <w:rPr>
      <w:rFonts w:hint="eastAsia" w:ascii="宋体" w:hAnsi="Courier New"/>
      <w:szCs w:val="20"/>
    </w:rPr>
  </w:style>
  <w:style w:type="paragraph" w:styleId="7">
    <w:name w:val="Date"/>
    <w:basedOn w:val="1"/>
    <w:next w:val="1"/>
    <w:qFormat/>
    <w:uiPriority w:val="0"/>
    <w:pPr>
      <w:ind w:left="100" w:leftChars="2500"/>
    </w:pPr>
  </w:style>
  <w:style w:type="paragraph" w:styleId="8">
    <w:name w:val="Body Text Indent 2"/>
    <w:basedOn w:val="1"/>
    <w:qFormat/>
    <w:uiPriority w:val="0"/>
    <w:pPr>
      <w:spacing w:after="120" w:line="480" w:lineRule="auto"/>
      <w:ind w:left="420" w:leftChars="200"/>
    </w:pPr>
    <w:rPr>
      <w:szCs w:val="20"/>
    </w:rPr>
  </w:style>
  <w:style w:type="paragraph" w:styleId="9">
    <w:name w:val="Balloon Text"/>
    <w:basedOn w:val="1"/>
    <w:semiHidden/>
    <w:qFormat/>
    <w:uiPriority w:val="0"/>
    <w:rPr>
      <w:sz w:val="18"/>
      <w:szCs w:val="18"/>
    </w:rPr>
  </w:style>
  <w:style w:type="paragraph" w:styleId="10">
    <w:name w:val="footer"/>
    <w:basedOn w:val="1"/>
    <w:link w:val="76"/>
    <w:qFormat/>
    <w:uiPriority w:val="0"/>
    <w:pPr>
      <w:tabs>
        <w:tab w:val="center" w:pos="4153"/>
        <w:tab w:val="right" w:pos="8306"/>
      </w:tabs>
      <w:snapToGrid w:val="0"/>
      <w:ind w:right="210"/>
      <w:jc w:val="right"/>
    </w:pPr>
    <w:rPr>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2">
    <w:name w:val="Body Text Indent 3"/>
    <w:basedOn w:val="1"/>
    <w:qFormat/>
    <w:uiPriority w:val="0"/>
    <w:pPr>
      <w:spacing w:line="264" w:lineRule="auto"/>
      <w:ind w:firstLine="525"/>
      <w:jc w:val="left"/>
    </w:pPr>
    <w:rPr>
      <w:rFonts w:ascii="宋体"/>
      <w:spacing w:val="30"/>
      <w:szCs w:val="20"/>
    </w:rPr>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page number"/>
    <w:qFormat/>
    <w:uiPriority w:val="0"/>
    <w:rPr>
      <w:rFonts w:ascii="Times New Roman" w:hAnsi="Times New Roman" w:eastAsia="宋体"/>
      <w:sz w:val="18"/>
    </w:rPr>
  </w:style>
  <w:style w:type="character" w:styleId="18">
    <w:name w:val="FollowedHyperlink"/>
    <w:basedOn w:val="16"/>
    <w:qFormat/>
    <w:uiPriority w:val="0"/>
    <w:rPr>
      <w:color w:val="005C81"/>
      <w:u w:val="none"/>
    </w:rPr>
  </w:style>
  <w:style w:type="character" w:styleId="19">
    <w:name w:val="Emphasis"/>
    <w:basedOn w:val="16"/>
    <w:qFormat/>
    <w:uiPriority w:val="0"/>
  </w:style>
  <w:style w:type="character" w:styleId="20">
    <w:name w:val="HTML Typewriter"/>
    <w:qFormat/>
    <w:uiPriority w:val="0"/>
    <w:rPr>
      <w:rFonts w:ascii="Courier New" w:hAnsi="Courier New"/>
      <w:sz w:val="20"/>
      <w:szCs w:val="20"/>
    </w:rPr>
  </w:style>
  <w:style w:type="character" w:styleId="21">
    <w:name w:val="Hyperlink"/>
    <w:qFormat/>
    <w:uiPriority w:val="0"/>
    <w:rPr>
      <w:rFonts w:ascii="Times New Roman" w:eastAsia="宋体"/>
      <w:color w:val="0000FF"/>
      <w:sz w:val="21"/>
      <w:u w:val="single" w:color="0000FF"/>
      <w:vertAlign w:val="baseline"/>
      <w:lang w:val="en-US" w:eastAsia="zh-CN"/>
    </w:rPr>
  </w:style>
  <w:style w:type="character" w:styleId="22">
    <w:name w:val="annotation reference"/>
    <w:qFormat/>
    <w:uiPriority w:val="0"/>
    <w:rPr>
      <w:sz w:val="21"/>
      <w:szCs w:val="21"/>
    </w:rPr>
  </w:style>
  <w:style w:type="character" w:styleId="23">
    <w:name w:val="HTML Sample"/>
    <w:qFormat/>
    <w:uiPriority w:val="0"/>
    <w:rPr>
      <w:rFonts w:ascii="Courier New" w:hAnsi="Courier New"/>
    </w:rPr>
  </w:style>
  <w:style w:type="paragraph" w:customStyle="1" w:styleId="2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
    <w:name w:val="章标题"/>
    <w:next w:val="26"/>
    <w:link w:val="59"/>
    <w:qFormat/>
    <w:uiPriority w:val="0"/>
    <w:pPr>
      <w:numPr>
        <w:ilvl w:val="1"/>
        <w:numId w:val="1"/>
      </w:numPr>
      <w:spacing w:before="50" w:after="50"/>
      <w:jc w:val="both"/>
      <w:outlineLvl w:val="1"/>
    </w:pPr>
    <w:rPr>
      <w:rFonts w:ascii="黑体" w:hAnsi="Times New Roman" w:eastAsia="黑体" w:cs="Times New Roman"/>
      <w:sz w:val="21"/>
      <w:lang w:val="en-US" w:eastAsia="zh-CN" w:bidi="ar-SA"/>
    </w:rPr>
  </w:style>
  <w:style w:type="paragraph" w:customStyle="1" w:styleId="26">
    <w:name w:val="段"/>
    <w:link w:val="48"/>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27">
    <w:name w:val="一级条标题"/>
    <w:basedOn w:val="25"/>
    <w:next w:val="26"/>
    <w:link w:val="61"/>
    <w:qFormat/>
    <w:uiPriority w:val="0"/>
    <w:pPr>
      <w:numPr>
        <w:ilvl w:val="0"/>
        <w:numId w:val="0"/>
      </w:numPr>
      <w:spacing w:before="0" w:after="0"/>
      <w:outlineLvl w:val="2"/>
    </w:pPr>
  </w:style>
  <w:style w:type="paragraph" w:customStyle="1" w:styleId="28">
    <w:name w:val="二级条标题"/>
    <w:basedOn w:val="27"/>
    <w:next w:val="26"/>
    <w:link w:val="62"/>
    <w:qFormat/>
    <w:uiPriority w:val="0"/>
    <w:pPr>
      <w:numPr>
        <w:ilvl w:val="3"/>
      </w:numPr>
      <w:tabs>
        <w:tab w:val="left" w:pos="360"/>
      </w:tabs>
      <w:outlineLvl w:val="3"/>
    </w:pPr>
  </w:style>
  <w:style w:type="paragraph" w:customStyle="1" w:styleId="29">
    <w:name w:val="目次、标准名称标题"/>
    <w:basedOn w:val="24"/>
    <w:next w:val="26"/>
    <w:qFormat/>
    <w:uiPriority w:val="0"/>
    <w:pPr>
      <w:numPr>
        <w:numId w:val="0"/>
      </w:numPr>
      <w:spacing w:line="460" w:lineRule="exact"/>
    </w:pPr>
  </w:style>
  <w:style w:type="paragraph" w:customStyle="1" w:styleId="30">
    <w:name w:val="三级条标题"/>
    <w:basedOn w:val="28"/>
    <w:next w:val="26"/>
    <w:qFormat/>
    <w:uiPriority w:val="0"/>
    <w:pPr>
      <w:numPr>
        <w:ilvl w:val="4"/>
      </w:numPr>
      <w:outlineLvl w:val="4"/>
    </w:pPr>
  </w:style>
  <w:style w:type="paragraph" w:customStyle="1" w:styleId="31">
    <w:name w:val="四级条标题"/>
    <w:basedOn w:val="30"/>
    <w:next w:val="26"/>
    <w:qFormat/>
    <w:uiPriority w:val="0"/>
    <w:pPr>
      <w:numPr>
        <w:ilvl w:val="5"/>
      </w:numPr>
      <w:outlineLvl w:val="5"/>
    </w:pPr>
  </w:style>
  <w:style w:type="paragraph" w:customStyle="1" w:styleId="32">
    <w:name w:val="五级条标题"/>
    <w:basedOn w:val="31"/>
    <w:next w:val="26"/>
    <w:qFormat/>
    <w:uiPriority w:val="0"/>
    <w:pPr>
      <w:numPr>
        <w:ilvl w:val="6"/>
      </w:numPr>
      <w:outlineLvl w:val="6"/>
    </w:pPr>
  </w:style>
  <w:style w:type="paragraph" w:customStyle="1" w:styleId="33">
    <w:name w:val="封面正文"/>
    <w:qFormat/>
    <w:uiPriority w:val="0"/>
    <w:pPr>
      <w:jc w:val="both"/>
    </w:pPr>
    <w:rPr>
      <w:rFonts w:ascii="Times New Roman" w:hAnsi="Times New Roman" w:eastAsia="宋体" w:cs="Times New Roman"/>
      <w:lang w:val="en-US" w:eastAsia="zh-CN" w:bidi="ar-SA"/>
    </w:rPr>
  </w:style>
  <w:style w:type="paragraph" w:customStyle="1" w:styleId="34">
    <w:name w:val="标准书眉_偶数页"/>
    <w:basedOn w:val="35"/>
    <w:next w:val="1"/>
    <w:qFormat/>
    <w:uiPriority w:val="0"/>
    <w:pPr>
      <w:tabs>
        <w:tab w:val="center" w:pos="4154"/>
        <w:tab w:val="right" w:pos="8306"/>
      </w:tabs>
      <w:jc w:val="left"/>
    </w:pPr>
  </w:style>
  <w:style w:type="paragraph" w:customStyle="1" w:styleId="3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8">
    <w:name w:val="标准书眉一"/>
    <w:qFormat/>
    <w:uiPriority w:val="0"/>
    <w:pPr>
      <w:jc w:val="both"/>
    </w:pPr>
    <w:rPr>
      <w:rFonts w:ascii="Times New Roman" w:hAnsi="Times New Roman" w:eastAsia="宋体" w:cs="Times New Roman"/>
      <w:lang w:val="en-US" w:eastAsia="zh-CN" w:bidi="ar-SA"/>
    </w:rPr>
  </w:style>
  <w:style w:type="character" w:customStyle="1" w:styleId="39">
    <w:name w:val="发布"/>
    <w:qFormat/>
    <w:uiPriority w:val="0"/>
    <w:rPr>
      <w:rFonts w:ascii="黑体" w:eastAsia="黑体"/>
      <w:spacing w:val="22"/>
      <w:w w:val="100"/>
      <w:position w:val="3"/>
      <w:sz w:val="28"/>
    </w:rPr>
  </w:style>
  <w:style w:type="paragraph" w:customStyle="1" w:styleId="40">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41">
    <w:name w:val="实施日期"/>
    <w:basedOn w:val="42"/>
    <w:qFormat/>
    <w:uiPriority w:val="0"/>
    <w:pPr>
      <w:framePr w:hSpace="0" w:xAlign="right"/>
      <w:jc w:val="right"/>
    </w:pPr>
  </w:style>
  <w:style w:type="paragraph" w:customStyle="1" w:styleId="4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封面标准号2"/>
    <w:basedOn w:val="45"/>
    <w:qFormat/>
    <w:uiPriority w:val="0"/>
    <w:pPr>
      <w:framePr w:w="9138" w:h="1244" w:hRule="exact" w:wrap="around" w:vAnchor="page" w:hAnchor="margin" w:y="2908"/>
      <w:adjustRightInd w:val="0"/>
      <w:spacing w:before="357" w:line="280" w:lineRule="exact"/>
    </w:pPr>
  </w:style>
  <w:style w:type="paragraph" w:customStyle="1" w:styleId="4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48">
    <w:name w:val="段 Char"/>
    <w:link w:val="26"/>
    <w:qFormat/>
    <w:uiPriority w:val="0"/>
    <w:rPr>
      <w:rFonts w:ascii="宋体"/>
      <w:sz w:val="21"/>
      <w:lang w:val="en-US" w:eastAsia="zh-CN" w:bidi="ar-SA"/>
    </w:rPr>
  </w:style>
  <w:style w:type="paragraph" w:customStyle="1" w:styleId="49">
    <w:name w:val="正文表标题"/>
    <w:next w:val="26"/>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50">
    <w:name w:val="正文图标题"/>
    <w:next w:val="26"/>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2">
    <w:name w:val="附录表标题"/>
    <w:next w:val="26"/>
    <w:qFormat/>
    <w:uiPriority w:val="0"/>
    <w:pPr>
      <w:numPr>
        <w:ilvl w:val="0"/>
        <w:numId w:val="4"/>
      </w:numPr>
      <w:jc w:val="center"/>
      <w:textAlignment w:val="baseline"/>
    </w:pPr>
    <w:rPr>
      <w:rFonts w:ascii="黑体" w:hAnsi="Times New Roman" w:eastAsia="黑体" w:cs="Times New Roman"/>
      <w:kern w:val="21"/>
      <w:sz w:val="21"/>
      <w:lang w:val="en-US" w:eastAsia="zh-CN" w:bidi="ar-SA"/>
    </w:rPr>
  </w:style>
  <w:style w:type="paragraph" w:customStyle="1" w:styleId="53">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54">
    <w:name w:val="注："/>
    <w:next w:val="26"/>
    <w:qFormat/>
    <w:uiPriority w:val="0"/>
    <w:pPr>
      <w:widowControl w:val="0"/>
      <w:numPr>
        <w:ilvl w:val="0"/>
        <w:numId w:val="5"/>
      </w:numPr>
      <w:autoSpaceDE w:val="0"/>
      <w:autoSpaceDN w:val="0"/>
      <w:jc w:val="both"/>
    </w:pPr>
    <w:rPr>
      <w:rFonts w:ascii="宋体" w:hAnsi="Times New Roman" w:eastAsia="宋体" w:cs="Times New Roman"/>
      <w:sz w:val="18"/>
      <w:lang w:val="en-US" w:eastAsia="zh-CN" w:bidi="ar-SA"/>
    </w:rPr>
  </w:style>
  <w:style w:type="paragraph" w:customStyle="1" w:styleId="55">
    <w:name w:val="字母编号列项（一级）"/>
    <w:link w:val="63"/>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56">
    <w:name w:val="批注文字 字符"/>
    <w:link w:val="3"/>
    <w:qFormat/>
    <w:uiPriority w:val="0"/>
    <w:rPr>
      <w:rFonts w:eastAsia="宋体"/>
      <w:kern w:val="2"/>
      <w:sz w:val="21"/>
      <w:szCs w:val="24"/>
      <w:lang w:val="en-US" w:eastAsia="zh-CN" w:bidi="ar-SA"/>
    </w:rPr>
  </w:style>
  <w:style w:type="paragraph" w:customStyle="1" w:styleId="57">
    <w:name w:val="示例"/>
    <w:next w:val="26"/>
    <w:qFormat/>
    <w:uiPriority w:val="0"/>
    <w:pPr>
      <w:numPr>
        <w:ilvl w:val="0"/>
        <w:numId w:val="6"/>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58">
    <w:name w:val="图表脚注"/>
    <w:next w:val="26"/>
    <w:qFormat/>
    <w:uiPriority w:val="0"/>
    <w:pPr>
      <w:ind w:left="300" w:leftChars="200" w:hanging="100" w:hangingChars="100"/>
      <w:jc w:val="both"/>
    </w:pPr>
    <w:rPr>
      <w:rFonts w:ascii="宋体" w:hAnsi="Times New Roman" w:eastAsia="宋体" w:cs="Times New Roman"/>
      <w:sz w:val="18"/>
      <w:lang w:val="en-US" w:eastAsia="zh-CN" w:bidi="ar-SA"/>
    </w:rPr>
  </w:style>
  <w:style w:type="character" w:customStyle="1" w:styleId="59">
    <w:name w:val="章标题 Char"/>
    <w:link w:val="25"/>
    <w:qFormat/>
    <w:uiPriority w:val="0"/>
    <w:rPr>
      <w:rFonts w:ascii="黑体" w:eastAsia="黑体"/>
      <w:sz w:val="21"/>
      <w:lang w:val="en-US" w:eastAsia="zh-CN" w:bidi="ar-SA"/>
    </w:rPr>
  </w:style>
  <w:style w:type="paragraph" w:customStyle="1" w:styleId="60">
    <w:name w:val="列项◆（三级）"/>
    <w:qFormat/>
    <w:uiPriority w:val="0"/>
    <w:pPr>
      <w:tabs>
        <w:tab w:val="left" w:pos="960"/>
      </w:tabs>
      <w:ind w:left="800" w:leftChars="600" w:hanging="200" w:hangingChars="200"/>
    </w:pPr>
    <w:rPr>
      <w:rFonts w:ascii="宋体" w:hAnsi="Times New Roman" w:eastAsia="宋体" w:cs="Times New Roman"/>
      <w:sz w:val="21"/>
      <w:lang w:val="en-US" w:eastAsia="zh-CN" w:bidi="ar-SA"/>
    </w:rPr>
  </w:style>
  <w:style w:type="character" w:customStyle="1" w:styleId="61">
    <w:name w:val="一级条标题 Char"/>
    <w:link w:val="27"/>
    <w:qFormat/>
    <w:uiPriority w:val="0"/>
    <w:rPr>
      <w:rFonts w:ascii="黑体" w:eastAsia="黑体"/>
      <w:sz w:val="21"/>
    </w:rPr>
  </w:style>
  <w:style w:type="character" w:customStyle="1" w:styleId="62">
    <w:name w:val="二级条标题 Char"/>
    <w:basedOn w:val="61"/>
    <w:link w:val="28"/>
    <w:qFormat/>
    <w:uiPriority w:val="0"/>
    <w:rPr>
      <w:rFonts w:ascii="黑体" w:eastAsia="黑体"/>
      <w:sz w:val="21"/>
    </w:rPr>
  </w:style>
  <w:style w:type="character" w:customStyle="1" w:styleId="63">
    <w:name w:val="字母编号列项（一级） Char"/>
    <w:link w:val="55"/>
    <w:qFormat/>
    <w:locked/>
    <w:uiPriority w:val="0"/>
    <w:rPr>
      <w:rFonts w:ascii="宋体"/>
      <w:sz w:val="21"/>
      <w:lang w:val="en-US" w:eastAsia="zh-CN" w:bidi="ar-SA"/>
    </w:rPr>
  </w:style>
  <w:style w:type="character" w:customStyle="1" w:styleId="64">
    <w:name w:val="样式 下划线"/>
    <w:qFormat/>
    <w:uiPriority w:val="0"/>
    <w:rPr>
      <w:u w:val="single"/>
    </w:rPr>
  </w:style>
  <w:style w:type="character" w:customStyle="1" w:styleId="65">
    <w:name w:val="long_text"/>
    <w:basedOn w:val="16"/>
    <w:qFormat/>
    <w:uiPriority w:val="0"/>
  </w:style>
  <w:style w:type="paragraph" w:customStyle="1" w:styleId="66">
    <w:name w:val="二级无"/>
    <w:basedOn w:val="28"/>
    <w:qFormat/>
    <w:uiPriority w:val="0"/>
    <w:pPr>
      <w:numPr>
        <w:ilvl w:val="2"/>
      </w:numPr>
      <w:jc w:val="left"/>
    </w:pPr>
    <w:rPr>
      <w:rFonts w:ascii="宋体" w:eastAsia="宋体"/>
      <w:szCs w:val="21"/>
    </w:rPr>
  </w:style>
  <w:style w:type="paragraph" w:customStyle="1" w:styleId="67">
    <w:name w:val="附录一级条标题"/>
    <w:basedOn w:val="1"/>
    <w:next w:val="26"/>
    <w:qFormat/>
    <w:uiPriority w:val="0"/>
    <w:pPr>
      <w:widowControl/>
      <w:wordWrap w:val="0"/>
      <w:overflowPunct w:val="0"/>
      <w:autoSpaceDE w:val="0"/>
      <w:autoSpaceDN w:val="0"/>
      <w:textAlignment w:val="baseline"/>
      <w:outlineLvl w:val="2"/>
    </w:pPr>
    <w:rPr>
      <w:rFonts w:ascii="黑体" w:eastAsia="黑体"/>
      <w:kern w:val="21"/>
      <w:szCs w:val="20"/>
    </w:rPr>
  </w:style>
  <w:style w:type="paragraph" w:customStyle="1" w:styleId="68">
    <w:name w:val="附录二级条标题"/>
    <w:basedOn w:val="67"/>
    <w:next w:val="26"/>
    <w:qFormat/>
    <w:uiPriority w:val="0"/>
    <w:pPr>
      <w:outlineLvl w:val="3"/>
    </w:pPr>
  </w:style>
  <w:style w:type="paragraph" w:customStyle="1" w:styleId="69">
    <w:name w:val="附录三级条标题"/>
    <w:basedOn w:val="68"/>
    <w:next w:val="26"/>
    <w:qFormat/>
    <w:uiPriority w:val="0"/>
    <w:pPr>
      <w:outlineLvl w:val="4"/>
    </w:pPr>
  </w:style>
  <w:style w:type="paragraph" w:customStyle="1" w:styleId="70">
    <w:name w:val="附录四级条标题"/>
    <w:basedOn w:val="69"/>
    <w:next w:val="26"/>
    <w:qFormat/>
    <w:uiPriority w:val="0"/>
    <w:pPr>
      <w:outlineLvl w:val="5"/>
    </w:pPr>
  </w:style>
  <w:style w:type="paragraph" w:customStyle="1" w:styleId="71">
    <w:name w:val="附录图标题"/>
    <w:next w:val="26"/>
    <w:qFormat/>
    <w:uiPriority w:val="0"/>
    <w:pPr>
      <w:numPr>
        <w:ilvl w:val="0"/>
        <w:numId w:val="7"/>
      </w:numPr>
      <w:jc w:val="center"/>
    </w:pPr>
    <w:rPr>
      <w:rFonts w:ascii="黑体" w:hAnsi="Times New Roman" w:eastAsia="黑体" w:cs="Times New Roman"/>
      <w:sz w:val="21"/>
      <w:lang w:val="en-US" w:eastAsia="zh-CN" w:bidi="ar-SA"/>
    </w:rPr>
  </w:style>
  <w:style w:type="character" w:customStyle="1" w:styleId="72">
    <w:name w:val="个人答复风格"/>
    <w:qFormat/>
    <w:uiPriority w:val="0"/>
    <w:rPr>
      <w:rFonts w:ascii="Arial" w:hAnsi="Arial" w:eastAsia="宋体" w:cs="Arial"/>
      <w:color w:val="auto"/>
      <w:sz w:val="20"/>
    </w:rPr>
  </w:style>
  <w:style w:type="paragraph" w:customStyle="1" w:styleId="73">
    <w:name w:val="附录标识"/>
    <w:basedOn w:val="1"/>
    <w:next w:val="26"/>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4">
    <w:name w:val="附录五级条标题"/>
    <w:basedOn w:val="70"/>
    <w:next w:val="26"/>
    <w:qFormat/>
    <w:uiPriority w:val="0"/>
    <w:pPr>
      <w:tabs>
        <w:tab w:val="left" w:pos="360"/>
      </w:tabs>
      <w:spacing w:beforeLines="50" w:afterLines="50"/>
      <w:outlineLvl w:val="6"/>
    </w:pPr>
  </w:style>
  <w:style w:type="paragraph" w:customStyle="1" w:styleId="75">
    <w:name w:val="附录章标题"/>
    <w:next w:val="26"/>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76">
    <w:name w:val="页脚 字符"/>
    <w:link w:val="10"/>
    <w:semiHidden/>
    <w:qFormat/>
    <w:locked/>
    <w:uiPriority w:val="0"/>
    <w:rPr>
      <w:rFonts w:eastAsia="宋体"/>
      <w:kern w:val="2"/>
      <w:sz w:val="18"/>
      <w:lang w:val="en-US" w:eastAsia="zh-CN" w:bidi="ar-SA"/>
    </w:rPr>
  </w:style>
  <w:style w:type="paragraph" w:customStyle="1" w:styleId="7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8">
    <w:name w:val="一"/>
    <w:basedOn w:val="1"/>
    <w:qFormat/>
    <w:uiPriority w:val="0"/>
    <w:pPr>
      <w:ind w:left="400" w:hanging="400" w:hangingChars="400"/>
      <w:jc w:val="left"/>
    </w:pPr>
    <w:rPr>
      <w:rFonts w:ascii="楷体_GB2312" w:eastAsia="楷体_GB2312"/>
      <w:kern w:val="0"/>
      <w:sz w:val="24"/>
      <w:szCs w:val="20"/>
      <w:lang w:val="zh-CN"/>
    </w:rPr>
  </w:style>
  <w:style w:type="paragraph" w:customStyle="1" w:styleId="79">
    <w:name w:val="1"/>
    <w:basedOn w:val="1"/>
    <w:qFormat/>
    <w:uiPriority w:val="0"/>
    <w:pPr>
      <w:ind w:left="450" w:leftChars="350" w:hanging="100" w:hangingChars="100"/>
      <w:jc w:val="left"/>
    </w:pPr>
    <w:rPr>
      <w:rFonts w:ascii="楷体_GB2312" w:eastAsia="楷体_GB2312"/>
      <w:kern w:val="0"/>
      <w:sz w:val="24"/>
      <w:szCs w:val="20"/>
      <w:lang w:val="zh-CN"/>
    </w:rPr>
  </w:style>
  <w:style w:type="paragraph" w:customStyle="1" w:styleId="80">
    <w:name w:val="扩"/>
    <w:basedOn w:val="1"/>
    <w:qFormat/>
    <w:uiPriority w:val="0"/>
    <w:pPr>
      <w:ind w:left="600" w:leftChars="450" w:hanging="150" w:hangingChars="150"/>
      <w:jc w:val="left"/>
    </w:pPr>
    <w:rPr>
      <w:rFonts w:ascii="楷体_GB2312" w:eastAsia="楷体_GB2312"/>
      <w:kern w:val="0"/>
      <w:sz w:val="24"/>
      <w:szCs w:val="20"/>
      <w:lang w:val="zh-CN"/>
    </w:rPr>
  </w:style>
  <w:style w:type="paragraph" w:styleId="81">
    <w:name w:val="List Paragraph"/>
    <w:basedOn w:val="1"/>
    <w:qFormat/>
    <w:uiPriority w:val="34"/>
    <w:pPr>
      <w:ind w:firstLine="420" w:firstLineChars="200"/>
    </w:pPr>
  </w:style>
  <w:style w:type="paragraph" w:customStyle="1" w:styleId="82">
    <w:name w:val="p0"/>
    <w:basedOn w:val="1"/>
    <w:qFormat/>
    <w:uiPriority w:val="0"/>
    <w:pPr>
      <w:widowControl/>
    </w:pPr>
    <w:rPr>
      <w:rFonts w:ascii="Century" w:hAnsi="Century" w:cs="宋体"/>
      <w:kern w:val="0"/>
      <w:szCs w:val="21"/>
    </w:rPr>
  </w:style>
  <w:style w:type="paragraph" w:customStyle="1" w:styleId="83">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8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1579</Words>
  <Characters>9005</Characters>
  <Lines>75</Lines>
  <Paragraphs>21</Paragraphs>
  <TotalTime>45</TotalTime>
  <ScaleCrop>false</ScaleCrop>
  <LinksUpToDate>false</LinksUpToDate>
  <CharactersWithSpaces>10563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2022-12-14T16:49:00Z</dcterms:created>
  <dc:creator>微软用户</dc:creator>
  <cp:lastModifiedBy>李盈</cp:lastModifiedBy>
  <cp:lastPrinted>2023-03-15T11:02:00Z</cp:lastPrinted>
  <dcterms:modified xsi:type="dcterms:W3CDTF">2023-04-14T08:54:53Z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057C75CF641E4C928727DF5543310427</vt:lpwstr>
  </property>
</Properties>
</file>