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hint="default" w:ascii="楷体_GB2312" w:hAnsi="宋体" w:eastAsia="楷体_GB2312"/>
          <w:b/>
          <w:color w:val="auto"/>
          <w:sz w:val="28"/>
          <w:szCs w:val="28"/>
          <w:lang w:val="en-US" w:eastAsia="zh-CN"/>
        </w:rPr>
      </w:pPr>
      <w:bookmarkStart w:id="0" w:name="_Toc5522"/>
      <w:bookmarkStart w:id="1" w:name="_Toc22735"/>
      <w:bookmarkStart w:id="2" w:name="_Toc8943"/>
      <w:bookmarkStart w:id="3" w:name="_Toc14545"/>
      <w:bookmarkStart w:id="4" w:name="_Toc20572"/>
      <w:bookmarkStart w:id="5" w:name="_Toc30143"/>
      <w:r>
        <w:rPr>
          <w:rFonts w:hint="eastAsia" w:ascii="楷体_GB2312" w:hAnsi="宋体" w:eastAsia="楷体_GB2312"/>
          <w:b/>
          <w:color w:val="auto"/>
          <w:sz w:val="28"/>
          <w:szCs w:val="28"/>
          <w:lang w:eastAsia="zh-CN"/>
        </w:rPr>
        <w:t xml:space="preserve"> </w:t>
      </w:r>
      <w:bookmarkEnd w:id="0"/>
      <w:bookmarkEnd w:id="1"/>
      <w:bookmarkEnd w:id="2"/>
      <w:bookmarkEnd w:id="3"/>
      <w:bookmarkEnd w:id="4"/>
      <w:bookmarkEnd w:id="5"/>
      <w:bookmarkStart w:id="6" w:name="_Toc13686"/>
      <w:bookmarkStart w:id="7" w:name="_Toc6094"/>
      <w:bookmarkStart w:id="8" w:name="_Toc16019"/>
      <w:bookmarkStart w:id="9" w:name="_Toc21277"/>
      <w:bookmarkStart w:id="10" w:name="_Toc24081"/>
      <w:bookmarkStart w:id="11" w:name="_Toc31933"/>
      <w:r>
        <w:rPr>
          <w:rFonts w:hint="eastAsia" w:ascii="楷体_GB2312" w:hAnsi="宋体" w:eastAsia="楷体_GB2312"/>
          <w:b/>
          <w:color w:val="auto"/>
          <w:sz w:val="28"/>
          <w:szCs w:val="28"/>
          <w:lang w:eastAsia="zh-CN"/>
        </w:rPr>
        <w:t>田野档案编号：GZKG-20</w:t>
      </w:r>
      <w:r>
        <w:rPr>
          <w:rFonts w:hint="eastAsia" w:ascii="楷体_GB2312" w:hAnsi="宋体" w:eastAsia="楷体_GB2312"/>
          <w:b/>
          <w:color w:val="auto"/>
          <w:sz w:val="28"/>
          <w:szCs w:val="28"/>
          <w:lang w:val="en-US" w:eastAsia="zh-CN"/>
        </w:rPr>
        <w:t>22</w:t>
      </w:r>
      <w:r>
        <w:rPr>
          <w:rFonts w:hint="eastAsia" w:ascii="楷体_GB2312" w:hAnsi="宋体" w:eastAsia="楷体_GB2312"/>
          <w:b/>
          <w:color w:val="auto"/>
          <w:sz w:val="28"/>
          <w:szCs w:val="28"/>
          <w:lang w:eastAsia="zh-CN"/>
        </w:rPr>
        <w:t>-</w:t>
      </w:r>
      <w:bookmarkEnd w:id="6"/>
      <w:bookmarkEnd w:id="7"/>
      <w:bookmarkEnd w:id="8"/>
      <w:bookmarkEnd w:id="9"/>
      <w:bookmarkEnd w:id="10"/>
      <w:bookmarkEnd w:id="11"/>
      <w:r>
        <w:rPr>
          <w:rFonts w:hint="eastAsia" w:ascii="楷体_GB2312" w:hAnsi="宋体" w:eastAsia="楷体_GB2312"/>
          <w:b/>
          <w:color w:val="auto"/>
          <w:sz w:val="28"/>
          <w:szCs w:val="28"/>
          <w:lang w:val="en-US" w:eastAsia="zh-CN"/>
        </w:rPr>
        <w:t>316（KT)</w:t>
      </w:r>
    </w:p>
    <w:p>
      <w:pPr>
        <w:rPr>
          <w:color w:val="FFFF00"/>
          <w:lang w:eastAsia="zh-CN"/>
        </w:rPr>
      </w:pPr>
    </w:p>
    <w:p>
      <w:pPr>
        <w:rPr>
          <w:color w:val="FFFF00"/>
          <w:lang w:eastAsia="zh-CN"/>
        </w:rPr>
      </w:pPr>
    </w:p>
    <w:p>
      <w:pPr>
        <w:rPr>
          <w:lang w:eastAsia="zh-CN"/>
        </w:rPr>
      </w:pPr>
    </w:p>
    <w:p>
      <w:pPr>
        <w:rPr>
          <w:lang w:eastAsia="zh-CN"/>
        </w:rPr>
      </w:pPr>
    </w:p>
    <w:p>
      <w:pPr>
        <w:widowControl w:val="0"/>
        <w:ind w:firstLine="0"/>
        <w:jc w:val="center"/>
        <w:rPr>
          <w:rFonts w:hint="eastAsia" w:ascii="楷体" w:hAnsi="楷体" w:eastAsia="楷体" w:cs="楷体"/>
          <w:b/>
          <w:spacing w:val="0"/>
          <w:w w:val="80"/>
          <w:kern w:val="2"/>
          <w:sz w:val="72"/>
          <w:szCs w:val="72"/>
          <w:lang w:val="en-US" w:eastAsia="zh-CN" w:bidi="ar-SA"/>
        </w:rPr>
      </w:pPr>
    </w:p>
    <w:p>
      <w:pPr>
        <w:pStyle w:val="2"/>
        <w:rPr>
          <w:rFonts w:hint="eastAsia"/>
          <w:lang w:val="en-US" w:eastAsia="zh-CN"/>
        </w:rPr>
      </w:pPr>
    </w:p>
    <w:p>
      <w:pPr>
        <w:keepNext w:val="0"/>
        <w:keepLines w:val="0"/>
        <w:pageBreakBefore w:val="0"/>
        <w:widowControl/>
        <w:kinsoku/>
        <w:wordWrap/>
        <w:overflowPunct/>
        <w:topLinePunct w:val="0"/>
        <w:autoSpaceDE/>
        <w:autoSpaceDN/>
        <w:bidi w:val="0"/>
        <w:adjustRightInd/>
        <w:snapToGrid/>
        <w:ind w:left="0" w:leftChars="0" w:firstLine="0" w:firstLineChars="0"/>
        <w:jc w:val="center"/>
        <w:textAlignment w:val="auto"/>
        <w:rPr>
          <w:rFonts w:hint="eastAsia" w:ascii="楷体" w:hAnsi="楷体" w:eastAsia="楷体" w:cs="楷体"/>
          <w:b/>
          <w:color w:val="auto"/>
          <w:spacing w:val="-20"/>
          <w:w w:val="66"/>
          <w:sz w:val="72"/>
          <w:szCs w:val="144"/>
          <w:lang w:val="en-US" w:eastAsia="zh-CN"/>
        </w:rPr>
      </w:pPr>
      <w:r>
        <w:rPr>
          <w:rFonts w:hint="eastAsia" w:ascii="楷体" w:hAnsi="楷体" w:eastAsia="楷体" w:cs="楷体"/>
          <w:b/>
          <w:color w:val="auto"/>
          <w:spacing w:val="-23"/>
          <w:w w:val="100"/>
          <w:sz w:val="72"/>
          <w:szCs w:val="144"/>
          <w:lang w:val="en-US" w:eastAsia="zh-CN"/>
        </w:rPr>
        <w:t>广州增城至佛山高速公路（增城至天河段）项目二期</w:t>
      </w:r>
    </w:p>
    <w:p>
      <w:pPr>
        <w:ind w:left="0" w:leftChars="0" w:firstLine="0" w:firstLineChars="0"/>
        <w:jc w:val="center"/>
        <w:rPr>
          <w:rFonts w:hint="eastAsia" w:ascii="黑体" w:hAnsi="黑体" w:eastAsia="黑体" w:cs="黑体"/>
          <w:b/>
          <w:bCs w:val="0"/>
          <w:w w:val="90"/>
          <w:sz w:val="84"/>
          <w:szCs w:val="84"/>
          <w:lang w:eastAsia="zh-CN"/>
        </w:rPr>
      </w:pPr>
      <w:r>
        <w:rPr>
          <w:rFonts w:hint="eastAsia" w:ascii="黑体" w:hAnsi="黑体" w:eastAsia="黑体" w:cs="黑体"/>
          <w:b/>
          <w:bCs w:val="0"/>
          <w:w w:val="90"/>
          <w:sz w:val="84"/>
          <w:szCs w:val="84"/>
          <w:lang w:eastAsia="zh-CN"/>
        </w:rPr>
        <w:t>考古</w:t>
      </w:r>
      <w:r>
        <w:rPr>
          <w:rFonts w:hint="eastAsia" w:ascii="黑体" w:hAnsi="黑体" w:eastAsia="黑体" w:cs="黑体"/>
          <w:b/>
          <w:bCs w:val="0"/>
          <w:w w:val="90"/>
          <w:sz w:val="84"/>
          <w:szCs w:val="84"/>
          <w:lang w:val="en-US" w:eastAsia="zh-CN"/>
        </w:rPr>
        <w:t>调查</w:t>
      </w:r>
      <w:r>
        <w:rPr>
          <w:rFonts w:hint="eastAsia" w:ascii="黑体" w:hAnsi="黑体" w:eastAsia="黑体" w:cs="黑体"/>
          <w:b/>
          <w:bCs w:val="0"/>
          <w:w w:val="90"/>
          <w:sz w:val="84"/>
          <w:szCs w:val="84"/>
          <w:lang w:eastAsia="zh-CN"/>
        </w:rPr>
        <w:t>勘探工作报告</w:t>
      </w:r>
    </w:p>
    <w:p>
      <w:pPr>
        <w:pStyle w:val="2"/>
        <w:rPr>
          <w:lang w:eastAsia="zh-CN"/>
        </w:rPr>
      </w:pPr>
    </w:p>
    <w:p>
      <w:pPr>
        <w:widowControl w:val="0"/>
        <w:autoSpaceDE w:val="0"/>
        <w:autoSpaceDN w:val="0"/>
        <w:spacing w:line="360" w:lineRule="auto"/>
        <w:ind w:firstLine="0"/>
        <w:jc w:val="center"/>
        <w:rPr>
          <w:rFonts w:ascii="黑体" w:hAnsi="黑体" w:eastAsia="黑体" w:cs="黑体"/>
          <w:b/>
          <w:bCs/>
          <w:w w:val="95"/>
          <w:sz w:val="84"/>
          <w:szCs w:val="84"/>
          <w:lang w:eastAsia="zh-CN"/>
        </w:rPr>
      </w:pPr>
    </w:p>
    <w:p>
      <w:pPr>
        <w:rPr>
          <w:lang w:eastAsia="zh-CN"/>
        </w:rPr>
      </w:pPr>
    </w:p>
    <w:p>
      <w:pPr>
        <w:rPr>
          <w:lang w:eastAsia="zh-CN"/>
        </w:rPr>
      </w:pPr>
    </w:p>
    <w:p>
      <w:pPr>
        <w:rPr>
          <w:lang w:eastAsia="zh-CN"/>
        </w:rPr>
      </w:pPr>
    </w:p>
    <w:p>
      <w:pPr>
        <w:rPr>
          <w:lang w:eastAsia="zh-CN"/>
        </w:rPr>
      </w:pPr>
    </w:p>
    <w:p>
      <w:pPr>
        <w:rPr>
          <w:lang w:eastAsia="zh-CN"/>
        </w:rPr>
      </w:pPr>
    </w:p>
    <w:p>
      <w:pPr>
        <w:pStyle w:val="2"/>
        <w:rPr>
          <w:lang w:eastAsia="zh-CN"/>
        </w:rPr>
      </w:pPr>
    </w:p>
    <w:p>
      <w:pPr>
        <w:pStyle w:val="4"/>
        <w:rPr>
          <w:lang w:eastAsia="zh-CN"/>
        </w:rPr>
      </w:pPr>
    </w:p>
    <w:p>
      <w:pPr>
        <w:pStyle w:val="4"/>
        <w:rPr>
          <w:lang w:eastAsia="zh-CN"/>
        </w:rPr>
      </w:pPr>
    </w:p>
    <w:p>
      <w:pPr>
        <w:pStyle w:val="4"/>
        <w:rPr>
          <w:lang w:eastAsia="zh-CN"/>
        </w:rPr>
      </w:pPr>
    </w:p>
    <w:p>
      <w:pPr>
        <w:pStyle w:val="4"/>
        <w:rPr>
          <w:lang w:eastAsia="zh-CN"/>
        </w:rPr>
      </w:pPr>
    </w:p>
    <w:p>
      <w:pPr>
        <w:rPr>
          <w:lang w:eastAsia="zh-CN"/>
        </w:rPr>
      </w:pPr>
    </w:p>
    <w:p>
      <w:pPr>
        <w:pStyle w:val="5"/>
        <w:spacing w:before="5"/>
        <w:ind w:firstLine="0"/>
        <w:rPr>
          <w:rFonts w:ascii="微软雅黑" w:hAnsi="微软雅黑" w:eastAsia="微软雅黑" w:cs="微软雅黑"/>
          <w:sz w:val="23"/>
          <w:lang w:val="en-US"/>
        </w:rPr>
      </w:pPr>
    </w:p>
    <w:p>
      <w:pPr>
        <w:spacing w:line="600" w:lineRule="auto"/>
        <w:ind w:firstLine="2039" w:firstLineChars="463"/>
        <w:jc w:val="both"/>
        <w:rPr>
          <w:rFonts w:hint="eastAsia" w:ascii="华文隶书" w:hAnsi="华文隶书" w:eastAsia="华文隶书" w:cs="华文隶书"/>
          <w:b/>
          <w:bCs/>
          <w:sz w:val="44"/>
          <w:szCs w:val="44"/>
          <w:lang w:val="en-US" w:eastAsia="zh-CN"/>
        </w:rPr>
      </w:pPr>
      <w:r>
        <w:rPr>
          <w:rFonts w:hint="eastAsia" w:ascii="华文隶书" w:hAnsi="华文隶书" w:eastAsia="华文隶书" w:cs="华文隶书"/>
          <w:b/>
          <w:bCs/>
          <w:sz w:val="44"/>
          <w:szCs w:val="44"/>
          <w:lang w:val="en-US" w:eastAsia="zh-CN"/>
        </w:rPr>
        <w:t>广州市文物考古研究院</w:t>
      </w:r>
    </w:p>
    <w:p>
      <w:pPr>
        <w:spacing w:line="600" w:lineRule="auto"/>
        <w:ind w:firstLine="2880" w:firstLineChars="900"/>
        <w:jc w:val="both"/>
        <w:rPr>
          <w:rFonts w:hint="eastAsia" w:ascii="华文隶书" w:hAnsi="华文隶书" w:eastAsia="华文隶书" w:cs="华文隶书"/>
          <w:b w:val="0"/>
          <w:bCs w:val="0"/>
          <w:sz w:val="32"/>
          <w:szCs w:val="32"/>
          <w:lang w:val="en-US" w:eastAsia="zh-CN"/>
        </w:rPr>
      </w:pPr>
      <w:r>
        <w:rPr>
          <w:rFonts w:hint="eastAsia" w:ascii="华文隶书" w:hAnsi="华文隶书" w:eastAsia="华文隶书" w:cs="华文隶书"/>
          <w:b w:val="0"/>
          <w:bCs w:val="0"/>
          <w:sz w:val="32"/>
          <w:szCs w:val="32"/>
          <w:lang w:val="en-US" w:eastAsia="zh-CN"/>
        </w:rPr>
        <w:t>二〇二三年三月</w:t>
      </w:r>
    </w:p>
    <w:p>
      <w:pPr>
        <w:keepNext w:val="0"/>
        <w:keepLines w:val="0"/>
        <w:pageBreakBefore w:val="0"/>
        <w:widowControl/>
        <w:kinsoku/>
        <w:wordWrap/>
        <w:overflowPunct/>
        <w:topLinePunct w:val="0"/>
        <w:autoSpaceDE/>
        <w:autoSpaceDN/>
        <w:bidi w:val="0"/>
        <w:adjustRightInd/>
        <w:snapToGrid w:val="0"/>
        <w:spacing w:line="240" w:lineRule="auto"/>
        <w:ind w:firstLine="0"/>
        <w:textAlignment w:val="auto"/>
        <w:rPr>
          <w:rFonts w:hint="eastAsia" w:ascii="仿宋" w:hAnsi="仿宋" w:eastAsia="仿宋" w:cs="仿宋"/>
          <w:spacing w:val="-17"/>
          <w:sz w:val="30"/>
          <w:szCs w:val="30"/>
          <w:lang w:val="en-US" w:eastAsia="zh-CN"/>
        </w:rPr>
      </w:pPr>
      <w:r>
        <w:rPr>
          <w:rFonts w:hint="eastAsia" w:ascii="华文隶书" w:hAnsi="华文隶书" w:eastAsia="华文隶书" w:cs="华文隶书"/>
          <w:b/>
          <w:bCs/>
          <w:sz w:val="32"/>
          <w:szCs w:val="32"/>
          <w:lang w:val="en-US" w:eastAsia="zh-CN"/>
        </w:rPr>
        <w:br w:type="page"/>
      </w:r>
      <w:r>
        <w:rPr>
          <w:rFonts w:hint="eastAsia" w:ascii="仿宋_GB2312" w:hAnsi="仿宋_GB2312" w:eastAsia="仿宋_GB2312" w:cs="仿宋_GB2312"/>
          <w:b/>
          <w:bCs/>
          <w:sz w:val="30"/>
          <w:szCs w:val="30"/>
          <w:lang w:eastAsia="zh-CN"/>
        </w:rPr>
        <w:t>项目名称：</w:t>
      </w:r>
      <w:r>
        <w:rPr>
          <w:rFonts w:hint="eastAsia" w:ascii="仿宋" w:hAnsi="仿宋" w:eastAsia="仿宋" w:cs="仿宋"/>
          <w:spacing w:val="-17"/>
          <w:sz w:val="30"/>
          <w:szCs w:val="30"/>
          <w:lang w:val="en-US" w:eastAsia="zh-CN"/>
        </w:rPr>
        <w:t>广州增城至佛山高速公路（增城至天河段）项目二期</w:t>
      </w:r>
    </w:p>
    <w:p>
      <w:pPr>
        <w:keepNext w:val="0"/>
        <w:keepLines w:val="0"/>
        <w:pageBreakBefore w:val="0"/>
        <w:widowControl/>
        <w:kinsoku/>
        <w:wordWrap/>
        <w:overflowPunct/>
        <w:topLinePunct w:val="0"/>
        <w:autoSpaceDE/>
        <w:autoSpaceDN/>
        <w:bidi w:val="0"/>
        <w:adjustRightInd/>
        <w:snapToGrid w:val="0"/>
        <w:spacing w:line="240" w:lineRule="auto"/>
        <w:ind w:left="1545" w:leftChars="0" w:hanging="1545" w:hangingChars="513"/>
        <w:textAlignment w:val="auto"/>
        <w:rPr>
          <w:rFonts w:hint="eastAsia" w:ascii="仿宋" w:hAnsi="仿宋" w:eastAsia="仿宋" w:cs="仿宋"/>
          <w:sz w:val="30"/>
          <w:szCs w:val="30"/>
          <w:lang w:val="en-US" w:eastAsia="zh-CN"/>
        </w:rPr>
      </w:pPr>
      <w:r>
        <w:rPr>
          <w:rFonts w:hint="eastAsia" w:ascii="仿宋_GB2312" w:hAnsi="仿宋_GB2312" w:eastAsia="仿宋_GB2312" w:cs="仿宋_GB2312"/>
          <w:b/>
          <w:bCs/>
          <w:sz w:val="30"/>
          <w:szCs w:val="30"/>
          <w:lang w:eastAsia="zh-CN"/>
        </w:rPr>
        <w:t>项目地点：</w:t>
      </w:r>
      <w:r>
        <w:rPr>
          <w:rFonts w:hint="eastAsia" w:ascii="仿宋" w:hAnsi="仿宋" w:eastAsia="仿宋" w:cs="仿宋"/>
          <w:sz w:val="30"/>
          <w:szCs w:val="30"/>
          <w:lang w:val="en-US" w:eastAsia="zh-CN"/>
        </w:rPr>
        <w:t>广州市增城区永宁街和中新镇、黄埔区新龙镇南部、长岭街道和联合街道北部、白云区太和镇东南部</w:t>
      </w:r>
    </w:p>
    <w:p>
      <w:pPr>
        <w:keepNext w:val="0"/>
        <w:keepLines w:val="0"/>
        <w:pageBreakBefore w:val="0"/>
        <w:widowControl/>
        <w:kinsoku/>
        <w:wordWrap/>
        <w:overflowPunct/>
        <w:topLinePunct w:val="0"/>
        <w:autoSpaceDE/>
        <w:autoSpaceDN/>
        <w:bidi w:val="0"/>
        <w:adjustRightInd/>
        <w:snapToGrid w:val="0"/>
        <w:spacing w:line="240" w:lineRule="auto"/>
        <w:ind w:firstLine="0"/>
        <w:textAlignment w:val="auto"/>
        <w:rPr>
          <w:rFonts w:hint="eastAsia" w:ascii="仿宋" w:hAnsi="仿宋" w:eastAsia="仿宋" w:cs="仿宋"/>
          <w:sz w:val="30"/>
          <w:szCs w:val="30"/>
          <w:lang w:val="en-US" w:eastAsia="zh-CN"/>
        </w:rPr>
      </w:pPr>
      <w:r>
        <w:rPr>
          <w:rFonts w:hint="eastAsia" w:ascii="仿宋_GB2312" w:hAnsi="仿宋_GB2312" w:eastAsia="仿宋_GB2312" w:cs="仿宋_GB2312"/>
          <w:b/>
          <w:bCs/>
          <w:sz w:val="30"/>
          <w:szCs w:val="30"/>
          <w:lang w:val="en-US" w:eastAsia="zh-CN"/>
        </w:rPr>
        <w:t>建设</w:t>
      </w:r>
      <w:r>
        <w:rPr>
          <w:rFonts w:hint="eastAsia" w:ascii="仿宋_GB2312" w:hAnsi="仿宋_GB2312" w:eastAsia="仿宋_GB2312" w:cs="仿宋_GB2312"/>
          <w:b/>
          <w:bCs/>
          <w:sz w:val="30"/>
          <w:szCs w:val="30"/>
          <w:lang w:eastAsia="zh-CN"/>
        </w:rPr>
        <w:t>单位：</w:t>
      </w:r>
      <w:r>
        <w:rPr>
          <w:rFonts w:hint="eastAsia" w:ascii="仿宋" w:hAnsi="仿宋" w:eastAsia="仿宋" w:cs="仿宋"/>
          <w:sz w:val="30"/>
          <w:szCs w:val="30"/>
          <w:lang w:val="en-US" w:eastAsia="zh-CN"/>
        </w:rPr>
        <w:t>广州市高速公路有限公司</w:t>
      </w:r>
    </w:p>
    <w:p>
      <w:pPr>
        <w:keepNext w:val="0"/>
        <w:keepLines w:val="0"/>
        <w:pageBreakBefore w:val="0"/>
        <w:widowControl/>
        <w:kinsoku/>
        <w:wordWrap/>
        <w:overflowPunct/>
        <w:topLinePunct w:val="0"/>
        <w:autoSpaceDE/>
        <w:autoSpaceDN/>
        <w:bidi w:val="0"/>
        <w:adjustRightInd/>
        <w:snapToGrid w:val="0"/>
        <w:spacing w:line="240" w:lineRule="auto"/>
        <w:ind w:firstLine="0"/>
        <w:textAlignment w:val="auto"/>
        <w:rPr>
          <w:rFonts w:hint="default" w:ascii="仿宋_GB2312" w:hAnsi="仿宋_GB2312" w:eastAsia="仿宋_GB2312" w:cs="仿宋_GB2312"/>
          <w:b/>
          <w:bCs/>
          <w:sz w:val="30"/>
          <w:szCs w:val="30"/>
          <w:lang w:val="en-US" w:eastAsia="zh-CN"/>
        </w:rPr>
      </w:pPr>
      <w:r>
        <w:rPr>
          <w:rFonts w:hint="eastAsia" w:ascii="仿宋_GB2312" w:hAnsi="仿宋_GB2312" w:eastAsia="仿宋_GB2312" w:cs="仿宋_GB2312"/>
          <w:b/>
          <w:bCs/>
          <w:sz w:val="30"/>
          <w:szCs w:val="30"/>
          <w:lang w:eastAsia="zh-CN"/>
        </w:rPr>
        <w:t>项目领队：</w:t>
      </w:r>
      <w:r>
        <w:rPr>
          <w:rFonts w:hint="eastAsia" w:ascii="仿宋" w:hAnsi="仿宋" w:eastAsia="仿宋" w:cs="仿宋"/>
          <w:sz w:val="30"/>
          <w:szCs w:val="30"/>
          <w:lang w:val="en-US" w:eastAsia="zh-CN"/>
        </w:rPr>
        <w:t>张百祥</w:t>
      </w:r>
      <w:r>
        <w:rPr>
          <w:rFonts w:hint="eastAsia" w:ascii="仿宋_GB2312" w:hAnsi="仿宋_GB2312" w:eastAsia="仿宋_GB2312" w:cs="仿宋_GB2312"/>
          <w:color w:val="000000"/>
          <w:sz w:val="30"/>
          <w:szCs w:val="30"/>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240" w:lineRule="auto"/>
        <w:ind w:left="1545" w:leftChars="0" w:hanging="1545" w:hangingChars="513"/>
        <w:textAlignment w:val="auto"/>
        <w:rPr>
          <w:rFonts w:hint="eastAsia" w:ascii="仿宋" w:hAnsi="仿宋" w:eastAsia="仿宋" w:cs="仿宋"/>
          <w:color w:val="000000" w:themeColor="text1"/>
          <w:sz w:val="30"/>
          <w:szCs w:val="30"/>
          <w:lang w:val="en-US" w:eastAsia="zh-CN"/>
          <w14:textFill>
            <w14:solidFill>
              <w14:schemeClr w14:val="tx1"/>
            </w14:solidFill>
          </w14:textFill>
        </w:rPr>
      </w:pPr>
      <w:r>
        <w:rPr>
          <w:rFonts w:hint="eastAsia" w:ascii="仿宋_GB2312" w:hAnsi="仿宋_GB2312" w:eastAsia="仿宋_GB2312" w:cs="仿宋_GB2312"/>
          <w:b/>
          <w:bCs/>
          <w:sz w:val="30"/>
          <w:szCs w:val="30"/>
          <w:lang w:eastAsia="zh-CN"/>
        </w:rPr>
        <w:t>工作人员：</w:t>
      </w:r>
      <w:r>
        <w:rPr>
          <w:rFonts w:hint="eastAsia" w:ascii="仿宋" w:hAnsi="仿宋" w:eastAsia="仿宋" w:cs="仿宋"/>
          <w:color w:val="000000" w:themeColor="text1"/>
          <w:sz w:val="30"/>
          <w:szCs w:val="30"/>
          <w:lang w:val="en-US" w:eastAsia="zh-CN"/>
          <w14:textFill>
            <w14:solidFill>
              <w14:schemeClr w14:val="tx1"/>
            </w14:solidFill>
          </w14:textFill>
        </w:rPr>
        <w:t>蒋有双、韩贵川、田浩、乔洋、赵望、陈有权、杨战卫、常新宇等</w:t>
      </w:r>
    </w:p>
    <w:p>
      <w:pPr>
        <w:keepNext w:val="0"/>
        <w:keepLines w:val="0"/>
        <w:pageBreakBefore w:val="0"/>
        <w:widowControl/>
        <w:kinsoku/>
        <w:wordWrap/>
        <w:overflowPunct/>
        <w:topLinePunct w:val="0"/>
        <w:autoSpaceDE/>
        <w:autoSpaceDN/>
        <w:bidi w:val="0"/>
        <w:adjustRightInd/>
        <w:snapToGrid w:val="0"/>
        <w:spacing w:line="240" w:lineRule="auto"/>
        <w:ind w:left="1506" w:hanging="1506" w:hangingChars="500"/>
        <w:textAlignment w:val="auto"/>
        <w:rPr>
          <w:rFonts w:hint="default" w:ascii="仿宋" w:hAnsi="仿宋" w:eastAsia="仿宋" w:cs="仿宋"/>
          <w:color w:val="000000" w:themeColor="text1"/>
          <w:spacing w:val="-11"/>
          <w:sz w:val="30"/>
          <w:szCs w:val="30"/>
          <w:lang w:val="en-US" w:eastAsia="zh-CN"/>
          <w14:textFill>
            <w14:solidFill>
              <w14:schemeClr w14:val="tx1"/>
            </w14:solidFill>
          </w14:textFill>
        </w:rPr>
      </w:pPr>
      <w:r>
        <w:rPr>
          <w:rFonts w:hint="eastAsia" w:ascii="仿宋_GB2312" w:hAnsi="仿宋_GB2312" w:eastAsia="仿宋_GB2312" w:cs="仿宋_GB2312"/>
          <w:b/>
          <w:bCs/>
          <w:color w:val="000000" w:themeColor="text1"/>
          <w:sz w:val="30"/>
          <w:szCs w:val="30"/>
          <w:lang w:eastAsia="zh-CN"/>
          <w14:textFill>
            <w14:solidFill>
              <w14:schemeClr w14:val="tx1"/>
            </w14:solidFill>
          </w14:textFill>
        </w:rPr>
        <w:t>工作时间：</w:t>
      </w:r>
      <w:r>
        <w:rPr>
          <w:rFonts w:hint="eastAsia" w:ascii="仿宋" w:hAnsi="仿宋" w:eastAsia="仿宋" w:cs="仿宋"/>
          <w:color w:val="000000" w:themeColor="text1"/>
          <w:spacing w:val="0"/>
          <w:sz w:val="30"/>
          <w:szCs w:val="30"/>
          <w:lang w:val="en-US" w:eastAsia="zh-CN"/>
          <w14:textFill>
            <w14:solidFill>
              <w14:schemeClr w14:val="tx1"/>
            </w14:solidFill>
          </w14:textFill>
        </w:rPr>
        <w:t>2020年10月8日-11月10日、2021年1月6日-1月10日、3月13日-16日、2022年12月1日-2023年1月5日</w:t>
      </w:r>
    </w:p>
    <w:p>
      <w:pPr>
        <w:keepNext w:val="0"/>
        <w:keepLines w:val="0"/>
        <w:pageBreakBefore w:val="0"/>
        <w:widowControl/>
        <w:kinsoku/>
        <w:wordWrap/>
        <w:overflowPunct/>
        <w:topLinePunct w:val="0"/>
        <w:autoSpaceDE/>
        <w:autoSpaceDN/>
        <w:bidi w:val="0"/>
        <w:adjustRightInd/>
        <w:snapToGrid w:val="0"/>
        <w:spacing w:line="280" w:lineRule="exact"/>
        <w:ind w:firstLine="0"/>
        <w:textAlignment w:val="auto"/>
        <w:rPr>
          <w:rFonts w:hint="default" w:ascii="仿宋_GB2312" w:hAnsi="仿宋_GB2312" w:eastAsia="仿宋_GB2312" w:cs="仿宋_GB2312"/>
          <w:b/>
          <w:bCs/>
          <w:sz w:val="30"/>
          <w:szCs w:val="30"/>
          <w:lang w:val="en-US" w:eastAsia="zh-CN"/>
        </w:rPr>
      </w:pPr>
      <w:r>
        <w:rPr>
          <w:rFonts w:hint="eastAsia" w:ascii="仿宋_GB2312" w:hAnsi="仿宋_GB2312" w:eastAsia="仿宋_GB2312" w:cs="仿宋_GB2312"/>
          <w:b/>
          <w:bCs/>
          <w:sz w:val="30"/>
          <w:szCs w:val="30"/>
          <w:lang w:eastAsia="zh-CN"/>
        </w:rPr>
        <w:t>考古工作概况和主要收获：</w:t>
      </w:r>
      <w:r>
        <w:rPr>
          <w:rFonts w:hint="eastAsia" w:ascii="仿宋_GB2312" w:hAnsi="仿宋_GB2312" w:eastAsia="仿宋_GB2312" w:cs="仿宋_GB2312"/>
          <w:b/>
          <w:bCs/>
          <w:sz w:val="30"/>
          <w:szCs w:val="30"/>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28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根据《中华人民共和国文物保护法》《广州市文物保护规定》，按照《广州市文物局关于增佛高速公路（增城至天河段）项目考古调查勘探工作的复函》（穗文物〔2019〕521号）的指导意见，受广州市高速公路有限公司委托，由我院负责该项目地块的考古调查勘探工作，本次工作共完成调查</w:t>
      </w:r>
      <w:bookmarkStart w:id="116" w:name="_GoBack"/>
      <w:bookmarkEnd w:id="116"/>
      <w:r>
        <w:rPr>
          <w:rFonts w:hint="eastAsia" w:ascii="宋体" w:hAnsi="宋体" w:eastAsia="宋体" w:cs="宋体"/>
          <w:sz w:val="24"/>
          <w:szCs w:val="24"/>
          <w:lang w:val="en-US" w:eastAsia="zh-CN"/>
        </w:rPr>
        <w:t>面积4273400平方米，根据项目建设的整体进度，分段开展考古工作，本次</w:t>
      </w:r>
      <w:r>
        <w:rPr>
          <w:rFonts w:hint="eastAsia" w:ascii="宋体" w:hAnsi="宋体" w:cs="宋体"/>
          <w:sz w:val="24"/>
          <w:szCs w:val="24"/>
          <w:lang w:val="en-US" w:eastAsia="zh-CN"/>
        </w:rPr>
        <w:t>二</w:t>
      </w:r>
      <w:r>
        <w:rPr>
          <w:rFonts w:hint="eastAsia" w:ascii="宋体" w:hAnsi="宋体" w:eastAsia="宋体" w:cs="宋体"/>
          <w:sz w:val="24"/>
          <w:szCs w:val="24"/>
          <w:lang w:val="en-US" w:eastAsia="zh-CN"/>
        </w:rPr>
        <w:t>期项目完成勘探面积</w:t>
      </w:r>
      <w:r>
        <w:rPr>
          <w:rFonts w:hint="eastAsia" w:ascii="宋体" w:hAnsi="宋体" w:cs="宋体"/>
          <w:sz w:val="24"/>
          <w:szCs w:val="24"/>
          <w:lang w:val="en-US" w:eastAsia="zh-CN"/>
        </w:rPr>
        <w:t>115000</w:t>
      </w:r>
      <w:r>
        <w:rPr>
          <w:rFonts w:hint="eastAsia" w:ascii="宋体" w:hAnsi="宋体" w:eastAsia="宋体" w:cs="宋体"/>
          <w:sz w:val="24"/>
          <w:szCs w:val="24"/>
          <w:lang w:val="en-US" w:eastAsia="zh-CN"/>
        </w:rPr>
        <w:t>平方米。</w:t>
      </w:r>
    </w:p>
    <w:p>
      <w:pPr>
        <w:keepNext w:val="0"/>
        <w:keepLines w:val="0"/>
        <w:pageBreakBefore w:val="0"/>
        <w:widowControl/>
        <w:kinsoku/>
        <w:wordWrap/>
        <w:overflowPunct/>
        <w:topLinePunct w:val="0"/>
        <w:autoSpaceDE/>
        <w:autoSpaceDN/>
        <w:bidi w:val="0"/>
        <w:adjustRightInd/>
        <w:snapToGrid w:val="0"/>
        <w:spacing w:line="2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经了解，广州增城至佛山高速公路（增城至天河段）项目二期位于广州市增城区永宁街和中新镇，西福河以西，向西延伸至</w:t>
      </w:r>
      <w:r>
        <w:rPr>
          <w:rFonts w:hint="eastAsia" w:ascii="宋体" w:hAnsi="宋体" w:cs="宋体"/>
          <w:sz w:val="24"/>
          <w:szCs w:val="24"/>
          <w:lang w:val="en-US" w:eastAsia="zh-CN"/>
        </w:rPr>
        <w:t>广州市</w:t>
      </w:r>
      <w:r>
        <w:rPr>
          <w:rFonts w:hint="eastAsia" w:ascii="宋体" w:hAnsi="宋体" w:eastAsia="宋体" w:cs="宋体"/>
          <w:sz w:val="24"/>
          <w:szCs w:val="24"/>
          <w:lang w:val="en-US" w:eastAsia="zh-CN"/>
        </w:rPr>
        <w:t>白云区太和镇东南部</w:t>
      </w:r>
      <w:r>
        <w:rPr>
          <w:rFonts w:hint="eastAsia" w:ascii="宋体" w:hAnsi="宋体" w:cs="宋体"/>
          <w:sz w:val="24"/>
          <w:szCs w:val="24"/>
          <w:lang w:val="en-US" w:eastAsia="zh-CN"/>
        </w:rPr>
        <w:t>，项目跨越广州市增城区、黄埔区、白云区三个行政区</w:t>
      </w:r>
      <w:r>
        <w:rPr>
          <w:rFonts w:hint="eastAsia" w:ascii="宋体" w:hAnsi="宋体" w:eastAsia="宋体" w:cs="宋体"/>
          <w:sz w:val="24"/>
          <w:szCs w:val="24"/>
          <w:lang w:val="en-US" w:eastAsia="zh-CN"/>
        </w:rPr>
        <w:t>。地块内原始地貌保存较好，地块地表多为山岗地形，地表起伏大，地表植被茂盛，种植有荔枝、桉树、木荷、竹子、龙眼、香蕉等植物，现部分土地已经过平整。本次勘探按计划划分为</w:t>
      </w:r>
      <w:r>
        <w:rPr>
          <w:rFonts w:hint="eastAsia" w:ascii="宋体" w:hAnsi="宋体" w:cs="宋体"/>
          <w:sz w:val="24"/>
          <w:szCs w:val="24"/>
          <w:lang w:val="en-US" w:eastAsia="zh-CN"/>
        </w:rPr>
        <w:t>七</w:t>
      </w:r>
      <w:r>
        <w:rPr>
          <w:rFonts w:hint="eastAsia" w:ascii="宋体" w:hAnsi="宋体" w:eastAsia="宋体" w:cs="宋体"/>
          <w:sz w:val="24"/>
          <w:szCs w:val="24"/>
          <w:lang w:val="en-US" w:eastAsia="zh-CN"/>
        </w:rPr>
        <w:t>个勘探区域进行，自东向西分别为勘探Ⅰ区-Ⅶ区：勘探Ⅰ区15000平方米，勘探Ⅱ区40000平方米，勘探Ⅲ区20000平方米，勘探Ⅳ区10000平方米，勘探Ⅴ区10000平方米，勘探Ⅵ区10000平方米，勘探Ⅶ区10000平方米，合计115000平方米。考古勘探表明，地块内地层堆积</w:t>
      </w:r>
      <w:r>
        <w:rPr>
          <w:rFonts w:hint="eastAsia" w:ascii="宋体" w:hAnsi="宋体" w:cs="宋体"/>
          <w:sz w:val="24"/>
          <w:szCs w:val="24"/>
          <w:lang w:val="en-US" w:eastAsia="zh-CN"/>
        </w:rPr>
        <w:t>大致可分为两种情况，中部和东部的黄埔区、增城区地层堆积</w:t>
      </w:r>
      <w:r>
        <w:rPr>
          <w:rFonts w:hint="eastAsia" w:ascii="宋体" w:hAnsi="宋体" w:eastAsia="宋体" w:cs="宋体"/>
          <w:sz w:val="24"/>
          <w:szCs w:val="24"/>
          <w:lang w:val="en-US" w:eastAsia="zh-CN"/>
        </w:rPr>
        <w:t>较为简单，</w:t>
      </w:r>
      <w:r>
        <w:rPr>
          <w:rFonts w:hint="eastAsia" w:ascii="宋体" w:hAnsi="宋体" w:cs="宋体"/>
          <w:sz w:val="24"/>
          <w:szCs w:val="24"/>
          <w:lang w:val="en-US" w:eastAsia="zh-CN"/>
        </w:rPr>
        <w:t>大致可分为一层</w:t>
      </w:r>
      <w:r>
        <w:rPr>
          <w:rFonts w:hint="eastAsia" w:ascii="宋体" w:hAnsi="宋体" w:eastAsia="宋体" w:cs="宋体"/>
          <w:sz w:val="24"/>
          <w:szCs w:val="24"/>
          <w:lang w:val="en-US" w:eastAsia="zh-CN"/>
        </w:rPr>
        <w:t>：①层即表土层，为灰褐色或黄褐色黏土，土质疏松，含植物根茎、砂石、风化石渣。该层下为生土，为黄褐色或灰褐色黏土，土质较疏松，含风化石渣。</w:t>
      </w:r>
      <w:r>
        <w:rPr>
          <w:rFonts w:hint="eastAsia" w:ascii="宋体" w:hAnsi="宋体" w:cs="宋体"/>
          <w:sz w:val="24"/>
          <w:szCs w:val="24"/>
          <w:lang w:val="en-US" w:eastAsia="zh-CN"/>
        </w:rPr>
        <w:t>西部白云区地层堆积大致可分为两层：①层，表土层，厚约0.1-0.2米，为灰褐色沙土，土质疏松，含植物根系等；②层，沙土层，厚约0.4-0.9米，为黄褐色沙土，土质较疏松，含植物根茎等；以下为红褐色或黄褐色风化沙土，土质致密、纯净，系生土。</w:t>
      </w:r>
      <w:r>
        <w:rPr>
          <w:rFonts w:hint="eastAsia" w:ascii="宋体" w:hAnsi="宋体" w:eastAsia="宋体" w:cs="宋体"/>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280" w:lineRule="exact"/>
        <w:ind w:firstLine="480" w:firstLineChars="200"/>
        <w:textAlignment w:val="auto"/>
        <w:rPr>
          <w:rFonts w:hint="eastAsia" w:ascii="宋体" w:hAnsi="宋体" w:eastAsia="宋体" w:cs="宋体"/>
          <w:sz w:val="24"/>
          <w:szCs w:val="24"/>
          <w:lang w:val="en-US" w:eastAsia="zh-CN" w:bidi="en-US"/>
        </w:rPr>
      </w:pPr>
      <w:r>
        <w:rPr>
          <w:rFonts w:hint="eastAsia" w:ascii="宋体" w:hAnsi="宋体" w:eastAsia="宋体" w:cs="宋体"/>
          <w:sz w:val="24"/>
          <w:szCs w:val="24"/>
          <w:lang w:val="en-US" w:eastAsia="zh-CN"/>
        </w:rPr>
        <w:t>本次考古调查勘探工作在地块内未发现古代文化遗存及不可移动文物。</w:t>
      </w:r>
    </w:p>
    <w:p>
      <w:pPr>
        <w:keepNext w:val="0"/>
        <w:keepLines w:val="0"/>
        <w:pageBreakBefore w:val="0"/>
        <w:widowControl/>
        <w:kinsoku/>
        <w:wordWrap/>
        <w:overflowPunct/>
        <w:topLinePunct w:val="0"/>
        <w:autoSpaceDE/>
        <w:autoSpaceDN/>
        <w:bidi w:val="0"/>
        <w:adjustRightInd/>
        <w:snapToGrid w:val="0"/>
        <w:spacing w:line="280" w:lineRule="exact"/>
        <w:ind w:firstLine="0"/>
        <w:textAlignment w:val="auto"/>
        <w:rPr>
          <w:rFonts w:hint="eastAsia" w:ascii="仿宋_GB2312" w:hAnsi="仿宋_GB2312" w:eastAsia="仿宋_GB2312" w:cs="仿宋_GB2312"/>
          <w:b/>
          <w:bCs/>
          <w:sz w:val="30"/>
          <w:szCs w:val="30"/>
          <w:lang w:eastAsia="zh-CN"/>
        </w:rPr>
      </w:pPr>
      <w:r>
        <w:rPr>
          <w:rFonts w:hint="eastAsia" w:ascii="仿宋_GB2312" w:hAnsi="仿宋_GB2312" w:eastAsia="仿宋_GB2312" w:cs="仿宋_GB2312"/>
          <w:b/>
          <w:bCs/>
          <w:sz w:val="30"/>
          <w:szCs w:val="30"/>
          <w:lang w:eastAsia="zh-CN"/>
        </w:rPr>
        <w:t>考古工地价值评估及意见：</w:t>
      </w:r>
    </w:p>
    <w:p>
      <w:pPr>
        <w:keepNext w:val="0"/>
        <w:keepLines w:val="0"/>
        <w:pageBreakBefore w:val="0"/>
        <w:widowControl/>
        <w:kinsoku/>
        <w:wordWrap/>
        <w:overflowPunct/>
        <w:topLinePunct w:val="0"/>
        <w:autoSpaceDE/>
        <w:autoSpaceDN/>
        <w:bidi w:val="0"/>
        <w:adjustRightInd/>
        <w:snapToGrid w:val="0"/>
        <w:spacing w:line="2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根据以上考古调查勘探结果，该项目用地范围内未发现具有重要历史文化价值及需要进一步开展考古发掘或原址保护的古代文化遗存。本次勘探对于今后在这一区域的考古工作具有一定的借鉴意义。</w:t>
      </w:r>
    </w:p>
    <w:p>
      <w:pPr>
        <w:keepNext w:val="0"/>
        <w:keepLines w:val="0"/>
        <w:pageBreakBefore w:val="0"/>
        <w:widowControl/>
        <w:kinsoku/>
        <w:wordWrap/>
        <w:overflowPunct/>
        <w:topLinePunct w:val="0"/>
        <w:autoSpaceDE/>
        <w:autoSpaceDN/>
        <w:bidi w:val="0"/>
        <w:adjustRightInd/>
        <w:snapToGrid w:val="0"/>
        <w:spacing w:line="2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本次考古调查勘探工作完成后，建设单位可以继续按规定完善</w:t>
      </w:r>
      <w:r>
        <w:rPr>
          <w:rFonts w:hint="eastAsia" w:ascii="宋体" w:hAnsi="宋体" w:cs="宋体"/>
          <w:sz w:val="24"/>
          <w:szCs w:val="24"/>
          <w:lang w:val="en-US" w:eastAsia="zh-CN"/>
        </w:rPr>
        <w:t>工程建设</w:t>
      </w:r>
      <w:r>
        <w:rPr>
          <w:rFonts w:hint="eastAsia" w:ascii="宋体" w:hAnsi="宋体" w:eastAsia="宋体" w:cs="宋体"/>
          <w:sz w:val="24"/>
          <w:szCs w:val="24"/>
          <w:lang w:val="en-US" w:eastAsia="zh-CN"/>
        </w:rPr>
        <w:t>手续。</w:t>
      </w:r>
    </w:p>
    <w:p>
      <w:pPr>
        <w:keepNext w:val="0"/>
        <w:keepLines w:val="0"/>
        <w:pageBreakBefore w:val="0"/>
        <w:widowControl/>
        <w:kinsoku/>
        <w:wordWrap/>
        <w:overflowPunct/>
        <w:topLinePunct w:val="0"/>
        <w:autoSpaceDE/>
        <w:autoSpaceDN/>
        <w:bidi w:val="0"/>
        <w:adjustRightInd/>
        <w:snapToGrid w:val="0"/>
        <w:spacing w:line="28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由于本次考古勘探是对重点区域采取普通勘探的方式，勘探范围未能覆盖地块全部区域，将来在建设施工过程中如果发现文物，建设、施工单位应当立即停止施工，保护好现场，并及时报请文物部门处理。</w:t>
      </w:r>
    </w:p>
    <w:p>
      <w:pPr>
        <w:keepNext w:val="0"/>
        <w:keepLines w:val="0"/>
        <w:pageBreakBefore w:val="0"/>
        <w:widowControl w:val="0"/>
        <w:kinsoku/>
        <w:wordWrap/>
        <w:overflowPunct/>
        <w:topLinePunct w:val="0"/>
        <w:autoSpaceDE w:val="0"/>
        <w:autoSpaceDN w:val="0"/>
        <w:bidi w:val="0"/>
        <w:adjustRightInd w:val="0"/>
        <w:snapToGrid w:val="0"/>
        <w:spacing w:line="336" w:lineRule="auto"/>
        <w:ind w:firstLine="0"/>
        <w:textAlignment w:val="auto"/>
        <w:rPr>
          <w:rFonts w:hint="default" w:ascii="楷体" w:hAnsi="Times New Roman" w:eastAsia="楷体" w:cs="楷体"/>
          <w:b/>
          <w:sz w:val="30"/>
          <w:szCs w:val="30"/>
          <w:lang w:val="en-US" w:eastAsia="zh-CN" w:bidi="ar-SA"/>
        </w:rPr>
      </w:pPr>
      <w:r>
        <w:rPr>
          <w:rFonts w:hint="eastAsia" w:ascii="宋体" w:hAnsi="Times New Roman" w:cs="宋体"/>
          <w:b/>
          <w:sz w:val="28"/>
          <w:szCs w:val="28"/>
          <w:lang w:eastAsia="zh-CN" w:bidi="ar-SA"/>
        </w:rPr>
        <w:t>报告编写：</w:t>
      </w:r>
      <w:r>
        <w:rPr>
          <w:rFonts w:ascii="楷体" w:hAnsi="Times New Roman" w:eastAsia="楷体" w:cs="楷体"/>
          <w:b/>
          <w:sz w:val="30"/>
          <w:szCs w:val="30"/>
          <w:lang w:eastAsia="zh-CN" w:bidi="ar-SA"/>
        </w:rPr>
        <w:t xml:space="preserve"> </w:t>
      </w:r>
      <w:r>
        <w:rPr>
          <w:rFonts w:hint="eastAsia" w:ascii="楷体" w:hAnsi="Times New Roman" w:eastAsia="楷体" w:cs="楷体"/>
          <w:b/>
          <w:sz w:val="30"/>
          <w:szCs w:val="30"/>
          <w:lang w:val="en-US" w:eastAsia="zh-CN" w:bidi="ar-SA"/>
        </w:rPr>
        <w:t xml:space="preserve"> </w:t>
      </w:r>
    </w:p>
    <w:p>
      <w:pPr>
        <w:keepNext w:val="0"/>
        <w:keepLines w:val="0"/>
        <w:pageBreakBefore w:val="0"/>
        <w:widowControl w:val="0"/>
        <w:kinsoku/>
        <w:wordWrap/>
        <w:overflowPunct/>
        <w:topLinePunct w:val="0"/>
        <w:autoSpaceDE w:val="0"/>
        <w:autoSpaceDN w:val="0"/>
        <w:bidi w:val="0"/>
        <w:adjustRightInd w:val="0"/>
        <w:snapToGrid w:val="0"/>
        <w:spacing w:line="336" w:lineRule="auto"/>
        <w:ind w:firstLine="562" w:firstLineChars="200"/>
        <w:textAlignment w:val="auto"/>
        <w:rPr>
          <w:rFonts w:ascii="宋体" w:hAnsi="Times New Roman" w:cs="宋体"/>
          <w:b/>
          <w:sz w:val="28"/>
          <w:szCs w:val="28"/>
          <w:lang w:eastAsia="zh-CN" w:bidi="ar-SA"/>
        </w:rPr>
      </w:pPr>
      <w:r>
        <w:rPr>
          <w:rFonts w:hint="eastAsia" w:ascii="宋体" w:hAnsi="Times New Roman" w:cs="宋体"/>
          <w:b/>
          <w:sz w:val="28"/>
          <w:szCs w:val="28"/>
          <w:lang w:eastAsia="zh-CN" w:bidi="ar-SA"/>
        </w:rPr>
        <w:t xml:space="preserve">审核：                            </w:t>
      </w:r>
    </w:p>
    <w:p>
      <w:pPr>
        <w:keepNext w:val="0"/>
        <w:keepLines w:val="0"/>
        <w:pageBreakBefore w:val="0"/>
        <w:widowControl w:val="0"/>
        <w:kinsoku/>
        <w:wordWrap/>
        <w:overflowPunct/>
        <w:topLinePunct w:val="0"/>
        <w:autoSpaceDE w:val="0"/>
        <w:autoSpaceDN w:val="0"/>
        <w:bidi w:val="0"/>
        <w:adjustRightInd w:val="0"/>
        <w:snapToGrid w:val="0"/>
        <w:spacing w:line="336" w:lineRule="auto"/>
        <w:ind w:firstLine="562" w:firstLineChars="200"/>
        <w:textAlignment w:val="auto"/>
        <w:rPr>
          <w:rFonts w:ascii="宋体" w:hAnsi="Times New Roman" w:cs="宋体"/>
          <w:b/>
          <w:sz w:val="28"/>
          <w:szCs w:val="28"/>
          <w:lang w:eastAsia="zh-CN" w:bidi="ar-SA"/>
        </w:rPr>
      </w:pPr>
      <w:r>
        <w:rPr>
          <w:rFonts w:hint="eastAsia" w:ascii="宋体" w:hAnsi="Times New Roman" w:cs="宋体"/>
          <w:b/>
          <w:sz w:val="28"/>
          <w:szCs w:val="28"/>
          <w:lang w:eastAsia="zh-CN" w:bidi="ar-SA"/>
        </w:rPr>
        <w:t>日期：</w:t>
      </w:r>
    </w:p>
    <w:p>
      <w:pPr>
        <w:keepNext w:val="0"/>
        <w:keepLines w:val="0"/>
        <w:pageBreakBefore w:val="0"/>
        <w:kinsoku/>
        <w:wordWrap/>
        <w:overflowPunct/>
        <w:topLinePunct w:val="0"/>
        <w:bidi w:val="0"/>
        <w:snapToGrid/>
        <w:spacing w:line="460" w:lineRule="exact"/>
        <w:ind w:firstLine="0"/>
        <w:jc w:val="center"/>
        <w:textAlignment w:val="auto"/>
        <w:rPr>
          <w:rFonts w:ascii="宋体" w:hAnsi="Times New Roman" w:cs="宋体"/>
          <w:b/>
          <w:sz w:val="28"/>
          <w:szCs w:val="28"/>
          <w:lang w:eastAsia="zh-CN" w:bidi="ar-SA"/>
        </w:rPr>
        <w:sectPr>
          <w:headerReference r:id="rId3" w:type="default"/>
          <w:pgSz w:w="11906" w:h="16838"/>
          <w:pgMar w:top="1440" w:right="1800" w:bottom="1440" w:left="1800" w:header="851" w:footer="992" w:gutter="0"/>
          <w:cols w:space="720" w:num="1"/>
          <w:docGrid w:type="lines" w:linePitch="312" w:charSpace="0"/>
        </w:sectPr>
      </w:pPr>
    </w:p>
    <w:p>
      <w:pPr>
        <w:ind w:firstLine="0"/>
        <w:jc w:val="center"/>
        <w:rPr>
          <w:rFonts w:hint="eastAsia" w:ascii="宋体" w:hAnsi="宋体" w:eastAsia="宋体" w:cs="宋体"/>
          <w:b/>
          <w:bCs/>
          <w:color w:val="auto"/>
          <w:sz w:val="36"/>
          <w:szCs w:val="36"/>
        </w:rPr>
      </w:pPr>
      <w:bookmarkStart w:id="12" w:name="_Toc521"/>
      <w:r>
        <w:rPr>
          <w:rFonts w:hint="eastAsia" w:ascii="宋体" w:hAnsi="宋体" w:eastAsia="宋体" w:cs="宋体"/>
          <w:b/>
          <w:bCs/>
          <w:color w:val="auto"/>
          <w:sz w:val="36"/>
          <w:szCs w:val="36"/>
        </w:rPr>
        <w:t>目</w:t>
      </w:r>
      <w:r>
        <w:rPr>
          <w:rFonts w:hint="eastAsia" w:ascii="宋体" w:hAnsi="宋体" w:eastAsia="宋体" w:cs="宋体"/>
          <w:b/>
          <w:bCs/>
          <w:color w:val="auto"/>
          <w:sz w:val="36"/>
          <w:szCs w:val="36"/>
          <w:lang w:eastAsia="zh-CN"/>
        </w:rPr>
        <w:t xml:space="preserve">  </w:t>
      </w:r>
      <w:r>
        <w:rPr>
          <w:rFonts w:hint="eastAsia" w:ascii="宋体" w:hAnsi="宋体" w:eastAsia="宋体" w:cs="宋体"/>
          <w:b/>
          <w:bCs/>
          <w:color w:val="auto"/>
          <w:sz w:val="36"/>
          <w:szCs w:val="36"/>
        </w:rPr>
        <w:t>录</w:t>
      </w:r>
      <w:bookmarkEnd w:id="12"/>
    </w:p>
    <w:p>
      <w:pPr>
        <w:pStyle w:val="13"/>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TOC \o "1-3" \h \u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_Toc11516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一、项目概况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_Toc11516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3"/>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_Toc24331 </w:instrText>
      </w:r>
      <w:r>
        <w:rPr>
          <w:rFonts w:hint="eastAsia" w:ascii="宋体" w:hAnsi="宋体" w:eastAsia="宋体" w:cs="宋体"/>
          <w:sz w:val="28"/>
          <w:szCs w:val="28"/>
          <w:lang w:eastAsia="zh-CN"/>
        </w:rPr>
        <w:fldChar w:fldCharType="separate"/>
      </w:r>
      <w:r>
        <w:rPr>
          <w:rFonts w:hint="eastAsia" w:ascii="宋体" w:hAnsi="宋体" w:eastAsia="宋体" w:cs="宋体"/>
          <w:kern w:val="0"/>
          <w:sz w:val="28"/>
          <w:szCs w:val="28"/>
        </w:rPr>
        <w:t>二、考古调查</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_Toc24331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_Toc7653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rPr>
        <w:t>（一）工作方法</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_Toc7653 \h </w:instrText>
      </w:r>
      <w:r>
        <w:rPr>
          <w:rFonts w:hint="eastAsia" w:ascii="宋体" w:hAnsi="宋体" w:eastAsia="宋体" w:cs="宋体"/>
          <w:sz w:val="28"/>
          <w:szCs w:val="28"/>
        </w:rPr>
        <w:fldChar w:fldCharType="separate"/>
      </w:r>
      <w:r>
        <w:rPr>
          <w:rFonts w:hint="eastAsia" w:ascii="宋体" w:hAnsi="宋体" w:eastAsia="宋体" w:cs="宋体"/>
          <w:sz w:val="28"/>
          <w:szCs w:val="28"/>
        </w:rPr>
        <w:t>6</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_Toc5236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rPr>
        <w:t>（二）历史文献及周边考古成果调查</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_Toc5236 \h </w:instrText>
      </w:r>
      <w:r>
        <w:rPr>
          <w:rFonts w:hint="eastAsia" w:ascii="宋体" w:hAnsi="宋体" w:eastAsia="宋体" w:cs="宋体"/>
          <w:sz w:val="28"/>
          <w:szCs w:val="28"/>
        </w:rPr>
        <w:fldChar w:fldCharType="separate"/>
      </w:r>
      <w:r>
        <w:rPr>
          <w:rFonts w:hint="eastAsia" w:ascii="宋体" w:hAnsi="宋体" w:eastAsia="宋体" w:cs="宋体"/>
          <w:sz w:val="28"/>
          <w:szCs w:val="28"/>
        </w:rPr>
        <w:t>7</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_Toc16612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rPr>
        <w:t>（三）现场调查</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_Toc16612 \h </w:instrText>
      </w:r>
      <w:r>
        <w:rPr>
          <w:rFonts w:hint="eastAsia" w:ascii="宋体" w:hAnsi="宋体" w:eastAsia="宋体" w:cs="宋体"/>
          <w:sz w:val="28"/>
          <w:szCs w:val="28"/>
        </w:rPr>
        <w:fldChar w:fldCharType="separate"/>
      </w:r>
      <w:r>
        <w:rPr>
          <w:rFonts w:hint="eastAsia" w:ascii="宋体" w:hAnsi="宋体" w:eastAsia="宋体" w:cs="宋体"/>
          <w:sz w:val="28"/>
          <w:szCs w:val="28"/>
        </w:rPr>
        <w:t>10</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3"/>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_Toc20205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val="en-US" w:eastAsia="zh-CN"/>
        </w:rPr>
        <w:t>三、</w:t>
      </w:r>
      <w:r>
        <w:rPr>
          <w:rFonts w:hint="eastAsia" w:ascii="宋体" w:hAnsi="宋体" w:eastAsia="宋体" w:cs="宋体"/>
          <w:sz w:val="28"/>
          <w:szCs w:val="28"/>
          <w:lang w:eastAsia="zh-CN"/>
        </w:rPr>
        <w:t>考古勘探</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_Toc20205 \h </w:instrText>
      </w:r>
      <w:r>
        <w:rPr>
          <w:rFonts w:hint="eastAsia" w:ascii="宋体" w:hAnsi="宋体" w:eastAsia="宋体" w:cs="宋体"/>
          <w:sz w:val="28"/>
          <w:szCs w:val="28"/>
        </w:rPr>
        <w:fldChar w:fldCharType="separate"/>
      </w:r>
      <w:r>
        <w:rPr>
          <w:rFonts w:hint="eastAsia" w:ascii="宋体" w:hAnsi="宋体" w:eastAsia="宋体" w:cs="宋体"/>
          <w:sz w:val="28"/>
          <w:szCs w:val="28"/>
        </w:rPr>
        <w:t>14</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_Toc24503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rPr>
        <w:t>（一）勘探队伍组成</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_Toc24503 \h </w:instrText>
      </w:r>
      <w:r>
        <w:rPr>
          <w:rFonts w:hint="eastAsia" w:ascii="宋体" w:hAnsi="宋体" w:eastAsia="宋体" w:cs="宋体"/>
          <w:sz w:val="28"/>
          <w:szCs w:val="28"/>
        </w:rPr>
        <w:fldChar w:fldCharType="separate"/>
      </w:r>
      <w:r>
        <w:rPr>
          <w:rFonts w:hint="eastAsia" w:ascii="宋体" w:hAnsi="宋体" w:eastAsia="宋体" w:cs="宋体"/>
          <w:sz w:val="28"/>
          <w:szCs w:val="28"/>
        </w:rPr>
        <w:t>14</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_Toc24022 </w:instrText>
      </w:r>
      <w:r>
        <w:rPr>
          <w:rFonts w:hint="eastAsia" w:ascii="宋体" w:hAnsi="宋体" w:eastAsia="宋体" w:cs="宋体"/>
          <w:sz w:val="28"/>
          <w:szCs w:val="28"/>
          <w:lang w:eastAsia="zh-CN"/>
        </w:rPr>
        <w:fldChar w:fldCharType="separate"/>
      </w:r>
      <w:r>
        <w:rPr>
          <w:rFonts w:hint="eastAsia" w:ascii="宋体" w:hAnsi="宋体" w:eastAsia="宋体" w:cs="宋体"/>
          <w:kern w:val="0"/>
          <w:sz w:val="28"/>
          <w:szCs w:val="28"/>
          <w:lang w:eastAsia="zh-CN"/>
        </w:rPr>
        <w:t>（</w:t>
      </w:r>
      <w:r>
        <w:rPr>
          <w:rFonts w:hint="eastAsia" w:ascii="宋体" w:hAnsi="宋体" w:eastAsia="宋体" w:cs="宋体"/>
          <w:kern w:val="0"/>
          <w:sz w:val="28"/>
          <w:szCs w:val="28"/>
          <w:lang w:val="en-US" w:eastAsia="zh-CN"/>
        </w:rPr>
        <w:t>二</w:t>
      </w:r>
      <w:r>
        <w:rPr>
          <w:rFonts w:hint="eastAsia" w:ascii="宋体" w:hAnsi="宋体" w:eastAsia="宋体" w:cs="宋体"/>
          <w:kern w:val="0"/>
          <w:sz w:val="28"/>
          <w:szCs w:val="28"/>
          <w:lang w:eastAsia="zh-CN"/>
        </w:rPr>
        <w:t>）工作方法</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_Toc24022 \h </w:instrText>
      </w:r>
      <w:r>
        <w:rPr>
          <w:rFonts w:hint="eastAsia" w:ascii="宋体" w:hAnsi="宋体" w:eastAsia="宋体" w:cs="宋体"/>
          <w:sz w:val="28"/>
          <w:szCs w:val="28"/>
        </w:rPr>
        <w:fldChar w:fldCharType="separate"/>
      </w:r>
      <w:r>
        <w:rPr>
          <w:rFonts w:hint="eastAsia" w:ascii="宋体" w:hAnsi="宋体" w:eastAsia="宋体" w:cs="宋体"/>
          <w:sz w:val="28"/>
          <w:szCs w:val="28"/>
        </w:rPr>
        <w:t>15</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_Toc28276 </w:instrText>
      </w:r>
      <w:r>
        <w:rPr>
          <w:rFonts w:hint="eastAsia" w:ascii="宋体" w:hAnsi="宋体" w:eastAsia="宋体" w:cs="宋体"/>
          <w:sz w:val="28"/>
          <w:szCs w:val="28"/>
          <w:lang w:eastAsia="zh-CN"/>
        </w:rPr>
        <w:fldChar w:fldCharType="separate"/>
      </w:r>
      <w:r>
        <w:rPr>
          <w:rFonts w:hint="eastAsia" w:ascii="宋体" w:hAnsi="宋体" w:eastAsia="宋体" w:cs="宋体"/>
          <w:kern w:val="0"/>
          <w:sz w:val="28"/>
          <w:szCs w:val="28"/>
          <w:lang w:eastAsia="zh-CN"/>
        </w:rPr>
        <w:t>（</w:t>
      </w:r>
      <w:r>
        <w:rPr>
          <w:rFonts w:hint="eastAsia" w:ascii="宋体" w:hAnsi="宋体" w:eastAsia="宋体" w:cs="宋体"/>
          <w:kern w:val="0"/>
          <w:sz w:val="28"/>
          <w:szCs w:val="28"/>
          <w:lang w:val="en-US" w:eastAsia="zh-CN"/>
        </w:rPr>
        <w:t>三</w:t>
      </w:r>
      <w:r>
        <w:rPr>
          <w:rFonts w:hint="eastAsia" w:ascii="宋体" w:hAnsi="宋体" w:eastAsia="宋体" w:cs="宋体"/>
          <w:kern w:val="0"/>
          <w:sz w:val="28"/>
          <w:szCs w:val="28"/>
          <w:lang w:eastAsia="zh-CN"/>
        </w:rPr>
        <w:t>）工作步骤</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_Toc28276 \h </w:instrText>
      </w:r>
      <w:r>
        <w:rPr>
          <w:rFonts w:hint="eastAsia" w:ascii="宋体" w:hAnsi="宋体" w:eastAsia="宋体" w:cs="宋体"/>
          <w:sz w:val="28"/>
          <w:szCs w:val="28"/>
        </w:rPr>
        <w:fldChar w:fldCharType="separate"/>
      </w:r>
      <w:r>
        <w:rPr>
          <w:rFonts w:hint="eastAsia" w:ascii="宋体" w:hAnsi="宋体" w:eastAsia="宋体" w:cs="宋体"/>
          <w:sz w:val="28"/>
          <w:szCs w:val="28"/>
        </w:rPr>
        <w:t>17</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_Toc1624 </w:instrText>
      </w:r>
      <w:r>
        <w:rPr>
          <w:rFonts w:hint="eastAsia" w:ascii="宋体" w:hAnsi="宋体" w:eastAsia="宋体" w:cs="宋体"/>
          <w:sz w:val="28"/>
          <w:szCs w:val="28"/>
          <w:lang w:eastAsia="zh-CN"/>
        </w:rPr>
        <w:fldChar w:fldCharType="separate"/>
      </w:r>
      <w:r>
        <w:rPr>
          <w:rFonts w:hint="eastAsia" w:ascii="宋体" w:hAnsi="宋体" w:eastAsia="宋体" w:cs="宋体"/>
          <w:kern w:val="0"/>
          <w:sz w:val="28"/>
          <w:szCs w:val="28"/>
          <w:lang w:eastAsia="zh-CN"/>
        </w:rPr>
        <w:t>（</w:t>
      </w:r>
      <w:r>
        <w:rPr>
          <w:rFonts w:hint="eastAsia" w:ascii="宋体" w:hAnsi="宋体" w:eastAsia="宋体" w:cs="宋体"/>
          <w:kern w:val="0"/>
          <w:sz w:val="28"/>
          <w:szCs w:val="28"/>
          <w:lang w:val="en-US" w:eastAsia="zh-CN"/>
        </w:rPr>
        <w:t>四</w:t>
      </w:r>
      <w:r>
        <w:rPr>
          <w:rFonts w:hint="eastAsia" w:ascii="宋体" w:hAnsi="宋体" w:eastAsia="宋体" w:cs="宋体"/>
          <w:kern w:val="0"/>
          <w:sz w:val="28"/>
          <w:szCs w:val="28"/>
          <w:lang w:eastAsia="zh-CN"/>
        </w:rPr>
        <w:t>）探孔勘探</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_Toc1624 \h </w:instrText>
      </w:r>
      <w:r>
        <w:rPr>
          <w:rFonts w:hint="eastAsia" w:ascii="宋体" w:hAnsi="宋体" w:eastAsia="宋体" w:cs="宋体"/>
          <w:sz w:val="28"/>
          <w:szCs w:val="28"/>
        </w:rPr>
        <w:fldChar w:fldCharType="separate"/>
      </w:r>
      <w:r>
        <w:rPr>
          <w:rFonts w:hint="eastAsia" w:ascii="宋体" w:hAnsi="宋体" w:eastAsia="宋体" w:cs="宋体"/>
          <w:sz w:val="28"/>
          <w:szCs w:val="28"/>
        </w:rPr>
        <w:t>18</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_Toc24928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五</w:t>
      </w:r>
      <w:r>
        <w:rPr>
          <w:rFonts w:hint="eastAsia" w:ascii="宋体" w:hAnsi="宋体" w:eastAsia="宋体" w:cs="宋体"/>
          <w:sz w:val="28"/>
          <w:szCs w:val="28"/>
          <w:lang w:eastAsia="zh-CN"/>
        </w:rPr>
        <w:t>）探沟勘探</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_Toc24928 \h </w:instrText>
      </w:r>
      <w:r>
        <w:rPr>
          <w:rFonts w:hint="eastAsia" w:ascii="宋体" w:hAnsi="宋体" w:eastAsia="宋体" w:cs="宋体"/>
          <w:sz w:val="28"/>
          <w:szCs w:val="28"/>
        </w:rPr>
        <w:fldChar w:fldCharType="separate"/>
      </w:r>
      <w:r>
        <w:rPr>
          <w:rFonts w:hint="eastAsia" w:ascii="宋体" w:hAnsi="宋体" w:eastAsia="宋体" w:cs="宋体"/>
          <w:sz w:val="28"/>
          <w:szCs w:val="28"/>
        </w:rPr>
        <w:t>66</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3"/>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_Toc10338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val="en-US" w:eastAsia="zh-CN"/>
        </w:rPr>
        <w:t>四、</w:t>
      </w:r>
      <w:r>
        <w:rPr>
          <w:rFonts w:hint="eastAsia" w:ascii="宋体" w:hAnsi="宋体" w:eastAsia="宋体" w:cs="宋体"/>
          <w:bCs/>
          <w:kern w:val="44"/>
          <w:sz w:val="28"/>
          <w:szCs w:val="28"/>
          <w:lang w:val="en-US" w:eastAsia="zh-CN" w:bidi="en-US"/>
        </w:rPr>
        <w:t>考古调查勘探结果和文物保护意见</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_Toc10338 \h </w:instrText>
      </w:r>
      <w:r>
        <w:rPr>
          <w:rFonts w:hint="eastAsia" w:ascii="宋体" w:hAnsi="宋体" w:eastAsia="宋体" w:cs="宋体"/>
          <w:sz w:val="28"/>
          <w:szCs w:val="28"/>
        </w:rPr>
        <w:fldChar w:fldCharType="separate"/>
      </w:r>
      <w:r>
        <w:rPr>
          <w:rFonts w:hint="eastAsia" w:ascii="宋体" w:hAnsi="宋体" w:eastAsia="宋体" w:cs="宋体"/>
          <w:sz w:val="28"/>
          <w:szCs w:val="28"/>
        </w:rPr>
        <w:t>158</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_Toc19072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（一）考古</w:t>
      </w:r>
      <w:r>
        <w:rPr>
          <w:rFonts w:hint="eastAsia" w:ascii="宋体" w:hAnsi="宋体" w:eastAsia="宋体" w:cs="宋体"/>
          <w:sz w:val="28"/>
          <w:szCs w:val="28"/>
          <w:lang w:val="en-US" w:eastAsia="zh-CN"/>
        </w:rPr>
        <w:t>调查</w:t>
      </w:r>
      <w:r>
        <w:rPr>
          <w:rFonts w:hint="eastAsia" w:ascii="宋体" w:hAnsi="宋体" w:eastAsia="宋体" w:cs="宋体"/>
          <w:sz w:val="28"/>
          <w:szCs w:val="28"/>
          <w:lang w:eastAsia="zh-CN"/>
        </w:rPr>
        <w:t>勘探结果</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_Toc19072 \h </w:instrText>
      </w:r>
      <w:r>
        <w:rPr>
          <w:rFonts w:hint="eastAsia" w:ascii="宋体" w:hAnsi="宋体" w:eastAsia="宋体" w:cs="宋体"/>
          <w:sz w:val="28"/>
          <w:szCs w:val="28"/>
        </w:rPr>
        <w:fldChar w:fldCharType="separate"/>
      </w:r>
      <w:r>
        <w:rPr>
          <w:rFonts w:hint="eastAsia" w:ascii="宋体" w:hAnsi="宋体" w:eastAsia="宋体" w:cs="宋体"/>
          <w:sz w:val="28"/>
          <w:szCs w:val="28"/>
        </w:rPr>
        <w:t>158</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6"/>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_Toc16488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（二）</w:t>
      </w:r>
      <w:r>
        <w:rPr>
          <w:rFonts w:hint="eastAsia" w:ascii="宋体" w:hAnsi="宋体" w:eastAsia="宋体" w:cs="宋体"/>
          <w:sz w:val="28"/>
          <w:szCs w:val="28"/>
          <w:lang w:val="en-US" w:eastAsia="zh-CN"/>
        </w:rPr>
        <w:t>文物保护意见</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_Toc16488 \h </w:instrText>
      </w:r>
      <w:r>
        <w:rPr>
          <w:rFonts w:hint="eastAsia" w:ascii="宋体" w:hAnsi="宋体" w:eastAsia="宋体" w:cs="宋体"/>
          <w:sz w:val="28"/>
          <w:szCs w:val="28"/>
        </w:rPr>
        <w:fldChar w:fldCharType="separate"/>
      </w:r>
      <w:r>
        <w:rPr>
          <w:rFonts w:hint="eastAsia" w:ascii="宋体" w:hAnsi="宋体" w:eastAsia="宋体" w:cs="宋体"/>
          <w:sz w:val="28"/>
          <w:szCs w:val="28"/>
        </w:rPr>
        <w:t>158</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3"/>
        <w:pageBreakBefore w:val="0"/>
        <w:widowControl/>
        <w:tabs>
          <w:tab w:val="right" w:leader="dot" w:pos="8306"/>
        </w:tabs>
        <w:kinsoku/>
        <w:wordWrap/>
        <w:overflowPunct/>
        <w:topLinePunct w:val="0"/>
        <w:autoSpaceDE/>
        <w:autoSpaceDN/>
        <w:bidi w:val="0"/>
        <w:adjustRightInd/>
        <w:snapToGrid/>
        <w:ind w:left="1120" w:hanging="1120" w:hangingChars="40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_Toc17625 </w:instrText>
      </w:r>
      <w:r>
        <w:rPr>
          <w:rFonts w:hint="eastAsia" w:ascii="宋体" w:hAnsi="宋体" w:eastAsia="宋体" w:cs="宋体"/>
          <w:sz w:val="28"/>
          <w:szCs w:val="28"/>
          <w:lang w:eastAsia="zh-CN"/>
        </w:rPr>
        <w:fldChar w:fldCharType="separate"/>
      </w:r>
      <w:r>
        <w:rPr>
          <w:rFonts w:hint="eastAsia" w:ascii="宋体" w:hAnsi="宋体" w:eastAsia="宋体" w:cs="宋体"/>
          <w:bCs/>
          <w:kern w:val="44"/>
          <w:sz w:val="28"/>
          <w:szCs w:val="28"/>
          <w:lang w:val="en-US" w:eastAsia="zh-CN" w:bidi="en-US"/>
        </w:rPr>
        <w:t>附表一  广州增城至佛山高速公路（增城至天河段）二期项目东段考古勘探探孔登记表</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_Toc17625 \h </w:instrText>
      </w:r>
      <w:r>
        <w:rPr>
          <w:rFonts w:hint="eastAsia" w:ascii="宋体" w:hAnsi="宋体" w:eastAsia="宋体" w:cs="宋体"/>
          <w:sz w:val="28"/>
          <w:szCs w:val="28"/>
        </w:rPr>
        <w:fldChar w:fldCharType="separate"/>
      </w:r>
      <w:r>
        <w:rPr>
          <w:rFonts w:hint="eastAsia" w:ascii="宋体" w:hAnsi="宋体" w:eastAsia="宋体" w:cs="宋体"/>
          <w:sz w:val="28"/>
          <w:szCs w:val="28"/>
        </w:rPr>
        <w:t>159</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3"/>
        <w:pageBreakBefore w:val="0"/>
        <w:widowControl/>
        <w:tabs>
          <w:tab w:val="right" w:leader="dot" w:pos="8306"/>
        </w:tabs>
        <w:kinsoku/>
        <w:wordWrap/>
        <w:overflowPunct/>
        <w:topLinePunct w:val="0"/>
        <w:autoSpaceDE/>
        <w:autoSpaceDN/>
        <w:bidi w:val="0"/>
        <w:adjustRightInd/>
        <w:snapToGrid/>
        <w:ind w:left="1120" w:hanging="1120" w:hangingChars="40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_Toc21561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bidi="en-US"/>
        </w:rPr>
        <w:t>附录一</w:t>
      </w:r>
      <w:r>
        <w:rPr>
          <w:rFonts w:hint="eastAsia" w:ascii="宋体" w:hAnsi="宋体" w:eastAsia="宋体" w:cs="宋体"/>
          <w:sz w:val="28"/>
          <w:szCs w:val="28"/>
          <w:lang w:val="en-US" w:eastAsia="zh-CN" w:bidi="en-US"/>
        </w:rPr>
        <w:t xml:space="preserve">  </w:t>
      </w:r>
      <w:r>
        <w:rPr>
          <w:rFonts w:hint="eastAsia" w:ascii="宋体" w:hAnsi="宋体" w:eastAsia="宋体" w:cs="宋体"/>
          <w:sz w:val="28"/>
          <w:szCs w:val="28"/>
          <w:lang w:val="en-US" w:eastAsia="zh-CN"/>
        </w:rPr>
        <w:t>广州市文物局关于增佛高速公路（增城至天河段）项目考古调查勘探工作的复函</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_Toc21561 \h </w:instrText>
      </w:r>
      <w:r>
        <w:rPr>
          <w:rFonts w:hint="eastAsia" w:ascii="宋体" w:hAnsi="宋体" w:eastAsia="宋体" w:cs="宋体"/>
          <w:sz w:val="28"/>
          <w:szCs w:val="28"/>
        </w:rPr>
        <w:fldChar w:fldCharType="separate"/>
      </w:r>
      <w:r>
        <w:rPr>
          <w:rFonts w:hint="eastAsia" w:ascii="宋体" w:hAnsi="宋体" w:eastAsia="宋体" w:cs="宋体"/>
          <w:sz w:val="28"/>
          <w:szCs w:val="28"/>
        </w:rPr>
        <w:t>165</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3"/>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_Toc8818 </w:instrText>
      </w:r>
      <w:r>
        <w:rPr>
          <w:rFonts w:hint="eastAsia" w:ascii="宋体" w:hAnsi="宋体" w:eastAsia="宋体" w:cs="宋体"/>
          <w:sz w:val="28"/>
          <w:szCs w:val="28"/>
          <w:lang w:eastAsia="zh-CN"/>
        </w:rPr>
        <w:fldChar w:fldCharType="separate"/>
      </w:r>
      <w:r>
        <w:rPr>
          <w:rFonts w:hint="eastAsia" w:ascii="宋体" w:hAnsi="宋体" w:eastAsia="宋体" w:cs="宋体"/>
          <w:bCs/>
          <w:sz w:val="28"/>
          <w:szCs w:val="28"/>
          <w:lang w:eastAsia="zh-CN"/>
        </w:rPr>
        <w:t>附录</w:t>
      </w:r>
      <w:r>
        <w:rPr>
          <w:rFonts w:hint="eastAsia" w:ascii="宋体" w:hAnsi="宋体" w:eastAsia="宋体" w:cs="宋体"/>
          <w:bCs/>
          <w:sz w:val="28"/>
          <w:szCs w:val="28"/>
          <w:lang w:val="en-US" w:eastAsia="zh-CN"/>
        </w:rPr>
        <w:t>二  广州市文物考古研究院考古发资质证书</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_Toc8818 \h </w:instrText>
      </w:r>
      <w:r>
        <w:rPr>
          <w:rFonts w:hint="eastAsia" w:ascii="宋体" w:hAnsi="宋体" w:eastAsia="宋体" w:cs="宋体"/>
          <w:sz w:val="28"/>
          <w:szCs w:val="28"/>
        </w:rPr>
        <w:fldChar w:fldCharType="separate"/>
      </w:r>
      <w:r>
        <w:rPr>
          <w:rFonts w:hint="eastAsia" w:ascii="宋体" w:hAnsi="宋体" w:eastAsia="宋体" w:cs="宋体"/>
          <w:sz w:val="28"/>
          <w:szCs w:val="28"/>
        </w:rPr>
        <w:t>167</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3"/>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_Toc2921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bidi="en-US"/>
        </w:rPr>
        <w:t>附录</w:t>
      </w:r>
      <w:r>
        <w:rPr>
          <w:rFonts w:hint="eastAsia" w:ascii="宋体" w:hAnsi="宋体" w:eastAsia="宋体" w:cs="宋体"/>
          <w:sz w:val="28"/>
          <w:szCs w:val="28"/>
          <w:lang w:val="en-US" w:eastAsia="zh-CN" w:bidi="en-US"/>
        </w:rPr>
        <w:t xml:space="preserve">三  </w:t>
      </w:r>
      <w:r>
        <w:rPr>
          <w:rFonts w:hint="eastAsia" w:ascii="宋体" w:hAnsi="宋体" w:eastAsia="宋体" w:cs="宋体"/>
          <w:sz w:val="28"/>
          <w:szCs w:val="28"/>
          <w:lang w:eastAsia="zh-CN" w:bidi="en-US"/>
        </w:rPr>
        <w:t>文物保护法规（节选）</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_Toc2921 \h </w:instrText>
      </w:r>
      <w:r>
        <w:rPr>
          <w:rFonts w:hint="eastAsia" w:ascii="宋体" w:hAnsi="宋体" w:eastAsia="宋体" w:cs="宋体"/>
          <w:sz w:val="28"/>
          <w:szCs w:val="28"/>
        </w:rPr>
        <w:fldChar w:fldCharType="separate"/>
      </w:r>
      <w:r>
        <w:rPr>
          <w:rFonts w:hint="eastAsia" w:ascii="宋体" w:hAnsi="宋体" w:eastAsia="宋体" w:cs="宋体"/>
          <w:sz w:val="28"/>
          <w:szCs w:val="28"/>
        </w:rPr>
        <w:t>168</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13"/>
        <w:pageBreakBefore w:val="0"/>
        <w:widowControl/>
        <w:tabs>
          <w:tab w:val="right" w:leader="dot" w:pos="8306"/>
        </w:tabs>
        <w:kinsoku/>
        <w:wordWrap/>
        <w:overflowPunct/>
        <w:topLinePunct w:val="0"/>
        <w:autoSpaceDE/>
        <w:autoSpaceDN/>
        <w:bidi w:val="0"/>
        <w:adjustRightInd/>
        <w:snapToGrid/>
        <w:ind w:firstLine="0"/>
        <w:textAlignment w:val="auto"/>
        <w:rPr>
          <w:rFonts w:hint="eastAsia" w:ascii="宋体" w:hAnsi="宋体" w:eastAsia="宋体" w:cs="宋体"/>
          <w:sz w:val="28"/>
          <w:szCs w:val="28"/>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HYPERLINK \l _Toc15250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附录</w:t>
      </w:r>
      <w:r>
        <w:rPr>
          <w:rFonts w:hint="eastAsia" w:ascii="宋体" w:hAnsi="宋体" w:eastAsia="宋体" w:cs="宋体"/>
          <w:sz w:val="28"/>
          <w:szCs w:val="28"/>
          <w:lang w:val="en-US" w:eastAsia="zh-CN"/>
        </w:rPr>
        <w:t xml:space="preserve">四  </w:t>
      </w:r>
      <w:r>
        <w:rPr>
          <w:rFonts w:hint="eastAsia" w:ascii="宋体" w:hAnsi="宋体" w:eastAsia="宋体" w:cs="宋体"/>
          <w:sz w:val="28"/>
          <w:szCs w:val="28"/>
          <w:lang w:eastAsia="zh-CN"/>
        </w:rPr>
        <w:t>关于本报告使用的专业术语、概念和标准的说明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_Toc15250 \h </w:instrText>
      </w:r>
      <w:r>
        <w:rPr>
          <w:rFonts w:hint="eastAsia" w:ascii="宋体" w:hAnsi="宋体" w:eastAsia="宋体" w:cs="宋体"/>
          <w:sz w:val="28"/>
          <w:szCs w:val="28"/>
        </w:rPr>
        <w:fldChar w:fldCharType="separate"/>
      </w:r>
      <w:r>
        <w:rPr>
          <w:rFonts w:hint="eastAsia" w:ascii="宋体" w:hAnsi="宋体" w:eastAsia="宋体" w:cs="宋体"/>
          <w:sz w:val="28"/>
          <w:szCs w:val="28"/>
        </w:rPr>
        <w:t>171</w:t>
      </w:r>
      <w:r>
        <w:rPr>
          <w:rFonts w:hint="eastAsia" w:ascii="宋体" w:hAnsi="宋体" w:eastAsia="宋体" w:cs="宋体"/>
          <w:sz w:val="28"/>
          <w:szCs w:val="28"/>
        </w:rPr>
        <w:fldChar w:fldCharType="end"/>
      </w:r>
      <w:r>
        <w:rPr>
          <w:rFonts w:hint="eastAsia" w:ascii="宋体" w:hAnsi="宋体" w:eastAsia="宋体" w:cs="宋体"/>
          <w:sz w:val="28"/>
          <w:szCs w:val="28"/>
          <w:lang w:eastAsia="zh-CN"/>
        </w:rPr>
        <w:fldChar w:fldCharType="end"/>
      </w:r>
    </w:p>
    <w:p>
      <w:pPr>
        <w:pStyle w:val="6"/>
        <w:pageBreakBefore w:val="0"/>
        <w:widowControl/>
        <w:kinsoku/>
        <w:wordWrap/>
        <w:overflowPunct/>
        <w:topLinePunct w:val="0"/>
        <w:autoSpaceDE/>
        <w:autoSpaceDN/>
        <w:bidi w:val="0"/>
        <w:adjustRightInd/>
        <w:snapToGrid/>
        <w:ind w:left="0" w:leftChars="0" w:firstLine="0"/>
        <w:jc w:val="left"/>
        <w:textAlignment w:val="auto"/>
        <w:rPr>
          <w:rFonts w:hint="eastAsia" w:ascii="宋体" w:hAnsi="宋体" w:eastAsia="宋体" w:cs="宋体"/>
          <w:sz w:val="28"/>
          <w:szCs w:val="28"/>
          <w:lang w:eastAsia="zh-CN"/>
        </w:rPr>
        <w:sectPr>
          <w:footerReference r:id="rId4" w:type="default"/>
          <w:pgSz w:w="11906" w:h="16838"/>
          <w:pgMar w:top="1440" w:right="1800" w:bottom="1440" w:left="1800" w:header="851" w:footer="992" w:gutter="0"/>
          <w:pgNumType w:start="1"/>
          <w:cols w:space="720" w:num="1"/>
          <w:docGrid w:type="lines" w:linePitch="312" w:charSpace="0"/>
        </w:sectPr>
      </w:pPr>
      <w:r>
        <w:rPr>
          <w:rFonts w:hint="eastAsia" w:ascii="宋体" w:hAnsi="宋体" w:eastAsia="宋体" w:cs="宋体"/>
          <w:sz w:val="28"/>
          <w:szCs w:val="28"/>
          <w:lang w:eastAsia="zh-CN"/>
        </w:rPr>
        <w:fldChar w:fldCharType="end"/>
      </w:r>
    </w:p>
    <w:p>
      <w:pPr>
        <w:pStyle w:val="6"/>
        <w:numPr>
          <w:ilvl w:val="0"/>
          <w:numId w:val="0"/>
        </w:numPr>
        <w:jc w:val="center"/>
        <w:rPr>
          <w:lang w:eastAsia="zh-CN"/>
        </w:rPr>
      </w:pPr>
      <w:bookmarkStart w:id="13" w:name="_Toc24986"/>
      <w:bookmarkStart w:id="14" w:name="_Toc11516"/>
      <w:bookmarkStart w:id="15" w:name="_Toc11487_WPSOffice_Level1"/>
      <w:bookmarkStart w:id="16" w:name="_Toc18990"/>
      <w:r>
        <w:rPr>
          <w:rFonts w:hint="eastAsia"/>
          <w:lang w:eastAsia="zh-CN"/>
        </w:rPr>
        <w:t>一、项目概况</w:t>
      </w:r>
      <w:bookmarkEnd w:id="13"/>
      <w:bookmarkEnd w:id="14"/>
      <w:bookmarkEnd w:id="15"/>
    </w:p>
    <w:p>
      <w:pPr>
        <w:pStyle w:val="15"/>
        <w:spacing w:after="0" w:line="360" w:lineRule="auto"/>
        <w:ind w:left="0" w:leftChars="0" w:firstLine="480" w:firstLineChars="200"/>
        <w:rPr>
          <w:rFonts w:hint="eastAsia" w:ascii="宋体" w:hAnsi="宋体" w:eastAsia="宋体" w:cs="宋体"/>
          <w:color w:val="auto"/>
          <w:sz w:val="24"/>
          <w:szCs w:val="24"/>
          <w:lang w:val="en-US" w:eastAsia="zh-CN" w:bidi="en-US"/>
        </w:rPr>
      </w:pPr>
      <w:r>
        <w:rPr>
          <w:rFonts w:hint="eastAsia" w:ascii="宋体" w:hAnsi="宋体" w:cs="宋体"/>
          <w:sz w:val="24"/>
          <w:szCs w:val="24"/>
          <w:lang w:val="en-US" w:eastAsia="zh-CN"/>
        </w:rPr>
        <w:t>广州增城至佛山高速公路（增城至天河段）项目二期位于广州市增城区永宁街和中新镇，西福河以西，向西延伸至广州市白云区太和镇东南部，项目跨越广州市增城区、黄埔区、白云区三个行政区，由广州市高速公路有限公司负责建设，占地面积约2490000平方米，。</w:t>
      </w:r>
    </w:p>
    <w:p>
      <w:pPr>
        <w:keepNext w:val="0"/>
        <w:keepLines w:val="0"/>
        <w:pageBreakBefore w:val="0"/>
        <w:widowControl/>
        <w:kinsoku/>
        <w:wordWrap/>
        <w:overflowPunct/>
        <w:topLinePunct w:val="0"/>
        <w:autoSpaceDE/>
        <w:autoSpaceDN/>
        <w:bidi w:val="0"/>
        <w:adjustRightInd/>
        <w:snapToGrid/>
        <w:spacing w:line="360" w:lineRule="auto"/>
        <w:ind w:firstLine="363"/>
        <w:textAlignment w:val="auto"/>
        <w:rPr>
          <w:rFonts w:hint="eastAsia" w:ascii="宋体" w:hAnsi="宋体" w:eastAsia="宋体" w:cs="宋体"/>
          <w:color w:val="auto"/>
          <w:sz w:val="24"/>
          <w:szCs w:val="24"/>
          <w:lang w:val="en-US" w:eastAsia="zh-CN" w:bidi="en-US"/>
        </w:rPr>
      </w:pPr>
      <w:r>
        <w:rPr>
          <w:rFonts w:hint="eastAsia" w:ascii="宋体" w:hAnsi="宋体" w:eastAsia="宋体" w:cs="宋体"/>
          <w:color w:val="auto"/>
          <w:sz w:val="24"/>
          <w:szCs w:val="24"/>
          <w:lang w:val="en-US" w:eastAsia="zh-CN" w:bidi="en-US"/>
        </w:rPr>
        <w:t>地块四至坐标分别为：西南角：N23°15′20.23″，E113°24′30.24″；东南角：N23°15</w:t>
      </w:r>
      <w:r>
        <w:rPr>
          <w:rFonts w:hint="eastAsia" w:ascii="宋体" w:hAnsi="宋体" w:cs="宋体"/>
          <w:color w:val="auto"/>
          <w:sz w:val="24"/>
          <w:szCs w:val="24"/>
          <w:lang w:val="en-US" w:eastAsia="zh-CN" w:bidi="en-US"/>
        </w:rPr>
        <w:t>′</w:t>
      </w:r>
      <w:r>
        <w:rPr>
          <w:rFonts w:hint="eastAsia" w:ascii="宋体" w:hAnsi="宋体" w:eastAsia="宋体" w:cs="宋体"/>
          <w:color w:val="auto"/>
          <w:sz w:val="24"/>
          <w:szCs w:val="24"/>
          <w:lang w:val="en-US" w:eastAsia="zh-CN" w:bidi="en-US"/>
        </w:rPr>
        <w:t>25.48"，E113°45</w:t>
      </w:r>
      <w:r>
        <w:rPr>
          <w:rFonts w:hint="eastAsia" w:ascii="宋体" w:hAnsi="宋体" w:cs="宋体"/>
          <w:color w:val="auto"/>
          <w:sz w:val="24"/>
          <w:szCs w:val="24"/>
          <w:lang w:val="en-US" w:eastAsia="zh-CN" w:bidi="en-US"/>
        </w:rPr>
        <w:t>′</w:t>
      </w:r>
      <w:r>
        <w:rPr>
          <w:rFonts w:hint="eastAsia" w:ascii="宋体" w:hAnsi="宋体" w:eastAsia="宋体" w:cs="宋体"/>
          <w:color w:val="auto"/>
          <w:sz w:val="24"/>
          <w:szCs w:val="24"/>
          <w:lang w:val="en-US" w:eastAsia="zh-CN" w:bidi="en-US"/>
        </w:rPr>
        <w:t>59.30"；东北角：N23°16</w:t>
      </w:r>
      <w:r>
        <w:rPr>
          <w:rFonts w:hint="eastAsia" w:ascii="宋体" w:hAnsi="宋体" w:cs="宋体"/>
          <w:color w:val="auto"/>
          <w:sz w:val="24"/>
          <w:szCs w:val="24"/>
          <w:lang w:val="en-US" w:eastAsia="zh-CN" w:bidi="en-US"/>
        </w:rPr>
        <w:t>′</w:t>
      </w:r>
      <w:r>
        <w:rPr>
          <w:rFonts w:hint="eastAsia" w:ascii="宋体" w:hAnsi="宋体" w:eastAsia="宋体" w:cs="宋体"/>
          <w:color w:val="auto"/>
          <w:sz w:val="24"/>
          <w:szCs w:val="24"/>
          <w:lang w:val="en-US" w:eastAsia="zh-CN" w:bidi="en-US"/>
        </w:rPr>
        <w:t>50.28"，E113°45</w:t>
      </w:r>
      <w:r>
        <w:rPr>
          <w:rFonts w:hint="eastAsia" w:ascii="宋体" w:hAnsi="宋体" w:cs="宋体"/>
          <w:color w:val="auto"/>
          <w:sz w:val="24"/>
          <w:szCs w:val="24"/>
          <w:lang w:val="en-US" w:eastAsia="zh-CN" w:bidi="en-US"/>
        </w:rPr>
        <w:t>′</w:t>
      </w:r>
      <w:r>
        <w:rPr>
          <w:rFonts w:hint="eastAsia" w:ascii="宋体" w:hAnsi="宋体" w:eastAsia="宋体" w:cs="宋体"/>
          <w:color w:val="auto"/>
          <w:sz w:val="24"/>
          <w:szCs w:val="24"/>
          <w:lang w:val="en-US" w:eastAsia="zh-CN" w:bidi="en-US"/>
        </w:rPr>
        <w:t>02.91"；西北角：N23°15′21.44″，E113°24′30.66″。</w:t>
      </w:r>
    </w:p>
    <w:p>
      <w:pPr>
        <w:keepNext w:val="0"/>
        <w:keepLines w:val="0"/>
        <w:pageBreakBefore w:val="0"/>
        <w:widowControl/>
        <w:kinsoku/>
        <w:wordWrap/>
        <w:overflowPunct/>
        <w:topLinePunct w:val="0"/>
        <w:autoSpaceDE/>
        <w:autoSpaceDN/>
        <w:bidi w:val="0"/>
        <w:adjustRightInd/>
        <w:snapToGrid/>
        <w:spacing w:line="360" w:lineRule="auto"/>
        <w:ind w:firstLine="363"/>
        <w:textAlignment w:val="auto"/>
        <w:rPr>
          <w:rFonts w:hint="default" w:cs="Times New Roman"/>
          <w:color w:val="0000FF"/>
          <w:lang w:val="en-US" w:eastAsia="zh-CN"/>
        </w:rPr>
      </w:pPr>
      <w:r>
        <w:rPr>
          <w:rFonts w:hint="eastAsia" w:ascii="宋体" w:hAnsi="宋体" w:eastAsia="宋体" w:cs="宋体"/>
          <w:sz w:val="24"/>
          <w:szCs w:val="24"/>
          <w:lang w:val="en-US" w:eastAsia="zh-CN"/>
        </w:rPr>
        <w:t>根据《中华人民共和国文物保护法》《广州市文物保护规定》，按照《广州市文物局关于增佛高速公路（增城至天河段）项目考古调查勘探工作的复函》（穗文物〔2019〕521号）的指导意</w:t>
      </w:r>
      <w:r>
        <w:rPr>
          <w:rFonts w:hint="eastAsia" w:ascii="宋体" w:hAnsi="宋体" w:eastAsia="宋体" w:cs="宋体"/>
          <w:color w:val="auto"/>
          <w:sz w:val="24"/>
          <w:szCs w:val="24"/>
          <w:lang w:val="en-US" w:eastAsia="zh-CN"/>
        </w:rPr>
        <w:t>见</w:t>
      </w:r>
      <w:r>
        <w:rPr>
          <w:rFonts w:hint="eastAsia" w:ascii="宋体" w:hAnsi="宋体" w:eastAsia="宋体" w:cs="宋体"/>
          <w:color w:val="auto"/>
          <w:sz w:val="24"/>
          <w:szCs w:val="24"/>
          <w:lang w:val="en-US" w:eastAsia="zh-CN" w:bidi="en-US"/>
        </w:rPr>
        <w:t>，</w:t>
      </w:r>
      <w:r>
        <w:rPr>
          <w:rFonts w:hint="eastAsia" w:ascii="宋体" w:hAnsi="宋体" w:eastAsia="宋体" w:cs="宋体"/>
          <w:color w:val="auto"/>
          <w:sz w:val="24"/>
          <w:szCs w:val="24"/>
          <w:lang w:val="en-US" w:eastAsia="zh-CN"/>
        </w:rPr>
        <w:t>受广州市高速公路有限公司委托，由我院负责该项目地块的考古调查勘探工作</w:t>
      </w:r>
      <w:r>
        <w:rPr>
          <w:rFonts w:hint="eastAsia" w:ascii="宋体" w:hAnsi="宋体" w:cs="宋体"/>
          <w:color w:val="auto"/>
          <w:sz w:val="24"/>
          <w:szCs w:val="24"/>
          <w:lang w:val="en-US" w:eastAsia="zh-CN" w:bidi="en-US"/>
        </w:rPr>
        <w:t>。本次调查工作共完成调查面积4273400平方米，</w:t>
      </w:r>
      <w:r>
        <w:rPr>
          <w:rFonts w:hint="eastAsia" w:ascii="宋体" w:hAnsi="宋体" w:cs="宋体"/>
          <w:sz w:val="24"/>
          <w:szCs w:val="24"/>
          <w:lang w:val="en-US" w:eastAsia="zh-CN"/>
        </w:rPr>
        <w:t>根据项目建设的整体进度，分段开展考古工作，本次二期项目完成勘探面积115000平方米。</w:t>
      </w:r>
    </w:p>
    <w:p>
      <w:pPr>
        <w:pStyle w:val="9"/>
        <w:spacing w:beforeLines="0" w:afterLines="0" w:line="240" w:lineRule="atLeast"/>
        <w:rPr>
          <w:rFonts w:hint="eastAsia"/>
          <w:sz w:val="21"/>
          <w:szCs w:val="21"/>
        </w:rPr>
      </w:pPr>
      <w:bookmarkStart w:id="17" w:name="_Toc24331"/>
      <w:r>
        <w:rPr>
          <w:rFonts w:hint="default"/>
          <w:sz w:val="21"/>
          <w:szCs w:val="21"/>
        </w:rPr>
        <w:drawing>
          <wp:inline distT="0" distB="0" distL="114300" distR="114300">
            <wp:extent cx="5262245" cy="3677920"/>
            <wp:effectExtent l="9525" t="9525" r="24130" b="27305"/>
            <wp:docPr id="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
                    <pic:cNvPicPr>
                      <a:picLocks noChangeAspect="1"/>
                    </pic:cNvPicPr>
                  </pic:nvPicPr>
                  <pic:blipFill>
                    <a:blip r:embed="rId9"/>
                    <a:stretch>
                      <a:fillRect/>
                    </a:stretch>
                  </pic:blipFill>
                  <pic:spPr>
                    <a:xfrm>
                      <a:off x="0" y="0"/>
                      <a:ext cx="5262245" cy="3677920"/>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9"/>
        <w:spacing w:beforeLines="0" w:afterLines="0" w:line="240" w:lineRule="atLeast"/>
        <w:rPr>
          <w:rFonts w:hint="eastAsia"/>
          <w:sz w:val="21"/>
          <w:szCs w:val="21"/>
        </w:rPr>
      </w:pPr>
      <w:r>
        <w:t xml:space="preserve">图 </w:t>
      </w:r>
      <w:r>
        <w:fldChar w:fldCharType="begin"/>
      </w:r>
      <w:r>
        <w:instrText xml:space="preserve"> SEQ 图 \* ARABIC </w:instrText>
      </w:r>
      <w:r>
        <w:fldChar w:fldCharType="separate"/>
      </w:r>
      <w:r>
        <w:t>1</w:t>
      </w:r>
      <w:r>
        <w:fldChar w:fldCharType="end"/>
      </w:r>
      <w:r>
        <w:rPr>
          <w:rFonts w:hint="eastAsia"/>
          <w:sz w:val="21"/>
          <w:szCs w:val="21"/>
        </w:rPr>
        <w:t xml:space="preserve">  增佛高速公路（增城至天河段）项目</w:t>
      </w:r>
      <w:r>
        <w:rPr>
          <w:rFonts w:hint="eastAsia"/>
          <w:sz w:val="21"/>
          <w:szCs w:val="21"/>
          <w:lang w:val="en-US" w:eastAsia="zh-CN"/>
        </w:rPr>
        <w:t>二期</w:t>
      </w:r>
      <w:r>
        <w:rPr>
          <w:rFonts w:hint="eastAsia"/>
          <w:sz w:val="21"/>
          <w:szCs w:val="21"/>
        </w:rPr>
        <w:t>在广州市位置（</w:t>
      </w:r>
      <w:r>
        <w:rPr>
          <w:rFonts w:hint="eastAsia"/>
          <w:sz w:val="21"/>
          <w:szCs w:val="21"/>
          <w:lang w:val="en-US" w:eastAsia="zh-CN"/>
        </w:rPr>
        <w:t>百度</w:t>
      </w:r>
      <w:r>
        <w:rPr>
          <w:rFonts w:hint="eastAsia"/>
          <w:sz w:val="21"/>
          <w:szCs w:val="21"/>
        </w:rPr>
        <w:t>地图）</w:t>
      </w:r>
    </w:p>
    <w:p>
      <w:pPr>
        <w:spacing w:beforeLines="0" w:after="120" w:afterLines="0"/>
        <w:ind w:firstLine="0" w:firstLineChars="0"/>
        <w:rPr>
          <w:rFonts w:hint="default" w:hAnsi="Calibri" w:cs="Times New Roman"/>
          <w:sz w:val="21"/>
          <w:szCs w:val="22"/>
        </w:rPr>
      </w:pPr>
    </w:p>
    <w:p>
      <w:pPr>
        <w:pStyle w:val="9"/>
        <w:spacing w:beforeLines="0" w:afterLines="0"/>
        <w:rPr>
          <w:rFonts w:hint="eastAsia"/>
          <w:sz w:val="21"/>
          <w:szCs w:val="21"/>
        </w:rPr>
      </w:pPr>
      <w:r>
        <w:rPr>
          <w:rFonts w:hint="default"/>
          <w:sz w:val="21"/>
          <w:szCs w:val="21"/>
        </w:rPr>
        <w:drawing>
          <wp:inline distT="0" distB="0" distL="114300" distR="114300">
            <wp:extent cx="5249545" cy="3698875"/>
            <wp:effectExtent l="9525" t="9525" r="17780" b="25400"/>
            <wp:docPr id="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
                    <pic:cNvPicPr>
                      <a:picLocks noChangeAspect="1"/>
                    </pic:cNvPicPr>
                  </pic:nvPicPr>
                  <pic:blipFill>
                    <a:blip r:embed="rId10"/>
                    <a:stretch>
                      <a:fillRect/>
                    </a:stretch>
                  </pic:blipFill>
                  <pic:spPr>
                    <a:xfrm>
                      <a:off x="0" y="0"/>
                      <a:ext cx="5249545" cy="369887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9"/>
        <w:spacing w:beforeLines="0" w:afterLines="0"/>
        <w:rPr>
          <w:rFonts w:hint="eastAsia"/>
          <w:sz w:val="21"/>
          <w:szCs w:val="21"/>
        </w:rPr>
      </w:pPr>
      <w:r>
        <w:rPr>
          <w:rFonts w:hint="eastAsia"/>
          <w:sz w:val="21"/>
          <w:szCs w:val="21"/>
        </w:rPr>
        <w:t xml:space="preserve">图 </w:t>
      </w:r>
      <w:r>
        <w:rPr>
          <w:rFonts w:hint="eastAsia"/>
          <w:sz w:val="21"/>
          <w:szCs w:val="21"/>
        </w:rPr>
        <w:fldChar w:fldCharType="begin"/>
      </w:r>
      <w:r>
        <w:rPr>
          <w:rFonts w:hint="eastAsia"/>
          <w:sz w:val="21"/>
          <w:szCs w:val="21"/>
        </w:rPr>
        <w:instrText xml:space="preserve"> SEQ 图 \* ARABIC </w:instrText>
      </w:r>
      <w:r>
        <w:rPr>
          <w:rFonts w:hint="eastAsia"/>
          <w:sz w:val="21"/>
          <w:szCs w:val="21"/>
        </w:rPr>
        <w:fldChar w:fldCharType="separate"/>
      </w:r>
      <w:r>
        <w:rPr>
          <w:rFonts w:hint="eastAsia"/>
          <w:sz w:val="21"/>
          <w:szCs w:val="21"/>
        </w:rPr>
        <w:t>2</w:t>
      </w:r>
      <w:r>
        <w:rPr>
          <w:rFonts w:hint="eastAsia"/>
          <w:sz w:val="21"/>
          <w:szCs w:val="21"/>
        </w:rPr>
        <w:fldChar w:fldCharType="end"/>
      </w:r>
      <w:r>
        <w:rPr>
          <w:rFonts w:hint="eastAsia"/>
          <w:sz w:val="21"/>
          <w:szCs w:val="21"/>
        </w:rPr>
        <w:t xml:space="preserve">  增佛高速公路（增城至天河段）项目</w:t>
      </w:r>
      <w:r>
        <w:rPr>
          <w:rFonts w:hint="eastAsia"/>
          <w:sz w:val="21"/>
          <w:szCs w:val="21"/>
          <w:lang w:val="en-US" w:eastAsia="zh-CN"/>
        </w:rPr>
        <w:t>二期</w:t>
      </w:r>
      <w:r>
        <w:rPr>
          <w:rFonts w:hint="eastAsia"/>
          <w:sz w:val="21"/>
          <w:szCs w:val="21"/>
        </w:rPr>
        <w:t>在增城区位置（百度地图）</w:t>
      </w:r>
    </w:p>
    <w:p>
      <w:pPr>
        <w:pStyle w:val="9"/>
        <w:spacing w:beforeLines="0" w:afterLines="0"/>
        <w:rPr>
          <w:rFonts w:hint="eastAsia"/>
          <w:sz w:val="21"/>
          <w:szCs w:val="21"/>
        </w:rPr>
      </w:pPr>
    </w:p>
    <w:p>
      <w:pPr>
        <w:pStyle w:val="9"/>
        <w:spacing w:beforeLines="0" w:afterLines="0"/>
        <w:rPr>
          <w:rFonts w:hint="eastAsia"/>
          <w:sz w:val="21"/>
          <w:szCs w:val="21"/>
        </w:rPr>
      </w:pPr>
    </w:p>
    <w:p>
      <w:pPr>
        <w:pStyle w:val="9"/>
        <w:spacing w:beforeLines="0" w:afterLines="0"/>
        <w:rPr>
          <w:rFonts w:hint="eastAsia"/>
          <w:sz w:val="21"/>
          <w:szCs w:val="21"/>
        </w:rPr>
      </w:pPr>
      <w:r>
        <w:rPr>
          <w:rFonts w:hint="default"/>
          <w:sz w:val="21"/>
          <w:szCs w:val="21"/>
        </w:rPr>
        <w:drawing>
          <wp:inline distT="0" distB="0" distL="114300" distR="114300">
            <wp:extent cx="5309235" cy="3550285"/>
            <wp:effectExtent l="9525" t="9525" r="15240" b="21590"/>
            <wp:docPr id="1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
                    <pic:cNvPicPr>
                      <a:picLocks noChangeAspect="1"/>
                    </pic:cNvPicPr>
                  </pic:nvPicPr>
                  <pic:blipFill>
                    <a:blip r:embed="rId11"/>
                    <a:stretch>
                      <a:fillRect/>
                    </a:stretch>
                  </pic:blipFill>
                  <pic:spPr>
                    <a:xfrm>
                      <a:off x="0" y="0"/>
                      <a:ext cx="5309235" cy="355028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9"/>
        <w:spacing w:beforeLines="0" w:afterLines="0"/>
        <w:rPr>
          <w:rFonts w:hint="eastAsia"/>
          <w:sz w:val="21"/>
          <w:szCs w:val="21"/>
        </w:rPr>
      </w:pPr>
      <w:r>
        <w:rPr>
          <w:rFonts w:hint="eastAsia"/>
          <w:sz w:val="21"/>
          <w:szCs w:val="21"/>
        </w:rPr>
        <w:t xml:space="preserve">图 </w:t>
      </w:r>
      <w:r>
        <w:rPr>
          <w:rFonts w:hint="eastAsia"/>
          <w:sz w:val="21"/>
          <w:szCs w:val="21"/>
        </w:rPr>
        <w:fldChar w:fldCharType="begin"/>
      </w:r>
      <w:r>
        <w:rPr>
          <w:rFonts w:hint="eastAsia"/>
          <w:sz w:val="21"/>
          <w:szCs w:val="21"/>
        </w:rPr>
        <w:instrText xml:space="preserve"> SEQ 图 \* ARABIC </w:instrText>
      </w:r>
      <w:r>
        <w:rPr>
          <w:rFonts w:hint="eastAsia"/>
          <w:sz w:val="21"/>
          <w:szCs w:val="21"/>
        </w:rPr>
        <w:fldChar w:fldCharType="separate"/>
      </w:r>
      <w:r>
        <w:rPr>
          <w:rFonts w:hint="eastAsia"/>
          <w:sz w:val="21"/>
          <w:szCs w:val="21"/>
        </w:rPr>
        <w:t>3</w:t>
      </w:r>
      <w:r>
        <w:rPr>
          <w:rFonts w:hint="eastAsia"/>
          <w:sz w:val="21"/>
          <w:szCs w:val="21"/>
        </w:rPr>
        <w:fldChar w:fldCharType="end"/>
      </w:r>
      <w:r>
        <w:rPr>
          <w:rFonts w:hint="eastAsia"/>
          <w:sz w:val="21"/>
          <w:szCs w:val="21"/>
        </w:rPr>
        <w:t xml:space="preserve">  增佛高速公路（增城至天河段）项目</w:t>
      </w:r>
      <w:r>
        <w:rPr>
          <w:rFonts w:hint="eastAsia"/>
          <w:sz w:val="21"/>
          <w:szCs w:val="21"/>
          <w:lang w:val="en-US" w:eastAsia="zh-CN"/>
        </w:rPr>
        <w:t>二期</w:t>
      </w:r>
      <w:r>
        <w:rPr>
          <w:rFonts w:hint="eastAsia"/>
          <w:sz w:val="21"/>
          <w:szCs w:val="21"/>
        </w:rPr>
        <w:t>在黄埔区位置（</w:t>
      </w:r>
      <w:r>
        <w:rPr>
          <w:rFonts w:hint="eastAsia"/>
          <w:sz w:val="21"/>
          <w:szCs w:val="21"/>
          <w:lang w:val="en-US" w:eastAsia="zh-CN"/>
        </w:rPr>
        <w:t>百度</w:t>
      </w:r>
      <w:r>
        <w:rPr>
          <w:rFonts w:hint="eastAsia"/>
          <w:sz w:val="21"/>
          <w:szCs w:val="21"/>
        </w:rPr>
        <w:t>地图）</w:t>
      </w:r>
    </w:p>
    <w:p>
      <w:pPr>
        <w:rPr>
          <w:rFonts w:hint="eastAsia"/>
          <w:sz w:val="21"/>
          <w:szCs w:val="21"/>
        </w:rPr>
      </w:pPr>
    </w:p>
    <w:p>
      <w:pPr>
        <w:pStyle w:val="2"/>
        <w:rPr>
          <w:rFonts w:hint="eastAsia"/>
          <w:sz w:val="21"/>
          <w:szCs w:val="21"/>
        </w:rPr>
      </w:pPr>
    </w:p>
    <w:p>
      <w:pPr>
        <w:pStyle w:val="4"/>
        <w:rPr>
          <w:rFonts w:hint="eastAsia"/>
        </w:rPr>
      </w:pPr>
    </w:p>
    <w:p>
      <w:pPr>
        <w:pStyle w:val="9"/>
        <w:spacing w:beforeLines="0" w:afterLines="0"/>
        <w:rPr>
          <w:rFonts w:hint="eastAsia"/>
          <w:sz w:val="21"/>
          <w:szCs w:val="21"/>
        </w:rPr>
      </w:pPr>
      <w:r>
        <w:rPr>
          <w:rFonts w:hint="default"/>
          <w:sz w:val="21"/>
          <w:szCs w:val="21"/>
        </w:rPr>
        <w:drawing>
          <wp:inline distT="0" distB="0" distL="114300" distR="114300">
            <wp:extent cx="5280660" cy="3536315"/>
            <wp:effectExtent l="9525" t="9525" r="24765" b="16510"/>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12"/>
                    <a:stretch>
                      <a:fillRect/>
                    </a:stretch>
                  </pic:blipFill>
                  <pic:spPr>
                    <a:xfrm>
                      <a:off x="0" y="0"/>
                      <a:ext cx="5280660" cy="353631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9"/>
        <w:spacing w:beforeLines="0" w:afterLines="0"/>
        <w:rPr>
          <w:rFonts w:hint="eastAsia"/>
          <w:sz w:val="21"/>
          <w:szCs w:val="21"/>
        </w:rPr>
      </w:pPr>
      <w:r>
        <w:rPr>
          <w:rFonts w:hint="eastAsia"/>
          <w:sz w:val="21"/>
          <w:szCs w:val="21"/>
        </w:rPr>
        <w:t xml:space="preserve">图 </w:t>
      </w:r>
      <w:r>
        <w:rPr>
          <w:rFonts w:hint="eastAsia"/>
          <w:sz w:val="21"/>
          <w:szCs w:val="21"/>
        </w:rPr>
        <w:fldChar w:fldCharType="begin"/>
      </w:r>
      <w:r>
        <w:rPr>
          <w:rFonts w:hint="eastAsia"/>
          <w:sz w:val="21"/>
          <w:szCs w:val="21"/>
        </w:rPr>
        <w:instrText xml:space="preserve"> SEQ 图 \* ARABIC </w:instrText>
      </w:r>
      <w:r>
        <w:rPr>
          <w:rFonts w:hint="eastAsia"/>
          <w:sz w:val="21"/>
          <w:szCs w:val="21"/>
        </w:rPr>
        <w:fldChar w:fldCharType="separate"/>
      </w:r>
      <w:r>
        <w:rPr>
          <w:rFonts w:hint="eastAsia"/>
          <w:sz w:val="21"/>
          <w:szCs w:val="21"/>
        </w:rPr>
        <w:t>4</w:t>
      </w:r>
      <w:r>
        <w:rPr>
          <w:rFonts w:hint="eastAsia"/>
          <w:sz w:val="21"/>
          <w:szCs w:val="21"/>
        </w:rPr>
        <w:fldChar w:fldCharType="end"/>
      </w:r>
      <w:r>
        <w:rPr>
          <w:rFonts w:hint="eastAsia"/>
          <w:sz w:val="21"/>
          <w:szCs w:val="21"/>
        </w:rPr>
        <w:t xml:space="preserve">  增佛高速公路（增城至天河段）项目</w:t>
      </w:r>
      <w:r>
        <w:rPr>
          <w:rFonts w:hint="eastAsia"/>
          <w:sz w:val="21"/>
          <w:szCs w:val="21"/>
          <w:lang w:val="en-US" w:eastAsia="zh-CN"/>
        </w:rPr>
        <w:t>二期</w:t>
      </w:r>
      <w:r>
        <w:rPr>
          <w:rFonts w:hint="eastAsia"/>
          <w:sz w:val="21"/>
          <w:szCs w:val="21"/>
        </w:rPr>
        <w:t>地块在白云区位置（</w:t>
      </w:r>
      <w:r>
        <w:rPr>
          <w:rFonts w:hint="eastAsia"/>
          <w:sz w:val="21"/>
          <w:szCs w:val="21"/>
          <w:lang w:val="en-US" w:eastAsia="zh-CN"/>
        </w:rPr>
        <w:t>百度</w:t>
      </w:r>
      <w:r>
        <w:rPr>
          <w:rFonts w:hint="eastAsia"/>
          <w:sz w:val="21"/>
          <w:szCs w:val="21"/>
        </w:rPr>
        <w:t>地图）</w:t>
      </w:r>
    </w:p>
    <w:p>
      <w:pPr>
        <w:pStyle w:val="9"/>
        <w:spacing w:beforeLines="0" w:afterLines="0"/>
        <w:rPr>
          <w:rFonts w:hint="eastAsia"/>
          <w:sz w:val="21"/>
          <w:szCs w:val="21"/>
        </w:rPr>
      </w:pPr>
    </w:p>
    <w:p>
      <w:pPr>
        <w:rPr>
          <w:rFonts w:hint="eastAsia"/>
        </w:rPr>
      </w:pPr>
    </w:p>
    <w:p>
      <w:pPr>
        <w:pStyle w:val="9"/>
        <w:spacing w:beforeLines="0" w:afterLines="0"/>
        <w:rPr>
          <w:rFonts w:hint="eastAsia"/>
          <w:sz w:val="21"/>
          <w:szCs w:val="21"/>
        </w:rPr>
      </w:pPr>
      <w:r>
        <w:rPr>
          <w:rFonts w:hint="default"/>
          <w:sz w:val="21"/>
          <w:szCs w:val="21"/>
        </w:rPr>
        <w:drawing>
          <wp:inline distT="0" distB="0" distL="114300" distR="114300">
            <wp:extent cx="5243195" cy="3615690"/>
            <wp:effectExtent l="9525" t="9525" r="24130" b="13335"/>
            <wp:docPr id="1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
                    <pic:cNvPicPr>
                      <a:picLocks noChangeAspect="1"/>
                    </pic:cNvPicPr>
                  </pic:nvPicPr>
                  <pic:blipFill>
                    <a:blip r:embed="rId13"/>
                    <a:stretch>
                      <a:fillRect/>
                    </a:stretch>
                  </pic:blipFill>
                  <pic:spPr>
                    <a:xfrm>
                      <a:off x="0" y="0"/>
                      <a:ext cx="5243195" cy="3615690"/>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9"/>
        <w:spacing w:beforeLines="0" w:afterLines="0"/>
        <w:rPr>
          <w:rFonts w:hint="eastAsia"/>
          <w:sz w:val="21"/>
          <w:szCs w:val="20"/>
        </w:rPr>
      </w:pPr>
      <w:r>
        <w:rPr>
          <w:rFonts w:hint="eastAsia"/>
          <w:sz w:val="21"/>
          <w:szCs w:val="21"/>
        </w:rPr>
        <w:t xml:space="preserve">图 </w:t>
      </w:r>
      <w:r>
        <w:rPr>
          <w:rFonts w:hint="eastAsia"/>
          <w:sz w:val="21"/>
          <w:szCs w:val="21"/>
        </w:rPr>
        <w:fldChar w:fldCharType="begin"/>
      </w:r>
      <w:r>
        <w:rPr>
          <w:rFonts w:hint="eastAsia"/>
          <w:sz w:val="21"/>
          <w:szCs w:val="21"/>
        </w:rPr>
        <w:instrText xml:space="preserve"> SEQ 图 \* ARABIC </w:instrText>
      </w:r>
      <w:r>
        <w:rPr>
          <w:rFonts w:hint="eastAsia"/>
          <w:sz w:val="21"/>
          <w:szCs w:val="21"/>
        </w:rPr>
        <w:fldChar w:fldCharType="separate"/>
      </w:r>
      <w:r>
        <w:rPr>
          <w:rFonts w:hint="eastAsia"/>
          <w:sz w:val="21"/>
          <w:szCs w:val="21"/>
        </w:rPr>
        <w:t>5</w:t>
      </w:r>
      <w:r>
        <w:rPr>
          <w:rFonts w:hint="eastAsia"/>
          <w:sz w:val="21"/>
          <w:szCs w:val="21"/>
        </w:rPr>
        <w:fldChar w:fldCharType="end"/>
      </w:r>
      <w:r>
        <w:rPr>
          <w:rFonts w:hint="eastAsia"/>
          <w:sz w:val="21"/>
          <w:szCs w:val="21"/>
        </w:rPr>
        <w:t xml:space="preserve">  增佛高速公路（增城至天河段）项</w:t>
      </w:r>
      <w:r>
        <w:rPr>
          <w:rFonts w:hint="eastAsia"/>
          <w:sz w:val="21"/>
          <w:szCs w:val="20"/>
        </w:rPr>
        <w:t>目地块周边位置图（</w:t>
      </w:r>
      <w:r>
        <w:rPr>
          <w:rFonts w:hint="eastAsia"/>
          <w:sz w:val="21"/>
          <w:szCs w:val="20"/>
          <w:lang w:val="en-US" w:eastAsia="zh-CN"/>
        </w:rPr>
        <w:t>百度</w:t>
      </w:r>
      <w:r>
        <w:rPr>
          <w:rFonts w:hint="eastAsia"/>
          <w:sz w:val="21"/>
          <w:szCs w:val="20"/>
        </w:rPr>
        <w:t>地图）</w:t>
      </w:r>
    </w:p>
    <w:p>
      <w:pPr>
        <w:spacing w:beforeLines="0" w:afterLines="0" w:line="240" w:lineRule="atLeast"/>
        <w:jc w:val="center"/>
        <w:rPr>
          <w:rFonts w:hint="eastAsia" w:ascii="黑体" w:hAnsi="黑体" w:eastAsia="黑体" w:cs="黑体"/>
          <w:sz w:val="24"/>
          <w:szCs w:val="24"/>
        </w:rPr>
        <w:sectPr>
          <w:footerReference r:id="rId5" w:type="default"/>
          <w:pgSz w:w="11906" w:h="16838"/>
          <w:pgMar w:top="1440" w:right="1800" w:bottom="1440" w:left="1800" w:header="851" w:footer="992" w:gutter="0"/>
          <w:lnNumType w:countBy="0" w:distance="360"/>
          <w:pgNumType w:fmt="decimal" w:start="1"/>
          <w:cols w:space="720" w:num="1"/>
          <w:docGrid w:type="lines" w:linePitch="312" w:charSpace="0"/>
        </w:sectPr>
      </w:pPr>
    </w:p>
    <w:p>
      <w:pPr>
        <w:pStyle w:val="9"/>
        <w:spacing w:beforeLines="0" w:afterLines="0" w:line="240" w:lineRule="atLeast"/>
        <w:rPr>
          <w:rFonts w:hint="eastAsia"/>
          <w:color w:val="auto"/>
          <w:sz w:val="21"/>
          <w:szCs w:val="20"/>
        </w:rPr>
      </w:pPr>
      <w:r>
        <w:rPr>
          <w:rFonts w:hint="default"/>
          <w:sz w:val="21"/>
          <w:szCs w:val="21"/>
        </w:rPr>
        <w:drawing>
          <wp:inline distT="0" distB="0" distL="114300" distR="114300">
            <wp:extent cx="8787130" cy="4876165"/>
            <wp:effectExtent l="9525" t="9525" r="23495" b="10160"/>
            <wp:docPr id="1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6"/>
                    <pic:cNvPicPr>
                      <a:picLocks noChangeAspect="1"/>
                    </pic:cNvPicPr>
                  </pic:nvPicPr>
                  <pic:blipFill>
                    <a:blip r:embed="rId14"/>
                    <a:stretch>
                      <a:fillRect/>
                    </a:stretch>
                  </pic:blipFill>
                  <pic:spPr>
                    <a:xfrm>
                      <a:off x="0" y="0"/>
                      <a:ext cx="8787130" cy="4876165"/>
                    </a:xfrm>
                    <a:prstGeom prst="rect">
                      <a:avLst/>
                    </a:prstGeom>
                    <a:noFill/>
                    <a:ln w="9525" cap="flat" cmpd="sng">
                      <a:solidFill>
                        <a:srgbClr val="000000"/>
                      </a:solidFill>
                      <a:prstDash val="solid"/>
                      <a:round/>
                      <a:headEnd type="none" w="med" len="med"/>
                      <a:tailEnd type="none" w="med" len="med"/>
                    </a:ln>
                  </pic:spPr>
                </pic:pic>
              </a:graphicData>
            </a:graphic>
          </wp:inline>
        </w:drawing>
      </w:r>
    </w:p>
    <w:p>
      <w:pPr>
        <w:pStyle w:val="9"/>
        <w:spacing w:beforeLines="0" w:afterLines="0" w:line="240" w:lineRule="atLeast"/>
        <w:rPr>
          <w:rFonts w:hint="eastAsia"/>
          <w:color w:val="auto"/>
          <w:sz w:val="21"/>
          <w:szCs w:val="20"/>
        </w:rPr>
      </w:pPr>
      <w:r>
        <w:rPr>
          <w:rFonts w:hint="eastAsia"/>
          <w:color w:val="auto"/>
          <w:sz w:val="21"/>
          <w:szCs w:val="20"/>
        </w:rPr>
        <w:t xml:space="preserve">图 </w:t>
      </w:r>
      <w:r>
        <w:rPr>
          <w:rFonts w:hint="eastAsia"/>
          <w:color w:val="auto"/>
          <w:sz w:val="21"/>
          <w:szCs w:val="20"/>
        </w:rPr>
        <w:fldChar w:fldCharType="begin"/>
      </w:r>
      <w:r>
        <w:rPr>
          <w:rFonts w:hint="eastAsia"/>
          <w:color w:val="auto"/>
          <w:sz w:val="21"/>
          <w:szCs w:val="20"/>
        </w:rPr>
        <w:instrText xml:space="preserve"> SEQ 图 \* ARABIC </w:instrText>
      </w:r>
      <w:r>
        <w:rPr>
          <w:rFonts w:hint="eastAsia"/>
          <w:color w:val="auto"/>
          <w:sz w:val="21"/>
          <w:szCs w:val="20"/>
        </w:rPr>
        <w:fldChar w:fldCharType="separate"/>
      </w:r>
      <w:r>
        <w:rPr>
          <w:rFonts w:hint="eastAsia"/>
          <w:color w:val="auto"/>
          <w:sz w:val="21"/>
          <w:szCs w:val="20"/>
        </w:rPr>
        <w:t>6</w:t>
      </w:r>
      <w:r>
        <w:rPr>
          <w:rFonts w:hint="eastAsia"/>
          <w:color w:val="auto"/>
          <w:sz w:val="21"/>
          <w:szCs w:val="20"/>
        </w:rPr>
        <w:fldChar w:fldCharType="end"/>
      </w:r>
      <w:r>
        <w:rPr>
          <w:rFonts w:hint="eastAsia"/>
          <w:color w:val="auto"/>
          <w:sz w:val="21"/>
          <w:szCs w:val="20"/>
        </w:rPr>
        <w:t xml:space="preserve">  项目线路区域卫星影像图（天地图）</w:t>
      </w:r>
    </w:p>
    <w:p>
      <w:pPr>
        <w:spacing w:beforeLines="0" w:afterLines="0"/>
        <w:rPr>
          <w:rFonts w:hint="eastAsia" w:ascii="黑体" w:hAnsi="黑体" w:eastAsia="黑体" w:cs="黑体"/>
          <w:color w:val="auto"/>
          <w:sz w:val="21"/>
          <w:szCs w:val="20"/>
        </w:rPr>
      </w:pPr>
      <w:r>
        <w:rPr>
          <w:rFonts w:hint="eastAsia" w:ascii="黑体" w:hAnsi="黑体" w:eastAsia="黑体" w:cs="黑体"/>
          <w:color w:val="auto"/>
          <w:sz w:val="21"/>
          <w:szCs w:val="20"/>
        </w:rPr>
        <w:br w:type="page"/>
      </w:r>
    </w:p>
    <w:p>
      <w:pPr>
        <w:pStyle w:val="9"/>
        <w:spacing w:beforeLines="0" w:afterLines="0" w:line="240" w:lineRule="atLeast"/>
        <w:rPr>
          <w:rFonts w:hint="eastAsia"/>
          <w:color w:val="auto"/>
          <w:sz w:val="21"/>
          <w:szCs w:val="20"/>
        </w:rPr>
      </w:pPr>
      <w:r>
        <w:rPr>
          <w:rFonts w:hint="default"/>
          <w:sz w:val="21"/>
          <w:szCs w:val="21"/>
        </w:rPr>
        <w:drawing>
          <wp:inline distT="0" distB="0" distL="114300" distR="114300">
            <wp:extent cx="8763635" cy="3359150"/>
            <wp:effectExtent l="9525" t="9525" r="27940" b="22225"/>
            <wp:docPr id="1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
                    <pic:cNvPicPr>
                      <a:picLocks noChangeAspect="1"/>
                    </pic:cNvPicPr>
                  </pic:nvPicPr>
                  <pic:blipFill>
                    <a:blip r:embed="rId15"/>
                    <a:stretch>
                      <a:fillRect/>
                    </a:stretch>
                  </pic:blipFill>
                  <pic:spPr>
                    <a:xfrm>
                      <a:off x="0" y="0"/>
                      <a:ext cx="8763635" cy="3359150"/>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color w:val="auto"/>
          <w:sz w:val="21"/>
          <w:szCs w:val="20"/>
        </w:rPr>
        <w:t xml:space="preserve"> </w:t>
      </w:r>
    </w:p>
    <w:p>
      <w:pPr>
        <w:pStyle w:val="9"/>
        <w:spacing w:beforeLines="0" w:afterLines="0" w:line="240" w:lineRule="atLeast"/>
        <w:rPr>
          <w:rFonts w:hint="eastAsia"/>
          <w:color w:val="auto"/>
          <w:sz w:val="21"/>
          <w:szCs w:val="20"/>
        </w:rPr>
      </w:pPr>
      <w:r>
        <w:rPr>
          <w:rFonts w:hint="eastAsia"/>
          <w:color w:val="auto"/>
          <w:sz w:val="21"/>
          <w:szCs w:val="20"/>
        </w:rPr>
        <w:t xml:space="preserve">图 </w:t>
      </w:r>
      <w:r>
        <w:rPr>
          <w:rFonts w:hint="eastAsia"/>
          <w:color w:val="auto"/>
          <w:sz w:val="21"/>
          <w:szCs w:val="20"/>
        </w:rPr>
        <w:fldChar w:fldCharType="begin"/>
      </w:r>
      <w:r>
        <w:rPr>
          <w:rFonts w:hint="eastAsia"/>
          <w:color w:val="auto"/>
          <w:sz w:val="21"/>
          <w:szCs w:val="20"/>
        </w:rPr>
        <w:instrText xml:space="preserve"> SEQ 图 \* ARABIC </w:instrText>
      </w:r>
      <w:r>
        <w:rPr>
          <w:rFonts w:hint="eastAsia"/>
          <w:color w:val="auto"/>
          <w:sz w:val="21"/>
          <w:szCs w:val="20"/>
        </w:rPr>
        <w:fldChar w:fldCharType="separate"/>
      </w:r>
      <w:r>
        <w:rPr>
          <w:rFonts w:hint="eastAsia"/>
          <w:color w:val="auto"/>
          <w:sz w:val="21"/>
          <w:szCs w:val="20"/>
        </w:rPr>
        <w:t>7</w:t>
      </w:r>
      <w:r>
        <w:rPr>
          <w:rFonts w:hint="eastAsia"/>
          <w:color w:val="auto"/>
          <w:sz w:val="21"/>
          <w:szCs w:val="20"/>
        </w:rPr>
        <w:fldChar w:fldCharType="end"/>
      </w:r>
      <w:r>
        <w:rPr>
          <w:rFonts w:hint="eastAsia"/>
          <w:color w:val="auto"/>
          <w:sz w:val="21"/>
          <w:szCs w:val="20"/>
        </w:rPr>
        <w:t xml:space="preserve">  增佛高速公路（增城至天河段）项目红线图（甲方供图）</w:t>
      </w:r>
    </w:p>
    <w:p>
      <w:pPr>
        <w:spacing w:beforeLines="0" w:afterLines="0"/>
        <w:rPr>
          <w:rFonts w:hint="default"/>
          <w:color w:val="auto"/>
          <w:sz w:val="24"/>
          <w:szCs w:val="24"/>
        </w:rPr>
        <w:sectPr>
          <w:footerReference r:id="rId6" w:type="default"/>
          <w:pgSz w:w="16838" w:h="11906" w:orient="landscape"/>
          <w:pgMar w:top="1800" w:right="1440" w:bottom="1800" w:left="1440" w:header="851" w:footer="992" w:gutter="0"/>
          <w:lnNumType w:countBy="0" w:distance="360"/>
          <w:pgNumType w:fmt="decimal"/>
          <w:cols w:space="720" w:num="1"/>
          <w:docGrid w:type="lines" w:linePitch="312" w:charSpace="0"/>
        </w:sectPr>
      </w:pPr>
    </w:p>
    <w:p>
      <w:pPr>
        <w:pStyle w:val="6"/>
        <w:numPr>
          <w:ilvl w:val="0"/>
          <w:numId w:val="1"/>
        </w:numPr>
        <w:rPr>
          <w:kern w:val="0"/>
        </w:rPr>
      </w:pPr>
      <w:r>
        <w:rPr>
          <w:rFonts w:hint="eastAsia"/>
          <w:kern w:val="0"/>
        </w:rPr>
        <w:t>考古调查</w:t>
      </w:r>
      <w:bookmarkEnd w:id="16"/>
      <w:bookmarkEnd w:id="17"/>
    </w:p>
    <w:p>
      <w:pPr>
        <w:pStyle w:val="7"/>
        <w:ind w:firstLine="560" w:firstLineChars="200"/>
        <w:rPr>
          <w:color w:val="FF0000"/>
          <w:sz w:val="21"/>
          <w:szCs w:val="21"/>
        </w:rPr>
      </w:pPr>
      <w:bookmarkStart w:id="18" w:name="_Toc4008"/>
      <w:bookmarkStart w:id="19" w:name="_Toc8094_WPSOffice_Level2"/>
      <w:bookmarkStart w:id="20" w:name="_Toc24827"/>
      <w:bookmarkStart w:id="21" w:name="_Toc7542"/>
      <w:bookmarkStart w:id="22" w:name="_Toc7653"/>
      <w:bookmarkStart w:id="23" w:name="_Toc7809"/>
      <w:bookmarkStart w:id="24" w:name="_Toc1588"/>
      <w:r>
        <w:rPr>
          <w:rFonts w:hint="eastAsia"/>
        </w:rPr>
        <w:t>（一）工作方法</w:t>
      </w:r>
      <w:bookmarkEnd w:id="18"/>
      <w:bookmarkEnd w:id="19"/>
      <w:bookmarkEnd w:id="20"/>
      <w:bookmarkEnd w:id="21"/>
      <w:bookmarkEnd w:id="22"/>
      <w:bookmarkEnd w:id="23"/>
      <w:bookmarkEnd w:id="24"/>
    </w:p>
    <w:p>
      <w:pPr>
        <w:spacing w:line="360" w:lineRule="auto"/>
        <w:ind w:firstLine="480" w:firstLineChars="200"/>
        <w:rPr>
          <w:sz w:val="24"/>
          <w:lang w:eastAsia="zh-CN"/>
        </w:rPr>
      </w:pPr>
      <w:r>
        <w:rPr>
          <w:rFonts w:hint="eastAsia"/>
          <w:sz w:val="24"/>
          <w:lang w:eastAsia="zh-CN"/>
        </w:rPr>
        <w:t>考古调查的任务是发现、确认和研究文化遗存，为文化遗产保护提供依据，包括资料准备、现场踏</w:t>
      </w:r>
      <w:r>
        <w:rPr>
          <w:rFonts w:hint="eastAsia"/>
          <w:sz w:val="24"/>
          <w:lang w:val="en-US" w:eastAsia="zh-CN"/>
        </w:rPr>
        <w:t>查和考古试探三个步骤</w:t>
      </w:r>
      <w:r>
        <w:rPr>
          <w:rFonts w:hint="eastAsia"/>
          <w:sz w:val="24"/>
          <w:lang w:eastAsia="zh-CN"/>
        </w:rPr>
        <w:t>。</w:t>
      </w:r>
    </w:p>
    <w:p>
      <w:pPr>
        <w:spacing w:line="360" w:lineRule="auto"/>
        <w:ind w:firstLine="480" w:firstLineChars="200"/>
        <w:rPr>
          <w:sz w:val="24"/>
          <w:lang w:eastAsia="zh-CN"/>
        </w:rPr>
      </w:pPr>
      <w:r>
        <w:rPr>
          <w:rFonts w:hint="eastAsia" w:ascii="宋体" w:hAnsi="宋体" w:cs="宋体"/>
          <w:sz w:val="24"/>
          <w:lang w:eastAsia="zh-CN"/>
        </w:rPr>
        <w:t>1.</w:t>
      </w:r>
      <w:r>
        <w:rPr>
          <w:rFonts w:hint="eastAsia"/>
          <w:sz w:val="24"/>
          <w:lang w:eastAsia="zh-CN"/>
        </w:rPr>
        <w:t>基础资料准备：搜集拟勘探区域相关历史文献、考古成果和图像、测绘资料，初步了解该区域的历史沿革和文化堆积情况。</w:t>
      </w:r>
    </w:p>
    <w:p>
      <w:pPr>
        <w:numPr>
          <w:ilvl w:val="0"/>
          <w:numId w:val="2"/>
        </w:numPr>
        <w:spacing w:line="360" w:lineRule="auto"/>
        <w:ind w:firstLine="480" w:firstLineChars="200"/>
        <w:rPr>
          <w:rFonts w:ascii="宋体" w:hAnsi="宋体" w:cs="宋体"/>
          <w:sz w:val="24"/>
          <w:lang w:eastAsia="zh-CN"/>
        </w:rPr>
      </w:pPr>
      <w:r>
        <w:rPr>
          <w:rFonts w:hint="eastAsia" w:ascii="宋体" w:hAnsi="宋体" w:cs="宋体"/>
          <w:sz w:val="24"/>
          <w:lang w:eastAsia="zh-CN"/>
        </w:rPr>
        <w:t>选取广州市统一的投影平面坐标系与高程基准的地形图，地形图应准确反映工作区域、周边整体地形地貌、高程差别，以及具体遗迹形状、空间位置关系等，精度一般不低于1：</w:t>
      </w:r>
      <w:r>
        <w:rPr>
          <w:rFonts w:hint="eastAsia" w:ascii="宋体" w:hAnsi="宋体" w:cs="宋体"/>
          <w:sz w:val="24"/>
          <w:lang w:val="en-US" w:eastAsia="zh-CN"/>
        </w:rPr>
        <w:t>2000</w:t>
      </w:r>
      <w:r>
        <w:rPr>
          <w:rFonts w:hint="eastAsia" w:ascii="宋体" w:hAnsi="宋体" w:cs="宋体"/>
          <w:sz w:val="24"/>
          <w:lang w:eastAsia="zh-CN"/>
        </w:rPr>
        <w:t>，局部地形实测图精度不低于1：1000。</w:t>
      </w:r>
    </w:p>
    <w:p>
      <w:pPr>
        <w:numPr>
          <w:ilvl w:val="0"/>
          <w:numId w:val="2"/>
        </w:numPr>
        <w:spacing w:line="360" w:lineRule="auto"/>
        <w:ind w:firstLine="480" w:firstLineChars="200"/>
        <w:rPr>
          <w:rFonts w:ascii="宋体" w:hAnsi="宋体" w:cs="宋体"/>
          <w:sz w:val="24"/>
          <w:lang w:eastAsia="zh-CN"/>
        </w:rPr>
      </w:pPr>
      <w:r>
        <w:rPr>
          <w:rFonts w:hint="eastAsia" w:ascii="宋体" w:hAnsi="宋体" w:cs="宋体"/>
          <w:sz w:val="24"/>
          <w:lang w:eastAsia="zh-CN"/>
        </w:rPr>
        <w:t>掌握拟勘探区域地下线网、管网分布情况，制定避让方案。</w:t>
      </w:r>
    </w:p>
    <w:p>
      <w:pPr>
        <w:numPr>
          <w:ilvl w:val="0"/>
          <w:numId w:val="2"/>
        </w:numPr>
        <w:spacing w:line="360" w:lineRule="auto"/>
        <w:ind w:firstLine="480" w:firstLineChars="200"/>
        <w:rPr>
          <w:rFonts w:ascii="宋体" w:hAnsi="宋体" w:cs="宋体"/>
          <w:sz w:val="24"/>
          <w:lang w:eastAsia="zh-CN"/>
        </w:rPr>
      </w:pPr>
      <w:r>
        <w:rPr>
          <w:rFonts w:hint="eastAsia" w:ascii="宋体" w:hAnsi="宋体" w:cs="宋体"/>
          <w:sz w:val="24"/>
          <w:lang w:eastAsia="zh-CN"/>
        </w:rPr>
        <w:t>根据拟勘探区域现场情况和历年考古成果，制定科学、详实的工作计划，明确工作任务、技术路线、人员分工和职责、工作进度、文物保护措施和应急预案等。</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Calibri" w:hAnsi="Calibri" w:eastAsia="宋体" w:cs="Times New Roman"/>
          <w:kern w:val="2"/>
          <w:sz w:val="24"/>
          <w:szCs w:val="24"/>
        </w:rPr>
      </w:pPr>
      <w:r>
        <w:rPr>
          <w:rFonts w:hint="eastAsia" w:ascii="宋体" w:hAnsi="宋体" w:eastAsia="宋体" w:cs="宋体"/>
          <w:kern w:val="2"/>
          <w:sz w:val="24"/>
          <w:szCs w:val="24"/>
          <w:lang w:val="en-US" w:eastAsia="zh-CN" w:bidi="ar"/>
        </w:rPr>
        <w:t>2.现场踏</w:t>
      </w:r>
      <w:r>
        <w:rPr>
          <w:rFonts w:hint="eastAsia" w:ascii="宋体" w:hAnsi="宋体" w:cs="宋体"/>
          <w:kern w:val="2"/>
          <w:sz w:val="24"/>
          <w:szCs w:val="24"/>
          <w:lang w:val="en-US" w:eastAsia="zh-CN" w:bidi="ar"/>
        </w:rPr>
        <w:t>查</w:t>
      </w:r>
      <w:r>
        <w:rPr>
          <w:rFonts w:hint="eastAsia" w:ascii="宋体" w:hAnsi="宋体" w:eastAsia="宋体" w:cs="宋体"/>
          <w:kern w:val="2"/>
          <w:sz w:val="24"/>
          <w:szCs w:val="24"/>
          <w:lang w:val="en-US" w:eastAsia="zh-CN" w:bidi="ar"/>
        </w:rPr>
        <w:t>：基本内容包括踏</w:t>
      </w:r>
      <w:r>
        <w:rPr>
          <w:rFonts w:hint="eastAsia" w:ascii="宋体" w:hAnsi="宋体" w:cs="宋体"/>
          <w:kern w:val="2"/>
          <w:sz w:val="24"/>
          <w:szCs w:val="24"/>
          <w:lang w:val="en-US" w:eastAsia="zh-CN" w:bidi="ar"/>
        </w:rPr>
        <w:t>查</w:t>
      </w:r>
      <w:r>
        <w:rPr>
          <w:rFonts w:hint="eastAsia" w:ascii="宋体" w:hAnsi="宋体" w:eastAsia="宋体" w:cs="宋体"/>
          <w:kern w:val="2"/>
          <w:sz w:val="24"/>
          <w:szCs w:val="24"/>
          <w:lang w:val="en-US" w:eastAsia="zh-CN" w:bidi="ar"/>
        </w:rPr>
        <w:t>对象的位置、范围与面积、堆积状况、年代与文化面貌、环境、保存现状等等。</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lang w:val="en-US" w:eastAsia="zh-CN" w:bidi="ar"/>
        </w:rPr>
        <w:t>（1）领队应熟悉拟勘探区域的地形地貌，观察遗址地层断面，现场采集遗物标本，结合资料预判遗址性质。</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Calibri" w:hAnsi="Calibri" w:eastAsia="宋体" w:cs="Times New Roman"/>
          <w:kern w:val="2"/>
          <w:sz w:val="24"/>
          <w:szCs w:val="24"/>
        </w:rPr>
      </w:pPr>
      <w:r>
        <w:rPr>
          <w:rFonts w:hint="eastAsia" w:ascii="宋体" w:hAnsi="宋体" w:eastAsia="宋体" w:cs="宋体"/>
          <w:kern w:val="2"/>
          <w:sz w:val="24"/>
          <w:szCs w:val="24"/>
          <w:lang w:val="en-US" w:eastAsia="zh-CN" w:bidi="ar"/>
        </w:rPr>
        <w:t>（2）现场踏</w:t>
      </w:r>
      <w:r>
        <w:rPr>
          <w:rFonts w:hint="eastAsia" w:ascii="宋体" w:hAnsi="宋体" w:cs="宋体"/>
          <w:kern w:val="2"/>
          <w:sz w:val="24"/>
          <w:szCs w:val="24"/>
          <w:lang w:val="en-US" w:eastAsia="zh-CN" w:bidi="ar"/>
        </w:rPr>
        <w:t>查</w:t>
      </w:r>
      <w:r>
        <w:rPr>
          <w:rFonts w:hint="eastAsia" w:ascii="宋体" w:hAnsi="宋体" w:eastAsia="宋体" w:cs="宋体"/>
          <w:kern w:val="2"/>
          <w:sz w:val="24"/>
          <w:szCs w:val="24"/>
          <w:lang w:val="en-US" w:eastAsia="zh-CN" w:bidi="ar"/>
        </w:rPr>
        <w:t>应采用“拉网式”调查法，调查小组由3-5人组成，对所有可能埋藏古代文化遗存的区域进行徒步踏查。</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lang w:val="en-US" w:eastAsia="zh-CN" w:bidi="ar"/>
        </w:rPr>
        <w:t>（3）测量遗址的地理坐标，并标注在地形图上。</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bidi="ar"/>
        </w:rPr>
        <w:t>（4）遗址范围与面积依据已暴露文化堆积的位置，并参照地表散见遗物的分布范围确定，必要时适当辅以勘探手段。</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lang w:val="en-US" w:eastAsia="zh-CN" w:bidi="ar"/>
        </w:rPr>
        <w:t>3.考古试探：根据地块地形、地貌，在地块范围内选取至少10个地方布点，进行初步勘探，提取土样并记录，以了解该地块内的地层堆积情况，为制定下一步工作计划和方案做好准备。</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kern w:val="2"/>
          <w:sz w:val="24"/>
          <w:szCs w:val="24"/>
        </w:rPr>
      </w:pPr>
      <w:r>
        <w:rPr>
          <w:rFonts w:hint="eastAsia" w:ascii="宋体" w:hAnsi="宋体" w:eastAsia="宋体" w:cs="宋体"/>
          <w:kern w:val="2"/>
          <w:sz w:val="24"/>
          <w:szCs w:val="24"/>
          <w:lang w:val="en-US" w:eastAsia="zh-CN" w:bidi="ar"/>
        </w:rPr>
        <w:t>试探探孔记录应包括各堆积层距离地面的深度、土质土色、致密度、包含物、堆积状况研判结论、现场留取图象清晰、色彩真实的探孔土样的影像记录。</w:t>
      </w:r>
    </w:p>
    <w:p>
      <w:pPr>
        <w:pStyle w:val="2"/>
        <w:rPr>
          <w:rFonts w:hint="eastAsia"/>
        </w:rPr>
      </w:pPr>
    </w:p>
    <w:p>
      <w:pPr>
        <w:pStyle w:val="14"/>
        <w:numPr>
          <w:ilvl w:val="0"/>
          <w:numId w:val="3"/>
        </w:numPr>
        <w:spacing w:before="0" w:beforeLines="0" w:after="0" w:afterLines="0" w:line="360" w:lineRule="auto"/>
        <w:outlineLvl w:val="1"/>
        <w:rPr>
          <w:rFonts w:hint="default" w:ascii="宋体"/>
          <w:color w:val="auto"/>
          <w:sz w:val="28"/>
          <w:szCs w:val="32"/>
        </w:rPr>
      </w:pPr>
      <w:r>
        <w:rPr>
          <w:rFonts w:ascii="宋体" w:hAnsi="宋体" w:cs="宋体"/>
          <w:sz w:val="24"/>
          <w:szCs w:val="24"/>
          <w:lang w:eastAsia="zh-CN"/>
        </w:rPr>
        <w:br w:type="page"/>
      </w:r>
      <w:bookmarkStart w:id="25" w:name="_Toc5236"/>
      <w:bookmarkStart w:id="26" w:name="_Toc10505"/>
      <w:bookmarkStart w:id="27" w:name="_Toc471757659"/>
      <w:bookmarkStart w:id="28" w:name="_Toc15542"/>
      <w:bookmarkStart w:id="29" w:name="_Toc9107"/>
      <w:bookmarkStart w:id="30" w:name="_Toc26550"/>
      <w:bookmarkStart w:id="31" w:name="_Toc464495214"/>
      <w:bookmarkStart w:id="32" w:name="_Toc32162"/>
      <w:r>
        <w:rPr>
          <w:rFonts w:hint="default" w:ascii="宋体"/>
          <w:color w:val="auto"/>
          <w:sz w:val="28"/>
          <w:szCs w:val="32"/>
        </w:rPr>
        <w:t>历史文献及周边考古成果调查</w:t>
      </w:r>
      <w:bookmarkEnd w:id="25"/>
    </w:p>
    <w:p>
      <w:pPr>
        <w:spacing w:line="360" w:lineRule="auto"/>
        <w:ind w:firstLine="53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1.历史文献调查</w:t>
      </w:r>
    </w:p>
    <w:p>
      <w:pPr>
        <w:spacing w:line="360" w:lineRule="auto"/>
        <w:ind w:firstLine="53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增佛高速公路（增城至天河段）项目东西跨度大，项目线路周边存在有诸多古代文化遗存。包括有围岭史前遗址、西瓜岭窑址、钟遂和夫妇合葬墓、钟玉岩墓、八斗古井等。</w:t>
      </w:r>
    </w:p>
    <w:p>
      <w:pPr>
        <w:spacing w:line="360" w:lineRule="auto"/>
        <w:ind w:firstLine="539"/>
        <w:rPr>
          <w:rFonts w:hint="eastAsia" w:ascii="宋体" w:hAnsi="宋体" w:cs="宋体"/>
          <w:color w:val="auto"/>
          <w:sz w:val="24"/>
          <w:szCs w:val="24"/>
          <w:lang w:val="en-US" w:eastAsia="zh-CN"/>
        </w:rPr>
      </w:pPr>
      <w:r>
        <w:rPr>
          <w:rFonts w:hint="eastAsia" w:ascii="宋体" w:hAnsi="宋体" w:cs="宋体"/>
          <w:b/>
          <w:bCs/>
          <w:color w:val="auto"/>
          <w:sz w:val="24"/>
          <w:szCs w:val="24"/>
          <w:lang w:val="en-US" w:eastAsia="zh-CN"/>
        </w:rPr>
        <w:t>围岭史前遗址</w:t>
      </w:r>
      <w:r>
        <w:rPr>
          <w:rFonts w:hint="eastAsia" w:ascii="宋体" w:hAnsi="宋体" w:cs="宋体"/>
          <w:color w:val="auto"/>
          <w:sz w:val="24"/>
          <w:szCs w:val="24"/>
          <w:lang w:val="en-US" w:eastAsia="zh-CN"/>
        </w:rPr>
        <w:t xml:space="preserve">  位于石滩镇南坣村围岭。2000年1月，广州市文物考古研究所会同增城博物馆配合广惠高速公路施工，在围岭的南坡发掘850平方米。清理出新石器时代末期向青铜文化过渡时期的灰坑、房址、灶坑、水沟等遗迹和十座东汉墓葬。灰坑含大量陶片、贝壳、烧土块和少量兽骨；从柱洞的分布排列看，应有三座以上的房子。柱洞内出有夔纹陶等印纹硬陶片。                                  </w:t>
      </w:r>
    </w:p>
    <w:p>
      <w:pPr>
        <w:spacing w:line="360" w:lineRule="auto"/>
        <w:ind w:firstLine="53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出土物中陶器占多数，还有一些石器。陶器以灰褐色夹砂陶为主，器形只见圜凹底器和圈足器，有高领罐、折腹罐、圜底釜、豆、盘、杯、碗、支座等，通常饰绳纹。泥质陶较少，有罐、壶类，饰曲折纹、云雷纹、菱格凸点纹等。还有少量黄褐色釉的陶壶、豆残片。石器有双肩石斧、石锛、石刀、石矛头、穿孔石锛、穿孔石器等等。还发现骨锛、骨饰品和兽骨。其中以夹砂陶绳纹高领罐为主要特征的，代表早期岭南新石器末期向青铜文化的过渡阶段。以泥质夔纹陶为代表的几何印纹硬陶，相当中原的春秋时期。</w:t>
      </w:r>
    </w:p>
    <w:p>
      <w:pPr>
        <w:spacing w:line="360" w:lineRule="auto"/>
        <w:ind w:firstLine="539"/>
        <w:rPr>
          <w:rFonts w:hint="eastAsia" w:ascii="宋体" w:hAnsi="宋体" w:cs="宋体"/>
          <w:color w:val="auto"/>
          <w:sz w:val="24"/>
          <w:szCs w:val="24"/>
          <w:lang w:val="en-US" w:eastAsia="zh-CN"/>
        </w:rPr>
      </w:pPr>
      <w:r>
        <w:rPr>
          <w:rFonts w:hint="eastAsia" w:ascii="宋体" w:hAnsi="宋体" w:cs="宋体"/>
          <w:b/>
          <w:bCs/>
          <w:color w:val="auto"/>
          <w:sz w:val="24"/>
          <w:szCs w:val="24"/>
          <w:lang w:val="en-US" w:eastAsia="zh-CN"/>
        </w:rPr>
        <w:t>西瓜岭窑址</w:t>
      </w:r>
      <w:r>
        <w:rPr>
          <w:rFonts w:hint="eastAsia" w:ascii="宋体" w:hAnsi="宋体" w:cs="宋体"/>
          <w:color w:val="auto"/>
          <w:sz w:val="24"/>
          <w:szCs w:val="24"/>
          <w:lang w:val="en-US" w:eastAsia="zh-CN"/>
        </w:rPr>
        <w:t xml:space="preserve">  位于荔城街西瓜岭村东南约500米（土名）鬼仔坪的小山岗上。西接七字岭，南北两面均辟为农田，南北长约50米，东西宽约30米。除东段外，地层大部分保存尚好，未被扰乱。</w:t>
      </w:r>
    </w:p>
    <w:p>
      <w:pPr>
        <w:spacing w:line="360" w:lineRule="auto"/>
        <w:ind w:firstLine="53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遗址于1958年由增城县文教局关桂芳及增城县文化馆沈伍潮两同志发现。1962年春，广东省文物管理委员会作过复查，同年7月，由广东省文物管理委员会和中央美术学院美术史美术理论系合组的广东省考古发掘工作队对窑址进行了发掘，参加发掘还有中山大学历史系、广州哲学社会科学研究所、增城县文化馆等单位。西瓜岭窑址 出土的器物有瓮、罐、缶、釜、罍、盂、盆、盘、壶、坛、盒、盅、碗、杯、鼎、瓦、陶鸡、陶马、角状陶器、类似禹足等器形和压槌、杵状器、印模、环形垫、青铜刻刀等制陶工具。陶质以细泥质为主，有灰红、灰褐和红色三种。陶土有淘洗，掺入羼和料较少。均为轮制，盖纽、耳和足则是后加的。纹饰有纹，刻划纹和印纹刻划纹组合等三大类。该窑址出土器物中的缶和釜多为圜底器；瓮、罐类的最大腹径在腹的上部；底小于口达二分之一；纹饰以米字文为主，与“夔形印纹”时期相同的羽状云纹、席印纹伋有使用。以上情况，说明西瓜岭窑与夔形印纹时期比较接近，是一处战国早中期遗留下来的窑址。</w:t>
      </w:r>
    </w:p>
    <w:p>
      <w:pPr>
        <w:spacing w:line="360" w:lineRule="auto"/>
        <w:ind w:firstLine="539"/>
        <w:rPr>
          <w:rFonts w:hint="eastAsia" w:ascii="宋体" w:hAnsi="宋体" w:cs="宋体"/>
          <w:color w:val="auto"/>
          <w:sz w:val="24"/>
          <w:szCs w:val="24"/>
          <w:lang w:val="en-US" w:eastAsia="zh-CN"/>
        </w:rPr>
      </w:pPr>
      <w:r>
        <w:rPr>
          <w:rFonts w:hint="eastAsia" w:ascii="宋体" w:hAnsi="宋体" w:cs="宋体"/>
          <w:b/>
          <w:bCs/>
          <w:color w:val="auto"/>
          <w:sz w:val="24"/>
          <w:szCs w:val="24"/>
          <w:lang w:val="en-US" w:eastAsia="zh-CN"/>
        </w:rPr>
        <w:t>宋  钟遂和夫妇合葬墓</w:t>
      </w:r>
      <w:r>
        <w:rPr>
          <w:rFonts w:hint="eastAsia" w:ascii="宋体" w:hAnsi="宋体" w:cs="宋体"/>
          <w:color w:val="auto"/>
          <w:sz w:val="24"/>
          <w:szCs w:val="24"/>
          <w:lang w:val="en-US" w:eastAsia="zh-CN"/>
        </w:rPr>
        <w:t xml:space="preserve">  位于萝岗街岭头公司岭头孖坟山。这里是岭头钟氏古墓群，在钟遂和夫妇墓的左右为其后人墓群,因山高林密，坟墓倒塌，野草覆盖、未能核实，故仅录钟遂和夫妇墓。钟遂和夫妇墓始建于宋，清代重修。坐西南朝东北。宽 12米，深 16.5 米，占地面积 198 平方米。全墓为花岗岩石砌交椅墓(俗称垄环挂榜踢靴墓)，由护岭、享堂、月池组成。主墓穴正中为一门楼式碑雨龛，碑高 1.75 米，宽 1.1 米，上刻两道圣旨（俗称圣旨碑），墓碑左右为钟遂和及其夫人墓穴（有墓碑)，碑前各设一石雕拜台，长 1.1 米，宽 0.4 米。墓首和墓顶石雕祥云涌月图案，雕工精细。山手两侧各有一石狮子，用原长石凿成，同时用做挂榜压顶。石狮生猛传神，栩栩如生。前为石砌月池。该墓规模宏大，石雕、石刻考究，墓前视野开阔。宋嘉定十七年（1224）宋右相崔与之撰写墓志。于清道光乙酉年（1825）重修，是岭头地区发现的最大、保留最完整的宋代古墓。墓主钟遂和，字克应，官至户部司判宣议郎，为萝岗钟姓之始祖。</w:t>
      </w:r>
    </w:p>
    <w:p>
      <w:pPr>
        <w:spacing w:line="360" w:lineRule="auto"/>
        <w:ind w:firstLine="53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2005 年9月，公布为广州市登记保护文物单位（登记名称为“岭头钟氏墓群”）。</w:t>
      </w:r>
    </w:p>
    <w:p>
      <w:pPr>
        <w:spacing w:line="360" w:lineRule="auto"/>
        <w:ind w:firstLine="539"/>
        <w:rPr>
          <w:rFonts w:hint="eastAsia" w:ascii="宋体" w:hAnsi="宋体" w:cs="宋体"/>
          <w:color w:val="auto"/>
          <w:sz w:val="24"/>
          <w:szCs w:val="24"/>
          <w:lang w:val="en-US" w:eastAsia="zh-CN"/>
        </w:rPr>
      </w:pPr>
      <w:r>
        <w:rPr>
          <w:rFonts w:hint="eastAsia" w:ascii="宋体" w:hAnsi="宋体" w:cs="宋体"/>
          <w:b/>
          <w:bCs/>
          <w:color w:val="auto"/>
          <w:sz w:val="24"/>
          <w:szCs w:val="24"/>
          <w:lang w:val="en-US" w:eastAsia="zh-CN"/>
        </w:rPr>
        <w:t>宋  钟玉岩墓</w:t>
      </w:r>
      <w:r>
        <w:rPr>
          <w:rFonts w:hint="eastAsia" w:ascii="宋体" w:hAnsi="宋体" w:cs="宋体"/>
          <w:color w:val="auto"/>
          <w:sz w:val="24"/>
          <w:szCs w:val="24"/>
          <w:lang w:val="en-US" w:eastAsia="zh-CN"/>
        </w:rPr>
        <w:t xml:space="preserve">  位于萝岗街萝峰村馒头山这里是一处宋元年闹的钟玉岩家族慕地。钟玉岩家族墓地共6座，均肇东朝圈，占地面积600平方米。6座墓排列有序，分上、中、下三层。在山麓的上层为钟玉岩墓（市级文物保护单位），其下第二层是其妻黄氏太恭人墓，下面的一层4座墓排列。分为钟彰义夫妇墓、钟朝爵夫妇墓、钟国贞慕和钟国贞妻徐氏大安人墓（以上5座墓为登记文物保护单位）。这6座墓分别下葬于南宋或元代，均于清道光八年重修，现存的坟面为花岗石砌筑的交椅墓。规模较大，保存完好。</w:t>
      </w:r>
    </w:p>
    <w:p>
      <w:pPr>
        <w:spacing w:line="360" w:lineRule="auto"/>
        <w:ind w:firstLine="53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钟玉岩墓始建于宋。道光八年（1628）重修。规模较大。石作工精。坐东朝西、为交椅墓形制、分护岭、享堂、平台、山手、月池、前台和唇土，由坟头至前台宽 10.35 米，深 16.45 米，面积 170平方米。</w:t>
      </w:r>
    </w:p>
    <w:p>
      <w:pPr>
        <w:spacing w:line="360" w:lineRule="auto"/>
        <w:ind w:firstLine="53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1983 年8月，公布为广州市文物保护单位。</w:t>
      </w:r>
    </w:p>
    <w:p>
      <w:pPr>
        <w:spacing w:line="360" w:lineRule="auto"/>
        <w:ind w:firstLine="539"/>
        <w:rPr>
          <w:rFonts w:hint="eastAsia" w:ascii="宋体" w:hAnsi="宋体" w:cs="宋体"/>
          <w:color w:val="auto"/>
          <w:sz w:val="24"/>
          <w:szCs w:val="24"/>
          <w:lang w:val="en-US" w:eastAsia="zh-CN"/>
        </w:rPr>
      </w:pPr>
      <w:r>
        <w:rPr>
          <w:rFonts w:hint="eastAsia" w:ascii="宋体" w:hAnsi="宋体" w:cs="宋体"/>
          <w:b/>
          <w:bCs/>
          <w:color w:val="auto"/>
          <w:sz w:val="24"/>
          <w:szCs w:val="24"/>
          <w:lang w:val="en-US" w:eastAsia="zh-CN"/>
        </w:rPr>
        <w:t xml:space="preserve">八斗古井 </w:t>
      </w:r>
      <w:r>
        <w:rPr>
          <w:rFonts w:hint="eastAsia" w:ascii="宋体" w:hAnsi="宋体" w:cs="宋体"/>
          <w:color w:val="auto"/>
          <w:sz w:val="24"/>
          <w:szCs w:val="24"/>
          <w:lang w:val="en-US" w:eastAsia="zh-CN"/>
        </w:rPr>
        <w:t xml:space="preserve">  位于联合街八斗村老屋八汪街(路）33号门前。水井是八斗村始祖于清康熙年间从永安青溪白石迁来该处定居时所挖。长1.9米，宽1.5米，占地28.5平方米，水深1米余。花岗岩石砌井壁和井底，井水终年长流不断，清澈甘凉，为村民食水主要来源，虽年代久远，但水质不变。</w:t>
      </w:r>
    </w:p>
    <w:p>
      <w:pPr>
        <w:numPr>
          <w:ilvl w:val="0"/>
          <w:numId w:val="4"/>
        </w:numPr>
        <w:spacing w:line="360" w:lineRule="auto"/>
        <w:ind w:firstLine="539"/>
        <w:rPr>
          <w:rFonts w:hint="eastAsia" w:ascii="宋体" w:hAnsi="宋体" w:cs="宋体"/>
          <w:sz w:val="24"/>
          <w:szCs w:val="24"/>
          <w:lang w:val="en-US" w:eastAsia="zh-CN"/>
        </w:rPr>
      </w:pPr>
      <w:r>
        <w:rPr>
          <w:rFonts w:hint="eastAsia" w:ascii="宋体" w:hAnsi="宋体" w:cs="宋体"/>
          <w:sz w:val="24"/>
          <w:szCs w:val="24"/>
          <w:lang w:val="en-US" w:eastAsia="zh-CN"/>
        </w:rPr>
        <w:t>周边考古成果调查</w:t>
      </w:r>
    </w:p>
    <w:p>
      <w:pPr>
        <w:widowControl/>
        <w:spacing w:line="360" w:lineRule="auto"/>
        <w:ind w:firstLine="480" w:firstLineChars="200"/>
        <w:jc w:val="both"/>
        <w:rPr>
          <w:rFonts w:hint="eastAsia" w:ascii="宋体" w:hAnsi="宋体" w:eastAsia="宋体" w:cs="宋体"/>
          <w:color w:val="000000"/>
          <w:kern w:val="0"/>
          <w:sz w:val="24"/>
          <w:szCs w:val="24"/>
          <w:lang w:val="en-US" w:eastAsia="zh-CN" w:bidi="ar"/>
        </w:rPr>
      </w:pPr>
      <w:r>
        <w:rPr>
          <w:rFonts w:ascii="宋体" w:hAnsi="宋体" w:eastAsia="宋体" w:cs="宋体"/>
          <w:sz w:val="24"/>
          <w:szCs w:val="24"/>
        </w:rPr>
        <w:t>2012年，为配合知识城建设，广州市文物考古研究所展开全面调查时即发现了文物点13处，可确认最早的文物点时代相当于中原的商代，同时亦发现有清代的高级墓葬</w:t>
      </w:r>
      <w:r>
        <w:rPr>
          <w:rFonts w:hint="eastAsia" w:ascii="宋体" w:hAnsi="宋体" w:cs="宋体"/>
          <w:sz w:val="24"/>
          <w:szCs w:val="24"/>
          <w:lang w:eastAsia="zh-CN"/>
        </w:rPr>
        <w:t>。</w:t>
      </w:r>
    </w:p>
    <w:p>
      <w:pPr>
        <w:widowControl/>
        <w:spacing w:line="360" w:lineRule="auto"/>
        <w:ind w:firstLine="480" w:firstLineChars="200"/>
        <w:jc w:val="both"/>
        <w:rPr>
          <w:rFonts w:hint="eastAsia" w:ascii="宋体" w:hAnsi="宋体" w:eastAsia="宋体" w:cs="宋体"/>
          <w:sz w:val="24"/>
          <w:szCs w:val="24"/>
          <w:lang w:val="en-US" w:eastAsia="zh-CN"/>
        </w:rPr>
      </w:pPr>
      <w:r>
        <w:rPr>
          <w:rFonts w:ascii="宋体" w:hAnsi="宋体" w:eastAsia="宋体" w:cs="宋体"/>
          <w:sz w:val="24"/>
          <w:szCs w:val="24"/>
        </w:rPr>
        <w:t>2015年，为配合新加坡天骄地产的建设，广州市文物考古研究院对九龙片区的榄园岭遗址进行了发掘，发掘面积1800平方米，共发现东周时期古墓葬52座。该遗址墓葬排列有序，互不打破，是一处规划有序的墓葬群</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Times New Roman"/>
          <w:sz w:val="24"/>
          <w:szCs w:val="22"/>
          <w:lang w:val="en-US" w:eastAsia="en-US" w:bidi="en-US"/>
        </w:rPr>
      </w:pPr>
      <w:r>
        <w:rPr>
          <w:rFonts w:ascii="宋体" w:hAnsi="宋体" w:eastAsia="宋体" w:cs="宋体"/>
          <w:sz w:val="24"/>
          <w:szCs w:val="24"/>
          <w:lang w:val="en-US" w:eastAsia="en-US" w:bidi="en-US"/>
        </w:rPr>
        <w:t>2017年，为配合狮龙大道工程建设，广州市文物考古研究院对茶岭遗址、甘草岭遗址和沙岭遗址进行了发掘，发现新石器时代晚期至战国时期的墓葬、灰坑和柱洞数以百计，为揭示岭南地区先秦时期的文化面貌提供了新的材料</w:t>
      </w:r>
      <w:r>
        <w:rPr>
          <w:rFonts w:hint="eastAsia" w:ascii="宋体" w:hAnsi="宋体" w:eastAsia="宋体" w:cs="Times New Roman"/>
          <w:sz w:val="24"/>
          <w:szCs w:val="22"/>
          <w:lang w:val="en-US" w:eastAsia="en-US" w:bidi="en-US"/>
        </w:rPr>
        <w:t>。</w:t>
      </w:r>
    </w:p>
    <w:p>
      <w:pPr>
        <w:widowControl/>
        <w:spacing w:line="360" w:lineRule="auto"/>
        <w:ind w:firstLine="480" w:firstLineChars="200"/>
        <w:jc w:val="both"/>
        <w:rPr>
          <w:rFonts w:hint="eastAsia" w:ascii="宋体" w:hAnsi="宋体" w:eastAsia="宋体" w:cs="宋体"/>
          <w:color w:val="000000"/>
          <w:kern w:val="0"/>
          <w:sz w:val="24"/>
          <w:szCs w:val="24"/>
          <w:lang w:eastAsia="zh-CN" w:bidi="ar"/>
        </w:rPr>
      </w:pPr>
      <w:r>
        <w:rPr>
          <w:rFonts w:ascii="宋体" w:hAnsi="宋体" w:eastAsia="宋体" w:cs="宋体"/>
          <w:sz w:val="24"/>
          <w:szCs w:val="24"/>
        </w:rPr>
        <w:t>2019年，为配合广州开发区ZSCB-A5-1地块出让，广州市文物考古研究院对马头庄遗址进行了发掘，清理新石器时代晚期、两周时期墓葬65座，灰坑149个，柱洞272个，灰沟2条，房址3处；出土陶鼎、陶豆、原始瓷豆、陶器盖、陶器座、陶纺轮、石锛、石铲、石环、玉玦等文物107件/套。另有宋至清代墓葬4座，灰坑1个，柱洞22个，房址1处；出土瓷碗、陶罐、铁矛等文物8件/套。</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202</w:t>
      </w:r>
      <w:r>
        <w:rPr>
          <w:rFonts w:hint="eastAsia" w:ascii="宋体" w:hAnsi="宋体" w:cs="宋体"/>
          <w:b w:val="0"/>
          <w:bCs w:val="0"/>
          <w:sz w:val="24"/>
          <w:szCs w:val="24"/>
          <w:lang w:val="en-US" w:eastAsia="zh-CN"/>
        </w:rPr>
        <w:t>0</w:t>
      </w:r>
      <w:r>
        <w:rPr>
          <w:rFonts w:hint="eastAsia" w:ascii="宋体" w:hAnsi="宋体" w:eastAsia="宋体" w:cs="宋体"/>
          <w:b w:val="0"/>
          <w:bCs w:val="0"/>
          <w:sz w:val="24"/>
          <w:szCs w:val="24"/>
          <w:lang w:val="en-US" w:eastAsia="zh-CN"/>
        </w:rPr>
        <w:t>年</w:t>
      </w:r>
      <w:r>
        <w:rPr>
          <w:rFonts w:hint="eastAsia" w:ascii="宋体" w:hAnsi="宋体" w:cs="宋体"/>
          <w:b w:val="0"/>
          <w:bCs w:val="0"/>
          <w:sz w:val="24"/>
          <w:szCs w:val="24"/>
          <w:lang w:val="en-US" w:eastAsia="zh-CN"/>
        </w:rPr>
        <w:t>8</w:t>
      </w:r>
      <w:r>
        <w:rPr>
          <w:rFonts w:hint="eastAsia" w:ascii="宋体" w:hAnsi="宋体" w:eastAsia="宋体" w:cs="宋体"/>
          <w:b w:val="0"/>
          <w:bCs w:val="0"/>
          <w:sz w:val="24"/>
          <w:szCs w:val="24"/>
          <w:lang w:val="en-US" w:eastAsia="zh-CN"/>
        </w:rPr>
        <w:t>月</w:t>
      </w:r>
      <w:r>
        <w:rPr>
          <w:rFonts w:hint="eastAsia" w:ascii="宋体" w:hAnsi="宋体" w:cs="宋体"/>
          <w:b w:val="0"/>
          <w:bCs w:val="0"/>
          <w:sz w:val="24"/>
          <w:szCs w:val="24"/>
          <w:lang w:val="en-US" w:eastAsia="zh-CN"/>
        </w:rPr>
        <w:t>至9月</w:t>
      </w:r>
      <w:r>
        <w:rPr>
          <w:rFonts w:hint="eastAsia" w:ascii="宋体" w:hAnsi="宋体" w:eastAsia="宋体" w:cs="宋体"/>
          <w:b w:val="0"/>
          <w:bCs w:val="0"/>
          <w:sz w:val="24"/>
          <w:szCs w:val="24"/>
          <w:lang w:val="en-US" w:eastAsia="zh-CN"/>
        </w:rPr>
        <w:t>，</w:t>
      </w:r>
      <w:r>
        <w:rPr>
          <w:rFonts w:hint="eastAsia" w:ascii="宋体" w:hAnsi="宋体" w:eastAsia="宋体" w:cs="宋体"/>
          <w:sz w:val="24"/>
          <w:szCs w:val="24"/>
          <w:lang w:val="en-US" w:eastAsia="zh-CN"/>
        </w:rPr>
        <w:t>对增城区宁西街中元村林屋社古墓葬进行了抢救性考古发掘工作，发掘面积35平方米，</w:t>
      </w:r>
      <w:r>
        <w:rPr>
          <w:rFonts w:hint="eastAsia" w:ascii="宋体" w:hAnsi="宋体" w:eastAsia="宋体" w:cs="宋体"/>
          <w:sz w:val="24"/>
        </w:rPr>
        <w:t>清理南朝墓葬1座，共</w:t>
      </w:r>
      <w:r>
        <w:rPr>
          <w:rFonts w:hint="eastAsia" w:ascii="宋体" w:hAnsi="宋体" w:eastAsia="宋体" w:cs="宋体"/>
          <w:sz w:val="24"/>
          <w:lang w:eastAsia="zh-CN"/>
        </w:rPr>
        <w:t>出土青釉</w:t>
      </w:r>
      <w:r>
        <w:rPr>
          <w:rFonts w:hint="eastAsia" w:ascii="宋体" w:hAnsi="宋体" w:eastAsia="宋体" w:cs="宋体"/>
          <w:sz w:val="24"/>
        </w:rPr>
        <w:t>三足炉（残）</w:t>
      </w:r>
      <w:r>
        <w:rPr>
          <w:rFonts w:hint="eastAsia" w:ascii="宋体" w:hAnsi="宋体" w:eastAsia="宋体" w:cs="宋体"/>
          <w:sz w:val="24"/>
          <w:lang w:val="en-US" w:eastAsia="zh-CN"/>
        </w:rPr>
        <w:t>1件</w:t>
      </w:r>
      <w:r>
        <w:rPr>
          <w:rFonts w:hint="eastAsia" w:ascii="宋体" w:hAnsi="宋体" w:eastAsia="宋体" w:cs="宋体"/>
          <w:sz w:val="24"/>
        </w:rPr>
        <w:t>，采集墓砖、木炭等标本6件（套）</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ascii="宋体" w:hAnsi="宋体" w:eastAsia="宋体" w:cs="宋体"/>
          <w:sz w:val="24"/>
          <w:szCs w:val="24"/>
          <w:lang w:val="en-US" w:eastAsia="en-US" w:bidi="en-US"/>
        </w:rPr>
      </w:pPr>
      <w:r>
        <w:rPr>
          <w:rFonts w:ascii="宋体" w:hAnsi="宋体" w:eastAsia="宋体" w:cs="宋体"/>
          <w:sz w:val="24"/>
          <w:szCs w:val="24"/>
          <w:lang w:val="en-US" w:eastAsia="en-US" w:bidi="en-US"/>
        </w:rPr>
        <w:t>2020年，为配合知识城中部雨洪蓄调工程的建设，广州市文物考古研究院对九龙片区的陂头岭遗址再次进行了考古发掘，共完成发掘面积4000平方米，共清理墓葬68座，灰坑383个，柱洞151个，灰沟14条。出土陶豆、陶罐、陶纺轮、陶盆、陶盂、陶盏、陶杯、陶钵、陶瓿、石锛、石铲、石杵、石环、石镯、砺石、铜钱、铜刮刀等文物669件/套。</w:t>
      </w:r>
    </w:p>
    <w:p>
      <w:pPr>
        <w:pStyle w:val="2"/>
        <w:ind w:left="0" w:leftChars="0" w:firstLine="0" w:firstLineChars="0"/>
        <w:rPr>
          <w:rFonts w:hint="eastAsia"/>
          <w:lang w:val="en-US" w:eastAsia="zh-CN"/>
        </w:rPr>
      </w:pPr>
    </w:p>
    <w:p>
      <w:pPr>
        <w:rPr>
          <w:rFonts w:hint="eastAsia" w:ascii="宋体" w:hAnsi="宋体" w:eastAsia="宋体" w:cs="宋体"/>
          <w:color w:val="000000"/>
        </w:rPr>
      </w:pPr>
      <w:r>
        <w:rPr>
          <w:rFonts w:hint="eastAsia" w:ascii="宋体" w:hAnsi="宋体" w:eastAsia="宋体" w:cs="宋体"/>
          <w:color w:val="000000"/>
        </w:rPr>
        <w:br w:type="page"/>
      </w:r>
    </w:p>
    <w:p>
      <w:pPr>
        <w:pStyle w:val="7"/>
        <w:pageBreakBefore w:val="0"/>
        <w:widowControl/>
        <w:kinsoku/>
        <w:wordWrap/>
        <w:overflowPunct/>
        <w:topLinePunct w:val="0"/>
        <w:autoSpaceDE/>
        <w:autoSpaceDN/>
        <w:bidi w:val="0"/>
        <w:adjustRightInd/>
        <w:snapToGrid/>
        <w:ind w:left="0" w:leftChars="0" w:firstLine="560" w:firstLineChars="200"/>
        <w:textAlignment w:val="auto"/>
        <w:rPr>
          <w:rFonts w:hint="eastAsia" w:ascii="宋体" w:hAnsi="宋体" w:eastAsia="宋体" w:cs="宋体"/>
          <w:b w:val="0"/>
          <w:bCs w:val="0"/>
          <w:kern w:val="0"/>
          <w:sz w:val="21"/>
          <w:szCs w:val="20"/>
          <w:lang w:val="en-US" w:eastAsia="zh-CN" w:bidi="ar-SA"/>
        </w:rPr>
      </w:pPr>
      <w:bookmarkStart w:id="33" w:name="_Toc16612"/>
      <w:r>
        <w:rPr>
          <w:rFonts w:hint="eastAsia" w:ascii="宋体" w:hAnsi="宋体" w:eastAsia="宋体" w:cs="宋体"/>
          <w:color w:val="000000"/>
        </w:rPr>
        <w:t>（三）现场调查</w:t>
      </w:r>
      <w:bookmarkEnd w:id="26"/>
      <w:bookmarkEnd w:id="33"/>
    </w:p>
    <w:bookmarkEnd w:id="27"/>
    <w:bookmarkEnd w:id="28"/>
    <w:bookmarkEnd w:id="29"/>
    <w:bookmarkEnd w:id="30"/>
    <w:bookmarkEnd w:id="31"/>
    <w:bookmarkEnd w:id="32"/>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宋体" w:hAnsi="宋体" w:eastAsia="宋体" w:cs="宋体"/>
          <w:spacing w:val="0"/>
          <w:sz w:val="24"/>
          <w:lang w:val="zh-CN"/>
        </w:rPr>
      </w:pPr>
      <w:bookmarkStart w:id="34" w:name="_Hlk43839602"/>
      <w:bookmarkStart w:id="35" w:name="_Toc21768_WPSOffice_Level1"/>
      <w:bookmarkStart w:id="36" w:name="_Toc8927"/>
      <w:bookmarkStart w:id="37" w:name="_Toc31851"/>
      <w:bookmarkStart w:id="38" w:name="_Toc9438"/>
      <w:r>
        <w:rPr>
          <w:rFonts w:hint="eastAsia" w:ascii="宋体" w:hAnsi="宋体" w:eastAsia="宋体" w:cs="宋体"/>
          <w:spacing w:val="0"/>
          <w:sz w:val="24"/>
        </w:rPr>
        <w:t>考古调查覆盖整个</w:t>
      </w:r>
      <w:r>
        <w:rPr>
          <w:rFonts w:hint="eastAsia" w:ascii="宋体" w:hAnsi="宋体" w:eastAsia="宋体" w:cs="宋体"/>
          <w:spacing w:val="0"/>
          <w:sz w:val="24"/>
          <w:lang w:val="en-US" w:eastAsia="zh-CN"/>
        </w:rPr>
        <w:t>增佛高速（增城至天河段）</w:t>
      </w:r>
      <w:r>
        <w:rPr>
          <w:rFonts w:hint="eastAsia" w:ascii="宋体" w:hAnsi="宋体" w:eastAsia="宋体" w:cs="宋体"/>
          <w:spacing w:val="0"/>
          <w:sz w:val="24"/>
        </w:rPr>
        <w:t>地块范围，于</w:t>
      </w:r>
      <w:r>
        <w:rPr>
          <w:rFonts w:hint="eastAsia" w:ascii="宋体" w:hAnsi="宋体" w:eastAsia="宋体" w:cs="宋体"/>
          <w:spacing w:val="0"/>
          <w:sz w:val="24"/>
          <w:lang w:val="en-US" w:eastAsia="zh-CN"/>
        </w:rPr>
        <w:t>2020年10月8日-11月10日、2021年1月6日-1月10日、2021年3月13日-16日</w:t>
      </w:r>
      <w:r>
        <w:rPr>
          <w:rFonts w:hint="eastAsia" w:ascii="宋体" w:hAnsi="宋体" w:eastAsia="宋体" w:cs="宋体"/>
          <w:spacing w:val="0"/>
          <w:sz w:val="24"/>
        </w:rPr>
        <w:t>对该地块</w:t>
      </w:r>
      <w:r>
        <w:rPr>
          <w:rFonts w:hint="eastAsia" w:ascii="宋体" w:hAnsi="宋体" w:eastAsia="宋体" w:cs="宋体"/>
          <w:spacing w:val="0"/>
          <w:sz w:val="24"/>
          <w:lang w:val="en-US" w:eastAsia="zh-CN"/>
        </w:rPr>
        <w:t>进行</w:t>
      </w:r>
      <w:r>
        <w:rPr>
          <w:rFonts w:hint="eastAsia" w:ascii="宋体" w:hAnsi="宋体" w:eastAsia="宋体" w:cs="宋体"/>
          <w:spacing w:val="0"/>
          <w:sz w:val="24"/>
        </w:rPr>
        <w:t>考古调查。考古调查采取“拉网式”调查法，小组由</w:t>
      </w:r>
      <w:r>
        <w:rPr>
          <w:rFonts w:hint="eastAsia" w:ascii="宋体" w:hAnsi="宋体" w:eastAsia="宋体" w:cs="宋体"/>
          <w:spacing w:val="0"/>
          <w:sz w:val="24"/>
          <w:lang w:val="en-US" w:eastAsia="zh-CN"/>
        </w:rPr>
        <w:t>张百祥、曹耀文、蒋有双、王金辉、陈彦虎、张飞、郭鑫</w:t>
      </w:r>
      <w:r>
        <w:rPr>
          <w:rFonts w:hint="eastAsia" w:ascii="宋体" w:hAnsi="宋体" w:eastAsia="宋体" w:cs="宋体"/>
          <w:spacing w:val="0"/>
          <w:sz w:val="24"/>
        </w:rPr>
        <w:t>等人组成，对</w:t>
      </w:r>
      <w:r>
        <w:rPr>
          <w:rFonts w:hint="eastAsia" w:ascii="宋体" w:hAnsi="宋体" w:eastAsia="宋体" w:cs="宋体"/>
          <w:spacing w:val="0"/>
          <w:sz w:val="24"/>
          <w:lang w:val="zh-CN"/>
        </w:rPr>
        <w:t>所有可能埋藏古代遗存的区域进行徒步踏查，采集地表文化遗物，并尽可能地利用断崖剖面观察文化堆积、掌握更为准确的信息。</w:t>
      </w:r>
    </w:p>
    <w:p>
      <w:pPr>
        <w:spacing w:line="360" w:lineRule="auto"/>
        <w:ind w:firstLine="480" w:firstLineChars="200"/>
        <w:rPr>
          <w:rFonts w:hint="eastAsia" w:ascii="宋体" w:hAnsi="宋体" w:eastAsia="宋体" w:cs="宋体"/>
          <w:spacing w:val="0"/>
          <w:sz w:val="24"/>
          <w:lang w:val="en-US" w:eastAsia="zh-CN"/>
        </w:rPr>
      </w:pPr>
      <w:r>
        <w:rPr>
          <w:rFonts w:hint="eastAsia" w:ascii="宋体" w:hAnsi="宋体" w:eastAsia="宋体" w:cs="宋体"/>
          <w:spacing w:val="0"/>
          <w:sz w:val="24"/>
        </w:rPr>
        <w:t>经调查，</w:t>
      </w:r>
      <w:r>
        <w:rPr>
          <w:rFonts w:hint="eastAsia" w:ascii="宋体" w:hAnsi="宋体" w:eastAsia="宋体" w:cs="宋体"/>
          <w:spacing w:val="0"/>
          <w:sz w:val="24"/>
          <w:lang w:val="en-US" w:eastAsia="zh-CN"/>
        </w:rPr>
        <w:t>本次考古勘探涉及的</w:t>
      </w:r>
      <w:r>
        <w:rPr>
          <w:rFonts w:hint="eastAsia" w:ascii="宋体" w:hAnsi="宋体" w:eastAsia="宋体" w:cs="宋体"/>
          <w:sz w:val="24"/>
          <w:szCs w:val="24"/>
          <w:lang w:val="en-US" w:eastAsia="zh-CN"/>
        </w:rPr>
        <w:t>广州增城至佛山高速公路（增城至天河段）项目二期位于广州市增城区永宁街和中新镇，西福河以西，向西延伸至广州市白云区太和镇东南部，项目跨越广州市增城区、黄埔区、白云区三个行政区。地块内原始地貌保存较好，地块地表多为山岗地形，地表起伏大，地表植被茂盛，种植有荔枝、桉树、木荷、竹子、龙眼、香蕉等植物，现部分土地已经过平整。</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宋体" w:hAnsi="宋体" w:eastAsia="宋体" w:cs="宋体"/>
          <w:spacing w:val="0"/>
          <w:sz w:val="24"/>
          <w:lang w:val="zh-CN"/>
        </w:rPr>
      </w:pPr>
      <w:r>
        <w:rPr>
          <w:rFonts w:hint="eastAsia" w:ascii="宋体" w:hAnsi="宋体" w:eastAsia="宋体" w:cs="宋体"/>
          <w:spacing w:val="0"/>
          <w:sz w:val="24"/>
        </w:rPr>
        <w:t>此次考古调查不足以全面反映地块内的文物埋藏情况。结合周边考古成果，为确认该地块范围内的文物埋藏情况，需对该地块作进一步的考古勘探</w:t>
      </w:r>
      <w:r>
        <w:rPr>
          <w:rFonts w:hint="eastAsia" w:ascii="宋体" w:hAnsi="宋体" w:eastAsia="宋体" w:cs="宋体"/>
          <w:spacing w:val="0"/>
          <w:sz w:val="24"/>
          <w:lang w:val="en-US" w:eastAsia="zh-CN"/>
        </w:rPr>
        <w:t>工作</w:t>
      </w:r>
      <w:r>
        <w:rPr>
          <w:rFonts w:hint="eastAsia" w:ascii="宋体" w:hAnsi="宋体" w:eastAsia="宋体" w:cs="宋体"/>
          <w:spacing w:val="0"/>
          <w:sz w:val="24"/>
          <w:lang w:val="zh-CN"/>
        </w:rPr>
        <w:t>。</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57800" cy="3505200"/>
            <wp:effectExtent l="0" t="0" r="0" b="0"/>
            <wp:docPr id="51" name="图片 51" descr="IMG_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7884"/>
                    <pic:cNvPicPr>
                      <a:picLocks noChangeAspect="1"/>
                    </pic:cNvPicPr>
                  </pic:nvPicPr>
                  <pic:blipFill>
                    <a:blip r:embed="rId16"/>
                    <a:stretch>
                      <a:fillRect/>
                    </a:stretch>
                  </pic:blipFill>
                  <pic:spPr>
                    <a:xfrm>
                      <a:off x="0" y="0"/>
                      <a:ext cx="5257800" cy="3505200"/>
                    </a:xfrm>
                    <a:prstGeom prst="rect">
                      <a:avLst/>
                    </a:prstGeom>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8</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考古工作人员现场核对红线范围（西-东）</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6690" cy="3511550"/>
            <wp:effectExtent l="0" t="0" r="10160" b="12700"/>
            <wp:docPr id="109" name="图片 109" descr="DSC_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DSC_9707"/>
                    <pic:cNvPicPr>
                      <a:picLocks noChangeAspect="1"/>
                    </pic:cNvPicPr>
                  </pic:nvPicPr>
                  <pic:blipFill>
                    <a:blip r:embed="rId17"/>
                    <a:stretch>
                      <a:fillRect/>
                    </a:stretch>
                  </pic:blipFill>
                  <pic:spPr>
                    <a:xfrm>
                      <a:off x="0" y="0"/>
                      <a:ext cx="5266690" cy="3511550"/>
                    </a:xfrm>
                    <a:prstGeom prst="rect">
                      <a:avLst/>
                    </a:prstGeom>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9</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考古工作人员现场踏查（北-南）</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pStyle w:val="2"/>
        <w:rPr>
          <w:rFonts w:hint="eastAsia"/>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6690" cy="3511550"/>
            <wp:effectExtent l="0" t="0" r="10160" b="12700"/>
            <wp:docPr id="44" name="图片 44" descr="DSC_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SC_9698"/>
                    <pic:cNvPicPr>
                      <a:picLocks noChangeAspect="1"/>
                    </pic:cNvPicPr>
                  </pic:nvPicPr>
                  <pic:blipFill>
                    <a:blip r:embed="rId18"/>
                    <a:stretch>
                      <a:fillRect/>
                    </a:stretch>
                  </pic:blipFill>
                  <pic:spPr>
                    <a:xfrm>
                      <a:off x="0" y="0"/>
                      <a:ext cx="5266690" cy="3511550"/>
                    </a:xfrm>
                    <a:prstGeom prst="rect">
                      <a:avLst/>
                    </a:prstGeom>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10</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工作人员现场踏查（南-北）</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6690" cy="3511550"/>
            <wp:effectExtent l="0" t="0" r="10160" b="12700"/>
            <wp:docPr id="7" name="图片 7" descr="东-西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东-西 (4)"/>
                    <pic:cNvPicPr>
                      <a:picLocks noChangeAspect="1"/>
                    </pic:cNvPicPr>
                  </pic:nvPicPr>
                  <pic:blipFill>
                    <a:blip r:embed="rId19"/>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11</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地块内部现状（东-西）</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5266690" cy="3511550"/>
            <wp:effectExtent l="0" t="0" r="10160" b="12700"/>
            <wp:docPr id="8" name="图片 8" descr="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南-北"/>
                    <pic:cNvPicPr>
                      <a:picLocks noChangeAspect="1"/>
                    </pic:cNvPicPr>
                  </pic:nvPicPr>
                  <pic:blipFill>
                    <a:blip r:embed="rId20"/>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12</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地块内部现状（南-北）</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pStyle w:val="2"/>
        <w:rPr>
          <w:rFonts w:hint="eastAsia"/>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6690" cy="3511550"/>
            <wp:effectExtent l="0" t="0" r="10160" b="12700"/>
            <wp:docPr id="10" name="图片 10" descr="一区南部西-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一区南部西-东"/>
                    <pic:cNvPicPr>
                      <a:picLocks noChangeAspect="1"/>
                    </pic:cNvPicPr>
                  </pic:nvPicPr>
                  <pic:blipFill>
                    <a:blip r:embed="rId21"/>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13</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地块内部现状（西-东）</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pStyle w:val="2"/>
        <w:rPr>
          <w:rFonts w:hint="eastAsia"/>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6690" cy="3511550"/>
            <wp:effectExtent l="0" t="0" r="10160" b="12700"/>
            <wp:docPr id="14" name="图片 14" descr="地块东部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地块东部北-南"/>
                    <pic:cNvPicPr>
                      <a:picLocks noChangeAspect="1"/>
                    </pic:cNvPicPr>
                  </pic:nvPicPr>
                  <pic:blipFill>
                    <a:blip r:embed="rId22"/>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14</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地块内部现状（北-南）</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bookmarkEnd w:id="34"/>
    <w:p>
      <w:pPr>
        <w:pStyle w:val="6"/>
        <w:keepNext/>
        <w:keepLines/>
        <w:pageBreakBefore w:val="0"/>
        <w:widowControl/>
        <w:numPr>
          <w:ilvl w:val="0"/>
          <w:numId w:val="0"/>
        </w:numPr>
        <w:kinsoku/>
        <w:wordWrap/>
        <w:overflowPunct/>
        <w:topLinePunct w:val="0"/>
        <w:autoSpaceDE/>
        <w:autoSpaceDN/>
        <w:bidi w:val="0"/>
        <w:adjustRightInd/>
        <w:snapToGrid/>
        <w:ind w:left="0" w:leftChars="0"/>
        <w:jc w:val="center"/>
        <w:textAlignment w:val="auto"/>
        <w:rPr>
          <w:rFonts w:hint="eastAsia"/>
          <w:szCs w:val="28"/>
          <w:lang w:eastAsia="zh-CN"/>
        </w:rPr>
      </w:pPr>
      <w:bookmarkStart w:id="39" w:name="_Toc20205"/>
      <w:r>
        <w:rPr>
          <w:rFonts w:hint="eastAsia"/>
          <w:szCs w:val="28"/>
          <w:lang w:val="en-US" w:eastAsia="zh-CN"/>
        </w:rPr>
        <w:t xml:space="preserve">三、 </w:t>
      </w:r>
      <w:r>
        <w:rPr>
          <w:rFonts w:hint="eastAsia"/>
          <w:szCs w:val="28"/>
          <w:lang w:eastAsia="zh-CN"/>
        </w:rPr>
        <w:t>考古勘探</w:t>
      </w:r>
      <w:bookmarkEnd w:id="35"/>
      <w:bookmarkEnd w:id="36"/>
      <w:bookmarkEnd w:id="37"/>
      <w:bookmarkEnd w:id="38"/>
      <w:bookmarkEnd w:id="39"/>
    </w:p>
    <w:p>
      <w:pPr>
        <w:pStyle w:val="7"/>
        <w:pageBreakBefore w:val="0"/>
        <w:kinsoku/>
        <w:wordWrap/>
        <w:overflowPunct/>
        <w:topLinePunct w:val="0"/>
        <w:autoSpaceDE/>
        <w:autoSpaceDN/>
        <w:bidi w:val="0"/>
        <w:adjustRightInd/>
        <w:snapToGrid/>
        <w:spacing w:line="360" w:lineRule="auto"/>
        <w:ind w:left="0" w:leftChars="0" w:firstLine="560" w:firstLineChars="200"/>
        <w:textAlignment w:val="auto"/>
        <w:rPr>
          <w:rFonts w:hint="eastAsia" w:ascii="宋体" w:hAnsi="宋体" w:eastAsia="宋体" w:cs="宋体"/>
        </w:rPr>
      </w:pPr>
      <w:bookmarkStart w:id="40" w:name="_Toc24503"/>
      <w:bookmarkStart w:id="41" w:name="_Toc8918"/>
      <w:bookmarkStart w:id="42" w:name="_Toc5488"/>
      <w:bookmarkStart w:id="43" w:name="_Toc18895_WPSOffice_Level2"/>
      <w:bookmarkStart w:id="44" w:name="_Toc31218"/>
      <w:bookmarkStart w:id="45" w:name="_Toc19001"/>
      <w:r>
        <w:rPr>
          <w:rFonts w:hint="eastAsia" w:ascii="宋体" w:hAnsi="宋体" w:eastAsia="宋体" w:cs="宋体"/>
        </w:rPr>
        <w:t>（一）勘探队伍组成</w:t>
      </w:r>
      <w:bookmarkEnd w:id="40"/>
      <w:bookmarkEnd w:id="41"/>
      <w:bookmarkEnd w:id="42"/>
      <w:bookmarkEnd w:id="43"/>
      <w:bookmarkEnd w:id="44"/>
      <w:bookmarkEnd w:id="45"/>
    </w:p>
    <w:p>
      <w:pPr>
        <w:pStyle w:val="24"/>
        <w:pageBreakBefore w:val="0"/>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本次考古勘探工作由领队、技师、探工、测绘员、资料员等组成。</w:t>
      </w:r>
    </w:p>
    <w:p>
      <w:pPr>
        <w:pStyle w:val="24"/>
        <w:keepNext w:val="0"/>
        <w:keepLines w:val="0"/>
        <w:pageBreakBefore w:val="0"/>
        <w:widowControl/>
        <w:numPr>
          <w:ilvl w:val="0"/>
          <w:numId w:val="5"/>
        </w:numPr>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领队，即项目负责人，由</w:t>
      </w:r>
      <w:r>
        <w:rPr>
          <w:rFonts w:hint="eastAsia" w:cs="宋体"/>
          <w:color w:val="000000"/>
          <w:lang w:val="en-US" w:eastAsia="zh-CN"/>
        </w:rPr>
        <w:t>张百祥</w:t>
      </w:r>
      <w:r>
        <w:rPr>
          <w:rFonts w:hint="eastAsia" w:ascii="宋体" w:hAnsi="宋体" w:eastAsia="宋体" w:cs="宋体"/>
          <w:lang w:eastAsia="zh-CN"/>
        </w:rPr>
        <w:t>担任。其职责包括：</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（1）负责本次考古勘探工作，制定工作计划，管理勘探队伍，组织和协调与勘探相关的各项工作。</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（2）主持编写考古</w:t>
      </w:r>
      <w:r>
        <w:rPr>
          <w:rFonts w:hint="eastAsia" w:ascii="宋体" w:hAnsi="宋体" w:eastAsia="宋体" w:cs="宋体"/>
          <w:lang w:val="en-US" w:eastAsia="zh-CN"/>
        </w:rPr>
        <w:t>调查</w:t>
      </w:r>
      <w:r>
        <w:rPr>
          <w:rFonts w:hint="eastAsia" w:ascii="宋体" w:hAnsi="宋体" w:eastAsia="宋体" w:cs="宋体"/>
          <w:lang w:eastAsia="zh-CN"/>
        </w:rPr>
        <w:t>勘探工作报告。</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（3）做好安全预案并及时上报安全事故。</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（4）做好现场保护预案并及时上报重要发现。</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2.技师</w:t>
      </w:r>
      <w:r>
        <w:rPr>
          <w:rFonts w:hint="eastAsia" w:cs="宋体"/>
          <w:lang w:val="en-US" w:eastAsia="zh-CN"/>
        </w:rPr>
        <w:t>两</w:t>
      </w:r>
      <w:r>
        <w:rPr>
          <w:rFonts w:hint="eastAsia" w:ascii="宋体" w:hAnsi="宋体" w:eastAsia="宋体" w:cs="宋体"/>
          <w:lang w:eastAsia="zh-CN"/>
        </w:rPr>
        <w:t>名，由</w:t>
      </w:r>
      <w:r>
        <w:rPr>
          <w:rFonts w:hint="eastAsia" w:cs="宋体"/>
          <w:lang w:val="en-US" w:eastAsia="zh-CN"/>
        </w:rPr>
        <w:t>李乖祥、</w:t>
      </w:r>
      <w:r>
        <w:rPr>
          <w:rFonts w:hint="eastAsia" w:cs="宋体"/>
          <w:color w:val="000000"/>
          <w:lang w:val="en-US" w:eastAsia="zh-CN"/>
        </w:rPr>
        <w:t>左攀东</w:t>
      </w:r>
      <w:r>
        <w:rPr>
          <w:rFonts w:hint="eastAsia" w:ascii="宋体" w:hAnsi="宋体" w:eastAsia="宋体" w:cs="宋体"/>
          <w:lang w:eastAsia="zh-CN"/>
        </w:rPr>
        <w:t>担任。其职责包括：</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（1）负责勘探单元内的相关工作。</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（2）鉴别土样，研判遗址性质及分布情况。</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（3）探孔采样和登记。</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（4）检查、复核探孔记录和测绘图。</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（5）拍摄勘探影像，撰写勘探日记、勘探记录和相关遗迹单元记录。</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3.探工</w:t>
      </w:r>
      <w:r>
        <w:rPr>
          <w:rFonts w:hint="eastAsia" w:cs="宋体"/>
          <w:lang w:val="en-US" w:eastAsia="zh-CN"/>
        </w:rPr>
        <w:t>30</w:t>
      </w:r>
      <w:r>
        <w:rPr>
          <w:rFonts w:hint="eastAsia" w:ascii="宋体" w:hAnsi="宋体" w:eastAsia="宋体" w:cs="宋体"/>
          <w:lang w:eastAsia="zh-CN"/>
        </w:rPr>
        <w:t>名，分别为</w:t>
      </w:r>
      <w:r>
        <w:rPr>
          <w:rFonts w:hint="eastAsia" w:cs="宋体"/>
          <w:lang w:val="en-US" w:eastAsia="zh-CN"/>
        </w:rPr>
        <w:t>马春号、张劳动、张百龙、张振科、王聪聪、刘建劳、刘满顿、吴选奇、张宗茂、闫社会、冯铁锤、席玉宝、张西宁、苟好县、程小兵、李军义、范保发、杨志军、朱建斌、朱秋明、薛宝祥、刘均成、杨前进、刘拉成、程现保、刘满基、焦库国、冯俊杰、张天有、酒利卫</w:t>
      </w:r>
      <w:r>
        <w:rPr>
          <w:rFonts w:hint="eastAsia" w:ascii="宋体" w:hAnsi="宋体" w:eastAsia="宋体" w:cs="宋体"/>
          <w:lang w:eastAsia="zh-CN"/>
        </w:rPr>
        <w:t>。其职责包括：</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（1）负责勘探、取样和提取文物标本。</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（2）初步研判土样性质。</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（3）记录探孔地层堆积情况。</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4.测绘员一名，由</w:t>
      </w:r>
      <w:r>
        <w:rPr>
          <w:rFonts w:hint="eastAsia" w:cs="宋体"/>
          <w:lang w:val="en-US" w:eastAsia="zh-CN"/>
        </w:rPr>
        <w:t>乔洋</w:t>
      </w:r>
      <w:r>
        <w:rPr>
          <w:rFonts w:hint="eastAsia" w:ascii="宋体" w:hAnsi="宋体" w:eastAsia="宋体" w:cs="宋体"/>
          <w:lang w:eastAsia="zh-CN"/>
        </w:rPr>
        <w:t>担任。其职责包括：</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（1）协助项目负责人制定测绘方案。</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（2）设置勘探坐标原点和测绘需要的其他控制点，建立坐标系统。</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（3）采集现场数据并绘制平面矢量图。</w:t>
      </w:r>
    </w:p>
    <w:p>
      <w:pPr>
        <w:pStyle w:val="24"/>
        <w:keepNext w:val="0"/>
        <w:keepLines w:val="0"/>
        <w:pageBreakBefore w:val="0"/>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5.资料员一名，由</w:t>
      </w:r>
      <w:r>
        <w:rPr>
          <w:rFonts w:hint="eastAsia" w:cs="宋体"/>
          <w:lang w:val="en-US" w:eastAsia="zh-CN"/>
        </w:rPr>
        <w:t>吴婷姗</w:t>
      </w:r>
      <w:r>
        <w:rPr>
          <w:rFonts w:hint="eastAsia" w:ascii="宋体" w:hAnsi="宋体" w:eastAsia="宋体" w:cs="宋体"/>
          <w:lang w:eastAsia="zh-CN"/>
        </w:rPr>
        <w:t>担任。其职责包括：</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（1）协助项目负责人汇总、整理当日现场记录、探孔记录、影像记录和矢量图等，并编号建档。</w:t>
      </w:r>
    </w:p>
    <w:p>
      <w:pPr>
        <w:pStyle w:val="24"/>
        <w:keepNext w:val="0"/>
        <w:keepLines w:val="0"/>
        <w:pageBreakBefore w:val="0"/>
        <w:widowControl/>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（2）负责登记、保管考古勘探过程中发现的文物标本，对文物标本进行统一编号。</w:t>
      </w:r>
    </w:p>
    <w:p>
      <w:pPr>
        <w:pStyle w:val="24"/>
        <w:keepNext w:val="0"/>
        <w:keepLines w:val="0"/>
        <w:pageBreakBefore w:val="0"/>
        <w:kinsoku/>
        <w:wordWrap/>
        <w:overflowPunct/>
        <w:topLinePunct w:val="0"/>
        <w:autoSpaceDE/>
        <w:autoSpaceDN/>
        <w:bidi w:val="0"/>
        <w:adjustRightInd/>
        <w:snapToGrid/>
        <w:spacing w:after="0" w:line="360" w:lineRule="auto"/>
        <w:ind w:firstLine="480" w:firstLineChars="200"/>
        <w:textAlignment w:val="auto"/>
        <w:rPr>
          <w:rFonts w:hint="eastAsia" w:ascii="宋体" w:hAnsi="宋体" w:eastAsia="宋体" w:cs="宋体"/>
          <w:lang w:eastAsia="zh-CN"/>
        </w:rPr>
      </w:pPr>
      <w:r>
        <w:rPr>
          <w:rFonts w:hint="eastAsia" w:ascii="宋体" w:hAnsi="宋体" w:eastAsia="宋体" w:cs="宋体"/>
          <w:lang w:eastAsia="zh-CN"/>
        </w:rPr>
        <w:t>（3）协助编写考古</w:t>
      </w:r>
      <w:r>
        <w:rPr>
          <w:rFonts w:hint="eastAsia" w:ascii="宋体" w:hAnsi="宋体" w:eastAsia="宋体" w:cs="宋体"/>
          <w:lang w:val="en-US" w:eastAsia="zh-CN"/>
        </w:rPr>
        <w:t>调查勘探</w:t>
      </w:r>
      <w:r>
        <w:rPr>
          <w:rFonts w:hint="eastAsia" w:ascii="宋体" w:hAnsi="宋体" w:eastAsia="宋体" w:cs="宋体"/>
          <w:lang w:eastAsia="zh-CN"/>
        </w:rPr>
        <w:t>工作报告。</w:t>
      </w:r>
    </w:p>
    <w:p>
      <w:pPr>
        <w:pStyle w:val="14"/>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kern w:val="0"/>
          <w:lang w:eastAsia="zh-CN"/>
        </w:rPr>
      </w:pPr>
      <w:bookmarkStart w:id="46" w:name="_Toc24022"/>
      <w:bookmarkStart w:id="47" w:name="_Toc10511_WPSOffice_Level2"/>
      <w:bookmarkStart w:id="48" w:name="_Toc7029"/>
      <w:bookmarkStart w:id="49" w:name="_Toc13951"/>
      <w:bookmarkStart w:id="50" w:name="_Toc16452"/>
      <w:bookmarkStart w:id="51" w:name="_Toc30965"/>
      <w:r>
        <w:rPr>
          <w:rFonts w:hint="eastAsia" w:ascii="宋体" w:hAnsi="宋体" w:eastAsia="宋体" w:cs="宋体"/>
          <w:kern w:val="0"/>
          <w:lang w:eastAsia="zh-CN"/>
        </w:rPr>
        <w:t>（</w:t>
      </w:r>
      <w:r>
        <w:rPr>
          <w:rFonts w:hint="eastAsia" w:ascii="宋体" w:hAnsi="宋体" w:eastAsia="宋体" w:cs="宋体"/>
          <w:kern w:val="0"/>
          <w:lang w:val="en-US" w:eastAsia="zh-CN"/>
        </w:rPr>
        <w:t>二</w:t>
      </w:r>
      <w:r>
        <w:rPr>
          <w:rFonts w:hint="eastAsia" w:ascii="宋体" w:hAnsi="宋体" w:eastAsia="宋体" w:cs="宋体"/>
          <w:kern w:val="0"/>
          <w:lang w:eastAsia="zh-CN"/>
        </w:rPr>
        <w:t>）工作方法</w:t>
      </w:r>
      <w:bookmarkEnd w:id="46"/>
      <w:bookmarkEnd w:id="47"/>
      <w:bookmarkEnd w:id="48"/>
      <w:bookmarkEnd w:id="49"/>
      <w:bookmarkEnd w:id="50"/>
      <w:bookmarkEnd w:id="51"/>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考古勘探工作方法严格按照《考古勘探工作规程（试行）》执行。</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1.定点、放样、布孔：测绘员应根据建设单位提供的测绘控制点设置勘探坐标原点，构建测控系统，以保证测绘数据与城乡规划坐标系统相对接。按照勘探坐标原点，使用测绘工具和仪器，标定出勘探区域的边角并在勘探区域西南角设置记号桩。按照拟定的勘探区域、布孔方法和勘探孔距，使用测绘工具和仪器放样标定探孔位置，明确标识出每个待探孔位。</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2.确定布孔方法和勘探孔距：根据地形地势情况采用等距梅花状布孔法，探孔应错列分布。探孔行距与孔距皆控制在1.5米以内。需要进一步调查的重点区域，可适当加密探孔。</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3.普探：普探是在勘探区域内进行逐行勘探，提取土样并记录。探孔应排列规整，土样依次摆放整齐。探孔记录应包括各堆积层距离地面的深度、土质土色、致密度、包含物、堆积状况研判结论等。发现遗迹现象时，应现场在勘探区域布孔图上标注记号。探孔内文物标本采集和样品采集时，均应以探孔为出土单位登记，采集或采样标签应填写规范。应选择最能够反映堆积特征、有利于研判遗迹单位性质的探孔作为标准探孔。标准探孔除进行文字记录外，须现场留取图象清晰、色彩真实的探孔土样的影像记录。</w:t>
      </w:r>
    </w:p>
    <w:p>
      <w:pPr>
        <w:pStyle w:val="3"/>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4.重点卡探：发现重要遗迹现象时应进行重点卡探，进一步掌握遗迹形制，探明堆积范围、厚度。</w:t>
      </w:r>
      <w:r>
        <w:rPr>
          <w:rFonts w:hint="eastAsia" w:ascii="宋体" w:hAnsi="宋体" w:eastAsia="宋体" w:cs="宋体"/>
          <w:kern w:val="2"/>
          <w:sz w:val="24"/>
          <w:szCs w:val="24"/>
          <w:lang w:eastAsia="zh-CN" w:bidi="ar-SA"/>
        </w:rPr>
        <w:t>堆积特征清楚、明确的大型夯土建筑遗迹等，应重点确认夯土遗存，以少量探孔进行穿透式勘探，了解遗迹堆积和叠压状况。古墓葬应探至墓口，重点确定墓葬开口形状，尽量减少探孔数量。</w:t>
      </w:r>
      <w:r>
        <w:rPr>
          <w:rFonts w:hint="eastAsia" w:ascii="宋体" w:hAnsi="宋体" w:eastAsia="宋体" w:cs="宋体"/>
          <w:sz w:val="24"/>
          <w:lang w:eastAsia="zh-CN"/>
        </w:rPr>
        <w:t>重要遗迹应布设“十”字形排孔，了解遗迹的纵、横剖面及堆积情况。重点卡探的所有勘探及堆积信息，均应标注在探孔分布图上。</w:t>
      </w:r>
    </w:p>
    <w:p>
      <w:pPr>
        <w:pStyle w:val="3"/>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5.探沟勘探：探沟的布设是根据勘探工作的需要在重点区域进行的，一般情况下皆正南北或正东西方向，特殊地块依据地形情况因地制宜布设探沟。探沟以大写字母TG表示，各探沟地层堆积统一编号。探沟记录应包括各堆积层距离地面的深度、堆积层厚度、土质土色、致密度、包含物、堆积状况研判结论等。在探沟内发现文物标本的应予以采集或采样，采集或采样时应以探沟为出土单位登记，采集或采样标签应填写规范。探沟勘探在暴露遗迹后一般采取不发掘或解剖发掘的方式进行工作，除进行文字记录外，须现场留取图象清晰、色彩真实的遗迹单位的影像记录。探沟的测量以西南角为坐标点。</w:t>
      </w:r>
    </w:p>
    <w:p>
      <w:pPr>
        <w:pStyle w:val="3"/>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6.遗迹研判：技师应根据遗迹形制、土样、提取物形状等，初步分析遗迹类型，形制，现场记录研判结果。记录内容应包括分布范围、埋藏情况（距现地表深度和开口层位）、形制结构、堆积状况（含与相关遗迹关系）、保存状况等，绘制平、剖面图。土样中包含物或遗迹形制特征明显时，应初步判断遗迹年代。遗迹单位确认后，应及时在勘探区域探孔布设图上标注遗迹单元的平面形制。</w:t>
      </w:r>
    </w:p>
    <w:p>
      <w:pPr>
        <w:pStyle w:val="3"/>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7.遗迹编号：经考古勘探发现、并初步确认的遗迹单位，应以勘探区域为单位进行统一编号。</w:t>
      </w:r>
    </w:p>
    <w:p>
      <w:pPr>
        <w:pStyle w:val="3"/>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8.堆积记录：勘探过程中，技师应做好地层堆积描述和遗迹单位记录。探孔记录应以勘探区域为单位，采用表格形式。内容应包括遗址、年度、勘探区域、探孔编号、探孔三维坐标、地层堆积（包括距现地表深度、土质、土色、致密度、包含物、堆积性质、采集遗物等）。</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kern w:val="2"/>
          <w:sz w:val="24"/>
          <w:lang w:eastAsia="zh-CN" w:bidi="ar-SA"/>
        </w:rPr>
      </w:pPr>
      <w:r>
        <w:rPr>
          <w:rFonts w:hint="eastAsia" w:ascii="宋体" w:hAnsi="宋体" w:eastAsia="宋体" w:cs="宋体"/>
          <w:kern w:val="2"/>
          <w:sz w:val="24"/>
          <w:lang w:eastAsia="zh-CN" w:bidi="ar-SA"/>
        </w:rPr>
        <w:t>9.文物标本采集：采集文物标本时，应以探孔为单位，准确记录文物标本被发现时的三维坐标信息，并说明埋藏环境。</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eastAsia="宋体" w:cs="宋体"/>
          <w:kern w:val="2"/>
          <w:sz w:val="24"/>
          <w:lang w:eastAsia="zh-CN" w:bidi="ar-SA"/>
        </w:rPr>
        <w:t>10.</w:t>
      </w:r>
      <w:r>
        <w:rPr>
          <w:rFonts w:hint="eastAsia" w:ascii="宋体" w:hAnsi="宋体" w:eastAsia="宋体" w:cs="宋体"/>
          <w:sz w:val="24"/>
          <w:lang w:eastAsia="zh-CN"/>
        </w:rPr>
        <w:t>测绘成图：测绘员应及时采集现场数据并绘制相关图纸。</w:t>
      </w:r>
    </w:p>
    <w:p>
      <w:pPr>
        <w:pageBreakBefore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在既有测绘系统的基础上，利用全站仪或RTK等测绘仪器测量遗迹单位，并绘制平面矢量图。</w:t>
      </w:r>
    </w:p>
    <w:p>
      <w:pPr>
        <w:pageBreakBefore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测绘控制点坐标应取自遗址三维测绘坐标系统。为保证室内成图质量，应现场绘制草图，可使用勘探单元探孔布设图作为草图的底图。</w:t>
      </w:r>
    </w:p>
    <w:p>
      <w:pPr>
        <w:pageBreakBefore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每幅测绘图须注明图名、图号、比例、绘图者、审定者、绘图日期、图例、方向等必要说明。</w:t>
      </w:r>
    </w:p>
    <w:p>
      <w:pPr>
        <w:pageBreakBefore w:val="0"/>
        <w:numPr>
          <w:ilvl w:val="0"/>
          <w:numId w:val="6"/>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eastAsia="zh-CN"/>
        </w:rPr>
      </w:pPr>
      <w:r>
        <w:rPr>
          <w:rFonts w:hint="eastAsia" w:ascii="宋体" w:hAnsi="宋体" w:eastAsia="宋体" w:cs="宋体"/>
          <w:sz w:val="24"/>
          <w:lang w:eastAsia="zh-CN"/>
        </w:rPr>
        <w:t>应根据勘探探孔布设图，绘制遗迹平面分布图、勘探堆积总剖面图。选择勘探总剖面图的剖面位置时，应充分考虑探孔布列，并在剖面图上标注探孔位置。</w:t>
      </w:r>
    </w:p>
    <w:p>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lang w:eastAsia="zh-CN"/>
        </w:rPr>
      </w:pPr>
      <w:r>
        <w:rPr>
          <w:rFonts w:hint="eastAsia" w:ascii="宋体" w:hAnsi="宋体" w:eastAsia="宋体" w:cs="宋体"/>
          <w:kern w:val="2"/>
          <w:sz w:val="24"/>
          <w:lang w:eastAsia="zh-CN" w:bidi="ar-SA"/>
        </w:rPr>
        <w:t>11.资料</w:t>
      </w:r>
      <w:r>
        <w:rPr>
          <w:rFonts w:hint="eastAsia" w:ascii="宋体" w:hAnsi="宋体" w:eastAsia="宋体" w:cs="宋体"/>
          <w:sz w:val="24"/>
          <w:lang w:eastAsia="zh-CN"/>
        </w:rPr>
        <w:t>汇总：资料员应协助</w:t>
      </w:r>
      <w:r>
        <w:rPr>
          <w:rFonts w:hint="eastAsia" w:ascii="宋体" w:hAnsi="宋体" w:eastAsia="宋体" w:cs="宋体"/>
          <w:sz w:val="24"/>
          <w:lang w:val="en-US" w:eastAsia="zh-CN"/>
        </w:rPr>
        <w:t>项目负责人</w:t>
      </w:r>
      <w:r>
        <w:rPr>
          <w:rFonts w:hint="eastAsia" w:ascii="宋体" w:hAnsi="宋体" w:eastAsia="宋体" w:cs="宋体"/>
          <w:sz w:val="24"/>
          <w:lang w:eastAsia="zh-CN"/>
        </w:rPr>
        <w:t>对勘探资料进行汇总、整理。内容包括：勘探日记、探孔记录、遗迹单位记录等表格，勘探单位平面位置图（范围图）、遗迹单位平面分布图、勘探单元典型堆积平剖面图、出土遗物图等绘图，现场工作照、标准孔土样照片、重点卡探照片、探沟重探照片、遗迹遗物照等影像资料。</w:t>
      </w:r>
    </w:p>
    <w:p>
      <w:pPr>
        <w:pStyle w:val="14"/>
        <w:keepNext w:val="0"/>
        <w:keepLines w:val="0"/>
        <w:pageBreakBefore w:val="0"/>
        <w:widowControl w:val="0"/>
        <w:kinsoku/>
        <w:wordWrap/>
        <w:overflowPunct/>
        <w:topLinePunct w:val="0"/>
        <w:autoSpaceDE/>
        <w:autoSpaceDN/>
        <w:bidi w:val="0"/>
        <w:adjustRightInd/>
        <w:snapToGrid/>
        <w:spacing w:before="0" w:after="0" w:line="440" w:lineRule="exact"/>
        <w:ind w:firstLine="560" w:firstLineChars="200"/>
        <w:textAlignment w:val="auto"/>
        <w:rPr>
          <w:rFonts w:hint="eastAsia" w:ascii="宋体" w:hAnsi="宋体" w:eastAsia="宋体" w:cs="宋体"/>
          <w:color w:val="auto"/>
          <w:kern w:val="0"/>
          <w:lang w:eastAsia="zh-CN"/>
        </w:rPr>
      </w:pPr>
      <w:bookmarkStart w:id="52" w:name="_Toc28276"/>
      <w:bookmarkStart w:id="53" w:name="_Toc13455"/>
      <w:bookmarkStart w:id="54" w:name="_Toc17500"/>
      <w:bookmarkStart w:id="55" w:name="_Toc26632"/>
      <w:bookmarkStart w:id="56" w:name="_Toc16068_WPSOffice_Level2"/>
      <w:bookmarkStart w:id="57" w:name="_Toc8557"/>
      <w:r>
        <w:rPr>
          <w:rFonts w:hint="eastAsia" w:ascii="宋体" w:hAnsi="宋体" w:eastAsia="宋体" w:cs="宋体"/>
          <w:color w:val="auto"/>
          <w:kern w:val="0"/>
          <w:lang w:eastAsia="zh-CN"/>
        </w:rPr>
        <w:t>（</w:t>
      </w:r>
      <w:r>
        <w:rPr>
          <w:rFonts w:hint="eastAsia" w:ascii="宋体" w:hAnsi="宋体" w:eastAsia="宋体" w:cs="宋体"/>
          <w:color w:val="auto"/>
          <w:kern w:val="0"/>
          <w:lang w:val="en-US" w:eastAsia="zh-CN"/>
        </w:rPr>
        <w:t>三</w:t>
      </w:r>
      <w:r>
        <w:rPr>
          <w:rFonts w:hint="eastAsia" w:ascii="宋体" w:hAnsi="宋体" w:eastAsia="宋体" w:cs="宋体"/>
          <w:color w:val="auto"/>
          <w:kern w:val="0"/>
          <w:lang w:eastAsia="zh-CN"/>
        </w:rPr>
        <w:t>）工作步骤</w:t>
      </w:r>
      <w:bookmarkEnd w:id="52"/>
      <w:bookmarkEnd w:id="53"/>
      <w:bookmarkEnd w:id="54"/>
      <w:bookmarkEnd w:id="55"/>
      <w:bookmarkEnd w:id="56"/>
      <w:bookmarkEnd w:id="57"/>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Times New Roman"/>
          <w:color w:val="auto"/>
          <w:kern w:val="2"/>
          <w:sz w:val="24"/>
          <w:szCs w:val="24"/>
          <w:lang w:val="en-US" w:eastAsia="zh-CN" w:bidi="ar-SA"/>
        </w:rPr>
      </w:pPr>
      <w:bookmarkStart w:id="58" w:name="_Toc6716"/>
      <w:bookmarkStart w:id="59" w:name="_Toc26536"/>
      <w:bookmarkStart w:id="60" w:name="_Toc11180"/>
      <w:bookmarkStart w:id="61" w:name="_Toc5110_WPSOffice_Level2"/>
      <w:r>
        <w:rPr>
          <w:rFonts w:hint="eastAsia" w:ascii="宋体" w:hAnsi="宋体" w:cs="Times New Roman"/>
          <w:color w:val="auto"/>
          <w:kern w:val="2"/>
          <w:sz w:val="24"/>
          <w:szCs w:val="24"/>
          <w:lang w:val="en-US" w:eastAsia="zh-CN" w:bidi="ar-SA"/>
        </w:rPr>
        <w:t>本次</w:t>
      </w:r>
      <w:r>
        <w:rPr>
          <w:rFonts w:hint="eastAsia" w:ascii="宋体" w:hAnsi="宋体" w:eastAsia="宋体" w:cs="Times New Roman"/>
          <w:color w:val="auto"/>
          <w:kern w:val="2"/>
          <w:sz w:val="24"/>
          <w:szCs w:val="24"/>
          <w:lang w:val="en-US" w:eastAsia="zh-CN" w:bidi="ar-SA"/>
        </w:rPr>
        <w:t>考古勘探工作</w:t>
      </w:r>
      <w:r>
        <w:rPr>
          <w:rFonts w:hint="eastAsia" w:ascii="宋体" w:hAnsi="宋体" w:cs="Times New Roman"/>
          <w:color w:val="auto"/>
          <w:kern w:val="2"/>
          <w:sz w:val="24"/>
          <w:szCs w:val="24"/>
          <w:lang w:val="en-US" w:eastAsia="zh-CN" w:bidi="ar-SA"/>
        </w:rPr>
        <w:t>大致</w:t>
      </w:r>
      <w:r>
        <w:rPr>
          <w:rFonts w:hint="eastAsia" w:ascii="宋体" w:hAnsi="宋体" w:eastAsia="宋体" w:cs="Times New Roman"/>
          <w:color w:val="auto"/>
          <w:kern w:val="2"/>
          <w:sz w:val="24"/>
          <w:szCs w:val="24"/>
          <w:lang w:val="en-US" w:eastAsia="zh-CN" w:bidi="ar-SA"/>
        </w:rPr>
        <w:t>按照</w:t>
      </w:r>
      <w:r>
        <w:rPr>
          <w:rFonts w:hint="eastAsia" w:ascii="宋体" w:hAnsi="宋体" w:cs="Times New Roman"/>
          <w:color w:val="auto"/>
          <w:kern w:val="2"/>
          <w:sz w:val="24"/>
          <w:szCs w:val="24"/>
          <w:lang w:val="en-US" w:eastAsia="zh-CN" w:bidi="ar-SA"/>
        </w:rPr>
        <w:t>普探</w:t>
      </w:r>
      <w:r>
        <w:rPr>
          <w:rFonts w:hint="eastAsia" w:ascii="宋体" w:hAnsi="宋体" w:eastAsia="宋体" w:cs="Times New Roman"/>
          <w:color w:val="auto"/>
          <w:kern w:val="2"/>
          <w:sz w:val="24"/>
          <w:szCs w:val="24"/>
          <w:lang w:val="en-US" w:eastAsia="zh-CN" w:bidi="ar-SA"/>
        </w:rPr>
        <w:t>、</w:t>
      </w:r>
      <w:r>
        <w:rPr>
          <w:rFonts w:hint="eastAsia" w:ascii="宋体" w:hAnsi="宋体" w:cs="Times New Roman"/>
          <w:color w:val="auto"/>
          <w:kern w:val="2"/>
          <w:sz w:val="24"/>
          <w:szCs w:val="24"/>
          <w:lang w:val="en-US" w:eastAsia="zh-CN" w:bidi="ar-SA"/>
        </w:rPr>
        <w:t>探沟勘探、遗迹研判、测绘成图、资料汇总、</w:t>
      </w:r>
      <w:r>
        <w:rPr>
          <w:rFonts w:hint="eastAsia" w:ascii="宋体" w:hAnsi="宋体" w:eastAsia="宋体" w:cs="Times New Roman"/>
          <w:color w:val="auto"/>
          <w:kern w:val="2"/>
          <w:sz w:val="24"/>
          <w:szCs w:val="24"/>
          <w:lang w:val="en-US" w:eastAsia="zh-CN" w:bidi="ar-SA"/>
        </w:rPr>
        <w:t>形成</w:t>
      </w:r>
      <w:r>
        <w:rPr>
          <w:rFonts w:hint="eastAsia" w:ascii="宋体" w:hAnsi="宋体" w:cs="Times New Roman"/>
          <w:color w:val="auto"/>
          <w:kern w:val="2"/>
          <w:sz w:val="24"/>
          <w:szCs w:val="24"/>
          <w:lang w:val="en-US" w:eastAsia="zh-CN" w:bidi="ar-SA"/>
        </w:rPr>
        <w:t>报告、检查验收</w:t>
      </w:r>
      <w:r>
        <w:rPr>
          <w:rFonts w:hint="eastAsia" w:ascii="宋体" w:hAnsi="宋体" w:eastAsia="宋体" w:cs="Times New Roman"/>
          <w:color w:val="auto"/>
          <w:kern w:val="2"/>
          <w:sz w:val="24"/>
          <w:szCs w:val="24"/>
          <w:lang w:val="en-US" w:eastAsia="zh-CN" w:bidi="ar-SA"/>
        </w:rPr>
        <w:t>等</w:t>
      </w:r>
      <w:r>
        <w:rPr>
          <w:rFonts w:hint="eastAsia" w:ascii="宋体" w:hAnsi="宋体" w:cs="Times New Roman"/>
          <w:color w:val="auto"/>
          <w:kern w:val="2"/>
          <w:sz w:val="24"/>
          <w:szCs w:val="24"/>
          <w:lang w:val="en-US" w:eastAsia="zh-CN" w:bidi="ar-SA"/>
        </w:rPr>
        <w:t>七</w:t>
      </w:r>
      <w:r>
        <w:rPr>
          <w:rFonts w:hint="eastAsia" w:ascii="宋体" w:hAnsi="宋体" w:eastAsia="宋体" w:cs="Times New Roman"/>
          <w:color w:val="auto"/>
          <w:kern w:val="2"/>
          <w:sz w:val="24"/>
          <w:szCs w:val="24"/>
          <w:lang w:val="en-US" w:eastAsia="zh-CN" w:bidi="ar-SA"/>
        </w:rPr>
        <w:t>个步骤进行。</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w:t>
      </w:r>
      <w:r>
        <w:rPr>
          <w:rFonts w:hint="eastAsia" w:ascii="宋体" w:hAnsi="宋体" w:cs="宋体"/>
          <w:kern w:val="2"/>
          <w:sz w:val="24"/>
          <w:szCs w:val="22"/>
          <w:lang w:val="en-US" w:eastAsia="zh-CN" w:bidi="ar-SA"/>
        </w:rPr>
        <w:t>1</w:t>
      </w:r>
      <w:r>
        <w:rPr>
          <w:rFonts w:hint="eastAsia" w:ascii="宋体" w:hAnsi="宋体" w:eastAsia="宋体" w:cs="宋体"/>
          <w:kern w:val="2"/>
          <w:sz w:val="24"/>
          <w:szCs w:val="22"/>
          <w:lang w:val="en-US" w:eastAsia="zh-CN" w:bidi="ar-SA"/>
        </w:rPr>
        <w:t>）普探</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cs="宋体"/>
          <w:kern w:val="2"/>
          <w:sz w:val="24"/>
          <w:szCs w:val="22"/>
          <w:lang w:val="en-US" w:eastAsia="zh-CN" w:bidi="ar-SA"/>
        </w:rPr>
        <w:t>施工</w:t>
      </w:r>
      <w:r>
        <w:rPr>
          <w:rFonts w:hint="eastAsia" w:ascii="宋体" w:hAnsi="宋体" w:eastAsia="宋体" w:cs="宋体"/>
          <w:kern w:val="2"/>
          <w:sz w:val="24"/>
          <w:szCs w:val="22"/>
          <w:lang w:val="en-US" w:eastAsia="zh-CN" w:bidi="ar-SA"/>
        </w:rPr>
        <w:t>单位清表后，由技师带领探工在地块内逐行勘探。本次勘探工作，探孔间距为1.5米，自上而下打孔提取土样，直至生土。由探工仔细记录地层堆积情况，技师鉴别土样、探孔采样和登记。</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w:t>
      </w:r>
      <w:r>
        <w:rPr>
          <w:rFonts w:hint="eastAsia" w:ascii="宋体" w:hAnsi="宋体" w:cs="宋体"/>
          <w:kern w:val="2"/>
          <w:sz w:val="24"/>
          <w:szCs w:val="22"/>
          <w:lang w:val="en-US" w:eastAsia="zh-CN" w:bidi="ar-SA"/>
        </w:rPr>
        <w:t>2</w:t>
      </w:r>
      <w:r>
        <w:rPr>
          <w:rFonts w:hint="eastAsia" w:ascii="宋体" w:hAnsi="宋体" w:eastAsia="宋体" w:cs="宋体"/>
          <w:kern w:val="2"/>
          <w:sz w:val="24"/>
          <w:szCs w:val="22"/>
          <w:lang w:val="en-US" w:eastAsia="zh-CN" w:bidi="ar-SA"/>
        </w:rPr>
        <w:t>）探沟勘探</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根据该地块的现状特征，本次考古勘探工作采取</w:t>
      </w:r>
      <w:r>
        <w:rPr>
          <w:rFonts w:hint="eastAsia" w:ascii="宋体" w:hAnsi="宋体" w:cs="宋体"/>
          <w:kern w:val="2"/>
          <w:sz w:val="24"/>
          <w:szCs w:val="22"/>
          <w:lang w:val="en-US" w:eastAsia="zh-CN" w:bidi="ar-SA"/>
        </w:rPr>
        <w:t>了</w:t>
      </w:r>
      <w:r>
        <w:rPr>
          <w:rFonts w:hint="eastAsia" w:ascii="宋体" w:hAnsi="宋体" w:eastAsia="宋体" w:cs="宋体"/>
          <w:kern w:val="2"/>
          <w:sz w:val="24"/>
          <w:szCs w:val="22"/>
          <w:lang w:val="en-US" w:eastAsia="zh-CN" w:bidi="ar-SA"/>
        </w:rPr>
        <w:t>探沟法勘探。</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工作时遵循以下原则：</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①平剖面结合，根据土质土色区分堆积，确定早晚关系；</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②由晚及早进行清理；</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③按原貌揭露遗迹；</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④按单位收集遗物；</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⑤及时、客观、全面做好记录，以了解地下文物埋藏情况。</w:t>
      </w:r>
    </w:p>
    <w:p>
      <w:pPr>
        <w:pStyle w:val="3"/>
        <w:widowControl w:val="0"/>
        <w:spacing w:beforeLines="0" w:after="0" w:afterLines="0" w:line="360" w:lineRule="auto"/>
        <w:ind w:left="0" w:leftChars="0" w:firstLine="480" w:firstLineChars="200"/>
        <w:jc w:val="both"/>
        <w:rPr>
          <w:rFonts w:hint="default" w:ascii="宋体" w:hAnsi="宋体" w:cs="宋体"/>
          <w:kern w:val="2"/>
          <w:sz w:val="24"/>
          <w:szCs w:val="22"/>
          <w:lang w:eastAsia="zh-CN" w:bidi="ar-SA"/>
        </w:rPr>
      </w:pPr>
      <w:r>
        <w:rPr>
          <w:rFonts w:hint="default" w:ascii="宋体" w:hAnsi="宋体" w:cs="宋体"/>
          <w:kern w:val="2"/>
          <w:sz w:val="24"/>
          <w:szCs w:val="22"/>
          <w:lang w:eastAsia="zh-CN" w:bidi="ar-SA"/>
        </w:rPr>
        <w:t>每条探沟投入6人，共布设并开挖</w:t>
      </w:r>
      <w:r>
        <w:rPr>
          <w:rFonts w:hint="eastAsia" w:ascii="宋体" w:hAnsi="宋体" w:cs="宋体"/>
          <w:kern w:val="2"/>
          <w:sz w:val="24"/>
          <w:szCs w:val="22"/>
          <w:lang w:val="en-US" w:eastAsia="zh-CN" w:bidi="ar-SA"/>
        </w:rPr>
        <w:t>13</w:t>
      </w:r>
      <w:r>
        <w:rPr>
          <w:rFonts w:hint="default" w:ascii="宋体" w:hAnsi="宋体" w:cs="宋体"/>
          <w:kern w:val="2"/>
          <w:sz w:val="24"/>
          <w:szCs w:val="22"/>
          <w:lang w:eastAsia="zh-CN" w:bidi="ar-SA"/>
        </w:rPr>
        <w:t>条，耗时</w:t>
      </w:r>
      <w:r>
        <w:rPr>
          <w:rFonts w:hint="eastAsia" w:ascii="宋体" w:hAnsi="宋体" w:cs="宋体"/>
          <w:kern w:val="2"/>
          <w:sz w:val="24"/>
          <w:szCs w:val="22"/>
          <w:lang w:val="en-US" w:eastAsia="zh-CN" w:bidi="ar-SA"/>
        </w:rPr>
        <w:t>10</w:t>
      </w:r>
      <w:r>
        <w:rPr>
          <w:rFonts w:hint="default" w:ascii="宋体" w:hAnsi="宋体" w:cs="宋体"/>
          <w:kern w:val="2"/>
          <w:sz w:val="24"/>
          <w:szCs w:val="22"/>
          <w:lang w:eastAsia="zh-CN" w:bidi="ar-SA"/>
        </w:rPr>
        <w:t>天。</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default" w:ascii="宋体" w:hAnsi="宋体" w:eastAsia="宋体" w:cs="宋体"/>
          <w:kern w:val="2"/>
          <w:sz w:val="24"/>
          <w:szCs w:val="22"/>
          <w:lang w:val="en-US" w:eastAsia="zh-CN" w:bidi="ar-SA"/>
        </w:rPr>
      </w:pPr>
      <w:r>
        <w:rPr>
          <w:rFonts w:hint="eastAsia" w:ascii="宋体" w:hAnsi="宋体" w:cs="宋体"/>
          <w:kern w:val="2"/>
          <w:sz w:val="24"/>
          <w:szCs w:val="22"/>
          <w:lang w:val="en-US" w:eastAsia="zh-CN" w:bidi="ar-SA"/>
        </w:rPr>
        <w:t>（3）遗迹研判</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由技师根据遗迹形制、土样、提取物性状等，初步分析遗迹类型、性质，现场记录研判结果，并对遗迹进行编号</w:t>
      </w:r>
      <w:r>
        <w:rPr>
          <w:rFonts w:hint="eastAsia" w:ascii="宋体" w:hAnsi="宋体" w:cs="宋体"/>
          <w:kern w:val="2"/>
          <w:sz w:val="24"/>
          <w:szCs w:val="22"/>
          <w:lang w:val="en-US" w:eastAsia="zh-CN" w:bidi="ar-SA"/>
        </w:rPr>
        <w:t>。</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cs="宋体"/>
          <w:kern w:val="2"/>
          <w:sz w:val="24"/>
          <w:szCs w:val="22"/>
          <w:lang w:val="en-US" w:eastAsia="zh-CN" w:bidi="ar-SA"/>
        </w:rPr>
        <w:t>（4）测绘成图</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以建设单位提供的拟建工程图纸，建立与广州市平面坐标系统和高程系统相一致的拟建区域测绘坐标系统。利用高精度全站仪或RTK、GPS等测绘工具对探孔及遗存进行测绘。并绘制探孔、探沟分布图，遗迹平面分布图等图纸。</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 xml:space="preserve">（5）资料汇总 </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整理考古探勘记录的资料，包括文字和影像资料。考古勘探记录完全纳入拟建区域测绘坐标系统，以勘探单元为单位，对探孔进行记录，并做好地层堆积描述和遗迹单位的记录。</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kern w:val="2"/>
          <w:sz w:val="24"/>
          <w:szCs w:val="22"/>
          <w:lang w:val="en-US" w:eastAsia="zh-CN" w:bidi="ar-SA"/>
        </w:rPr>
      </w:pPr>
      <w:r>
        <w:rPr>
          <w:rFonts w:hint="eastAsia" w:ascii="宋体" w:hAnsi="宋体" w:eastAsia="宋体" w:cs="宋体"/>
          <w:kern w:val="2"/>
          <w:sz w:val="24"/>
          <w:szCs w:val="22"/>
          <w:lang w:val="en-US" w:eastAsia="zh-CN" w:bidi="ar-SA"/>
        </w:rPr>
        <w:t>（</w:t>
      </w:r>
      <w:r>
        <w:rPr>
          <w:rFonts w:hint="eastAsia" w:ascii="宋体" w:hAnsi="宋体" w:cs="宋体"/>
          <w:kern w:val="2"/>
          <w:sz w:val="24"/>
          <w:szCs w:val="22"/>
          <w:lang w:val="en-US" w:eastAsia="zh-CN" w:bidi="ar-SA"/>
        </w:rPr>
        <w:t>6</w:t>
      </w:r>
      <w:r>
        <w:rPr>
          <w:rFonts w:hint="eastAsia" w:ascii="宋体" w:hAnsi="宋体" w:eastAsia="宋体" w:cs="宋体"/>
          <w:kern w:val="2"/>
          <w:sz w:val="24"/>
          <w:szCs w:val="22"/>
          <w:lang w:val="en-US" w:eastAsia="zh-CN" w:bidi="ar-SA"/>
        </w:rPr>
        <w:t>）形成报告</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both"/>
        <w:textAlignment w:val="auto"/>
        <w:rPr>
          <w:rFonts w:hint="eastAsia" w:ascii="宋体" w:hAnsi="宋体" w:eastAsia="宋体" w:cs="宋体"/>
          <w:sz w:val="24"/>
          <w:szCs w:val="24"/>
        </w:rPr>
      </w:pPr>
      <w:r>
        <w:rPr>
          <w:rFonts w:hint="eastAsia" w:ascii="宋体" w:hAnsi="宋体" w:eastAsia="宋体" w:cs="宋体"/>
          <w:kern w:val="2"/>
          <w:sz w:val="24"/>
          <w:szCs w:val="22"/>
          <w:lang w:val="en-US" w:eastAsia="zh-CN" w:bidi="ar-SA"/>
        </w:rPr>
        <w:t>考古勘探结果明确之后，由勘探领队主持编写考古调查勘探工作报告。</w:t>
      </w:r>
    </w:p>
    <w:p>
      <w:pPr>
        <w:pStyle w:val="3"/>
        <w:keepNext w:val="0"/>
        <w:keepLines w:val="0"/>
        <w:pageBreakBefore w:val="0"/>
        <w:numPr>
          <w:ilvl w:val="0"/>
          <w:numId w:val="0"/>
        </w:numPr>
        <w:tabs>
          <w:tab w:val="left" w:pos="708"/>
        </w:tabs>
        <w:kinsoku/>
        <w:wordWrap/>
        <w:overflowPunct/>
        <w:topLinePunct w:val="0"/>
        <w:autoSpaceDE/>
        <w:autoSpaceDN/>
        <w:bidi w:val="0"/>
        <w:adjustRightInd/>
        <w:snapToGrid/>
        <w:spacing w:after="0" w:line="440" w:lineRule="exact"/>
        <w:ind w:leftChars="200"/>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cs="宋体"/>
          <w:sz w:val="24"/>
          <w:szCs w:val="24"/>
          <w:lang w:val="en-US" w:eastAsia="zh-CN"/>
        </w:rPr>
        <w:t>7</w:t>
      </w:r>
      <w:r>
        <w:rPr>
          <w:rFonts w:hint="eastAsia" w:ascii="宋体" w:hAnsi="宋体" w:eastAsia="宋体" w:cs="宋体"/>
          <w:sz w:val="24"/>
          <w:szCs w:val="24"/>
          <w:lang w:eastAsia="zh-CN"/>
        </w:rPr>
        <w:t>）</w:t>
      </w:r>
      <w:r>
        <w:rPr>
          <w:rFonts w:hint="eastAsia" w:ascii="宋体" w:hAnsi="宋体" w:eastAsia="宋体" w:cs="宋体"/>
          <w:sz w:val="24"/>
          <w:szCs w:val="24"/>
        </w:rPr>
        <w:t>检查验收</w:t>
      </w:r>
    </w:p>
    <w:p>
      <w:pPr>
        <w:keepNext w:val="0"/>
        <w:keepLines w:val="0"/>
        <w:pageBreakBefore w:val="0"/>
        <w:widowControl/>
        <w:kinsoku/>
        <w:wordWrap/>
        <w:overflowPunct/>
        <w:topLinePunct w:val="0"/>
        <w:autoSpaceDE/>
        <w:autoSpaceDN/>
        <w:bidi w:val="0"/>
        <w:adjustRightInd/>
        <w:snapToGrid/>
        <w:spacing w:line="440" w:lineRule="exact"/>
        <w:ind w:left="0" w:leftChars="0" w:firstLine="480" w:firstLineChars="200"/>
        <w:textAlignment w:val="auto"/>
        <w:rPr>
          <w:rFonts w:hint="eastAsia" w:ascii="宋体" w:hAnsi="宋体" w:eastAsia="宋体" w:cs="宋体"/>
          <w:kern w:val="0"/>
          <w:lang w:eastAsia="zh-CN"/>
        </w:rPr>
      </w:pPr>
      <w:r>
        <w:rPr>
          <w:rFonts w:hint="eastAsia" w:ascii="宋体" w:hAnsi="宋体" w:eastAsia="宋体" w:cs="宋体"/>
          <w:sz w:val="24"/>
          <w:lang w:eastAsia="zh-CN"/>
        </w:rPr>
        <w:t>勘探工作结束后，由我院按照相关规定组织验收。</w:t>
      </w:r>
      <w:bookmarkStart w:id="62" w:name="_Toc31330"/>
    </w:p>
    <w:p>
      <w:pPr>
        <w:pStyle w:val="14"/>
        <w:pageBreakBefore w:val="0"/>
        <w:widowControl w:val="0"/>
        <w:kinsoku/>
        <w:wordWrap/>
        <w:overflowPunct/>
        <w:topLinePunct w:val="0"/>
        <w:autoSpaceDE/>
        <w:autoSpaceDN/>
        <w:bidi w:val="0"/>
        <w:adjustRightInd/>
        <w:snapToGrid/>
        <w:spacing w:before="0" w:after="0" w:line="360" w:lineRule="auto"/>
        <w:ind w:firstLine="560" w:firstLineChars="200"/>
        <w:textAlignment w:val="auto"/>
        <w:rPr>
          <w:rFonts w:hint="eastAsia" w:ascii="宋体" w:hAnsi="宋体" w:eastAsia="宋体" w:cs="宋体"/>
          <w:kern w:val="0"/>
          <w:lang w:eastAsia="zh-CN"/>
        </w:rPr>
      </w:pPr>
      <w:bookmarkStart w:id="63" w:name="_Toc1624"/>
      <w:r>
        <w:rPr>
          <w:rFonts w:hint="eastAsia" w:ascii="宋体" w:hAnsi="宋体" w:eastAsia="宋体" w:cs="宋体"/>
          <w:kern w:val="0"/>
          <w:lang w:eastAsia="zh-CN"/>
        </w:rPr>
        <w:t>（</w:t>
      </w:r>
      <w:r>
        <w:rPr>
          <w:rFonts w:hint="eastAsia" w:ascii="宋体" w:hAnsi="宋体" w:eastAsia="宋体" w:cs="宋体"/>
          <w:kern w:val="0"/>
          <w:lang w:val="en-US" w:eastAsia="zh-CN"/>
        </w:rPr>
        <w:t>四</w:t>
      </w:r>
      <w:r>
        <w:rPr>
          <w:rFonts w:hint="eastAsia" w:ascii="宋体" w:hAnsi="宋体" w:eastAsia="宋体" w:cs="宋体"/>
          <w:kern w:val="0"/>
          <w:lang w:eastAsia="zh-CN"/>
        </w:rPr>
        <w:t>）探孔勘探</w:t>
      </w:r>
      <w:bookmarkEnd w:id="58"/>
      <w:bookmarkEnd w:id="59"/>
      <w:bookmarkEnd w:id="60"/>
      <w:bookmarkEnd w:id="61"/>
      <w:bookmarkEnd w:id="62"/>
      <w:bookmarkEnd w:id="63"/>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z w:val="24"/>
          <w:lang w:eastAsia="zh-CN"/>
        </w:rPr>
      </w:pPr>
      <w:bookmarkStart w:id="64" w:name="_Hlk47079940"/>
      <w:r>
        <w:rPr>
          <w:rStyle w:val="32"/>
          <w:rFonts w:hint="eastAsia" w:cs="Times New Roman"/>
          <w:color w:val="auto"/>
          <w:lang w:val="en-US" w:eastAsia="zh-CN"/>
        </w:rPr>
        <w:t>通过对广州增城至佛山高速公路（增城至天河段）项目二期的考古调查，我院初步掌握了该项目地块的基本情况。根据调查结果，结合地块地表现状，我院对地块内的山岗进行考古勘探工作。</w:t>
      </w:r>
      <w:r>
        <w:rPr>
          <w:rFonts w:hint="eastAsia" w:ascii="宋体" w:hAnsi="宋体" w:cs="宋体"/>
          <w:color w:val="auto"/>
          <w:sz w:val="24"/>
          <w:lang w:val="en-US" w:eastAsia="zh-CN"/>
        </w:rPr>
        <w:t>本次勘探按计划划分为七个勘探区域进行，自东向西分别为勘探Ⅰ区-Ⅶ区：勘探Ⅰ区15000平方米，勘探Ⅱ区40000平方米，勘探Ⅲ区20000平方米，勘探Ⅳ区10000平方米，勘探Ⅴ区10000平方米，勘探Ⅵ区10000平方米，勘探Ⅶ区10000平方米，合计115000平方米。本次考古勘探共计</w:t>
      </w:r>
      <w:r>
        <w:rPr>
          <w:rFonts w:hint="eastAsia" w:ascii="宋体" w:hAnsi="宋体" w:eastAsia="宋体" w:cs="宋体"/>
          <w:color w:val="auto"/>
          <w:sz w:val="24"/>
          <w:lang w:eastAsia="zh-CN"/>
        </w:rPr>
        <w:t>提取标准探孔</w:t>
      </w:r>
      <w:r>
        <w:rPr>
          <w:rFonts w:hint="eastAsia" w:ascii="宋体" w:hAnsi="宋体" w:cs="宋体"/>
          <w:color w:val="auto"/>
          <w:sz w:val="24"/>
          <w:lang w:val="en-US" w:eastAsia="zh-CN"/>
        </w:rPr>
        <w:t>136</w:t>
      </w:r>
      <w:r>
        <w:rPr>
          <w:rFonts w:hint="eastAsia" w:ascii="宋体" w:hAnsi="宋体" w:eastAsia="宋体" w:cs="宋体"/>
          <w:color w:val="auto"/>
          <w:sz w:val="24"/>
          <w:lang w:eastAsia="zh-CN"/>
        </w:rPr>
        <w:t>个，其具体情况如下：</w:t>
      </w:r>
    </w:p>
    <w:bookmarkEnd w:id="64"/>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drawing>
          <wp:inline distT="0" distB="0" distL="114300" distR="114300">
            <wp:extent cx="5273675" cy="2844165"/>
            <wp:effectExtent l="0" t="0" r="3175" b="13335"/>
            <wp:docPr id="1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0"/>
                    <pic:cNvPicPr>
                      <a:picLocks noChangeAspect="1"/>
                    </pic:cNvPicPr>
                  </pic:nvPicPr>
                  <pic:blipFill>
                    <a:blip r:embed="rId23"/>
                    <a:stretch>
                      <a:fillRect/>
                    </a:stretch>
                  </pic:blipFill>
                  <pic:spPr>
                    <a:xfrm>
                      <a:off x="0" y="0"/>
                      <a:ext cx="5273675" cy="284416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15</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广州增城至佛山高速公路（增城至天河段）项目二期勘探区域分布图</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（蓝色区域内）</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ind w:left="0" w:leftChars="0" w:firstLine="482" w:firstLineChars="200"/>
        <w:jc w:val="both"/>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1.勘探Ⅰ区</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auto"/>
          <w:sz w:val="24"/>
          <w:lang w:val="en-US" w:eastAsia="zh-CN"/>
        </w:rPr>
      </w:pPr>
      <w:r>
        <w:rPr>
          <w:rFonts w:hint="eastAsia" w:ascii="宋体" w:hAnsi="宋体" w:cs="宋体"/>
          <w:color w:val="auto"/>
          <w:sz w:val="24"/>
          <w:lang w:val="en-US" w:eastAsia="zh-CN"/>
        </w:rPr>
        <w:t>勘探Ⅰ区主要为山岗地形，地表遍布灌木及杂草，现部分土地已经过平整，勘探面积15000平方米。这一区域经过普探后，未发现古代文化遗存。我们在勘探Ⅰ区及其周边区域选取30个标准探孔（TK1-TK30），根据探孔的数据，勘探Ⅰ区及其周边区域内地层堆积情况为：①层为表土层，灰褐色或为黄褐色黏土，土质疏松，含有植物根茎、风化石渣。该层下即为生土，黄褐色或灰褐色黏土，土质较疏松，含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039995" cy="2967990"/>
            <wp:effectExtent l="0" t="0" r="8255" b="3810"/>
            <wp:docPr id="81" name="图片 81" descr="Ⅰ区及周边探孔分布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Ⅰ区及周边探孔分布示意图"/>
                    <pic:cNvPicPr>
                      <a:picLocks noChangeAspect="1"/>
                    </pic:cNvPicPr>
                  </pic:nvPicPr>
                  <pic:blipFill>
                    <a:blip r:embed="rId24"/>
                    <a:srcRect/>
                    <a:stretch>
                      <a:fillRect/>
                    </a:stretch>
                  </pic:blipFill>
                  <pic:spPr>
                    <a:xfrm>
                      <a:off x="0" y="0"/>
                      <a:ext cx="5039995" cy="296799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16</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勘探Ⅰ区及其周边标准孔位置分布图</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039995" cy="3360420"/>
            <wp:effectExtent l="0" t="0" r="8255" b="11430"/>
            <wp:docPr id="87" name="图片 87" descr="_DSC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_DSC0067"/>
                    <pic:cNvPicPr>
                      <a:picLocks noChangeAspect="1"/>
                    </pic:cNvPicPr>
                  </pic:nvPicPr>
                  <pic:blipFill>
                    <a:blip r:embed="rId25"/>
                    <a:stretch>
                      <a:fillRect/>
                    </a:stretch>
                  </pic:blipFill>
                  <pic:spPr>
                    <a:xfrm>
                      <a:off x="0" y="0"/>
                      <a:ext cx="5039995" cy="336042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17</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勘探Ⅰ区局部地貌（西-东）</w:t>
      </w:r>
    </w:p>
    <w:p>
      <w:pPr>
        <w:pStyle w:val="2"/>
        <w:ind w:left="0" w:leftChars="0" w:firstLine="0" w:firstLineChars="0"/>
        <w:rPr>
          <w:rFonts w:hint="default"/>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both"/>
        <w:textAlignment w:val="auto"/>
        <w:rPr>
          <w:rFonts w:hint="default"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5266690" cy="3511550"/>
            <wp:effectExtent l="0" t="0" r="10160" b="12700"/>
            <wp:docPr id="85" name="图片 85" descr="_DSC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_DSC0060"/>
                    <pic:cNvPicPr>
                      <a:picLocks noChangeAspect="1"/>
                    </pic:cNvPicPr>
                  </pic:nvPicPr>
                  <pic:blipFill>
                    <a:blip r:embed="rId26"/>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18</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勘探Ⅰ区普探工作照（南-北）</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pStyle w:val="2"/>
        <w:rPr>
          <w:rFonts w:hint="default"/>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5266690" cy="3511550"/>
            <wp:effectExtent l="0" t="0" r="10160" b="12700"/>
            <wp:docPr id="86" name="图片 86" descr="_DSC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_DSC0013"/>
                    <pic:cNvPicPr>
                      <a:picLocks noChangeAspect="1"/>
                    </pic:cNvPicPr>
                  </pic:nvPicPr>
                  <pic:blipFill>
                    <a:blip r:embed="rId27"/>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19</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勘探Ⅰ区提取标准孔工作照（东-西）</w:t>
      </w:r>
    </w:p>
    <w:p>
      <w:pPr>
        <w:pStyle w:val="4"/>
        <w:jc w:val="center"/>
        <w:rPr>
          <w:rFonts w:hint="eastAsia" w:ascii="黑体" w:hAnsi="黑体" w:eastAsia="黑体" w:cs="黑体"/>
          <w:sz w:val="21"/>
          <w:szCs w:val="21"/>
          <w:lang w:eastAsia="zh-CN"/>
        </w:rPr>
      </w:pP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b/>
          <w:bCs/>
          <w:color w:val="auto"/>
          <w:sz w:val="24"/>
          <w:szCs w:val="24"/>
          <w:lang w:eastAsia="zh-CN"/>
        </w:rPr>
      </w:pP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TK1：</w:t>
      </w:r>
      <w:r>
        <w:rPr>
          <w:rFonts w:hint="eastAsia" w:ascii="宋体" w:hAnsi="宋体" w:cs="Times New Roman"/>
          <w:color w:val="auto"/>
          <w:spacing w:val="-6"/>
          <w:sz w:val="24"/>
          <w:szCs w:val="24"/>
          <w:lang w:val="en-US"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，探孔中心坐标为：N23°14′20.52″，E113°41′24.36″。地层堆积情况如下：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11"/>
          <w:sz w:val="24"/>
          <w:szCs w:val="24"/>
          <w:lang w:val="en-US" w:eastAsia="zh-CN"/>
        </w:rPr>
      </w:pPr>
      <w:r>
        <w:rPr>
          <w:rFonts w:hint="eastAsia" w:ascii="宋体" w:hAnsi="宋体" w:cs="Times New Roman"/>
          <w:color w:val="auto"/>
          <w:spacing w:val="-6"/>
          <w:sz w:val="24"/>
          <w:szCs w:val="24"/>
          <w:lang w:val="en-US" w:eastAsia="zh-CN"/>
        </w:rPr>
        <w:t>①层：表土层，距地表0-0.2米，厚约0.2米，灰褐色黏土，土质疏松，含少量植物根系。该层下为生土，为灰褐色黏土，土质较疏松，含风化石渣。</w:t>
      </w:r>
      <w:r>
        <w:rPr>
          <w:rFonts w:hint="eastAsia" w:ascii="宋体" w:hAnsi="宋体" w:cs="Times New Roman"/>
          <w:color w:val="auto"/>
          <w:spacing w:val="-11"/>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16" name="图片 16" descr="T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TK1"/>
                    <pic:cNvPicPr>
                      <a:picLocks noChangeAspect="1"/>
                    </pic:cNvPicPr>
                  </pic:nvPicPr>
                  <pic:blipFill>
                    <a:blip r:embed="rId28"/>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20</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TK1土样（标杆长1.0米，土样由左上到右下）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w:t>
      </w:r>
      <w:r>
        <w:rPr>
          <w:rFonts w:hint="eastAsia" w:ascii="宋体" w:hAnsi="宋体"/>
          <w:b/>
          <w:bCs/>
          <w:color w:val="auto"/>
          <w:sz w:val="24"/>
          <w:szCs w:val="24"/>
          <w:lang w:eastAsia="zh-CN"/>
        </w:rPr>
        <w:t>：</w:t>
      </w:r>
      <w:r>
        <w:rPr>
          <w:rFonts w:hint="eastAsia" w:ascii="宋体" w:hAnsi="宋体"/>
          <w:color w:val="auto"/>
          <w:spacing w:val="-6"/>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，探孔中心坐标为：N23°14′20.03″，E113°41′20.97″。地层堆积情况如下：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①层：表土层，距地表0-0.3米，厚约0.3米，灰褐色黏土，土质疏松，含少量植物根系。该层下为生土，为黄褐色黏土，土质较疏松，含风化石渣。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3" name="图片 3" descr="T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TK2"/>
                    <pic:cNvPicPr>
                      <a:picLocks noChangeAspect="1"/>
                    </pic:cNvPicPr>
                  </pic:nvPicPr>
                  <pic:blipFill>
                    <a:blip r:embed="rId29"/>
                    <a:stretch>
                      <a:fillRect/>
                    </a:stretch>
                  </pic:blipFill>
                  <pic:spPr>
                    <a:xfrm>
                      <a:off x="0" y="0"/>
                      <a:ext cx="4319270" cy="2879725"/>
                    </a:xfrm>
                    <a:prstGeom prst="rect">
                      <a:avLst/>
                    </a:prstGeom>
                  </pic:spPr>
                </pic:pic>
              </a:graphicData>
            </a:graphic>
          </wp:inline>
        </w:drawing>
      </w:r>
      <w:r>
        <w:rPr>
          <w:rFonts w:hint="eastAsia" w:ascii="黑体" w:hAnsi="黑体" w:eastAsia="黑体" w:cs="黑体"/>
          <w:sz w:val="21"/>
          <w:szCs w:val="21"/>
          <w:lang w:val="en-US" w:eastAsia="zh-CN"/>
        </w:rPr>
        <w:t xml:space="preserve">   </w:t>
      </w:r>
    </w:p>
    <w:p>
      <w:pPr>
        <w:pStyle w:val="9"/>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t xml:space="preserve">图 </w:t>
      </w:r>
      <w:r>
        <w:fldChar w:fldCharType="begin"/>
      </w:r>
      <w:r>
        <w:instrText xml:space="preserve"> SEQ 图 \* ARABIC </w:instrText>
      </w:r>
      <w:r>
        <w:fldChar w:fldCharType="separate"/>
      </w:r>
      <w:r>
        <w:t>21</w:t>
      </w:r>
      <w:r>
        <w:fldChar w:fldCharType="end"/>
      </w:r>
      <w:r>
        <w:rPr>
          <w:rFonts w:hint="eastAsia" w:ascii="黑体" w:hAnsi="黑体" w:eastAsia="黑体" w:cs="黑体"/>
          <w:sz w:val="21"/>
          <w:szCs w:val="21"/>
          <w:lang w:val="en-US" w:eastAsia="zh-CN"/>
        </w:rPr>
        <w:t xml:space="preserve">  TK2土样（标杆长1.0米，土样由左上到右下） </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，探孔中心坐标为：N23°14′18.44″，E113°41′18.65″。地层堆积情况如下：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黑体" w:hAnsi="黑体" w:cs="黑体"/>
          <w:color w:val="FF0000"/>
          <w:sz w:val="21"/>
          <w:szCs w:val="21"/>
          <w:lang w:val="en-US" w:eastAsia="zh-CN"/>
        </w:rPr>
      </w:pPr>
      <w:r>
        <w:rPr>
          <w:rFonts w:hint="eastAsia" w:ascii="宋体" w:hAnsi="宋体" w:cs="Times New Roman"/>
          <w:color w:val="auto"/>
          <w:spacing w:val="-6"/>
          <w:sz w:val="24"/>
          <w:szCs w:val="24"/>
          <w:lang w:val="en-US" w:eastAsia="zh-CN"/>
        </w:rPr>
        <w:t>①层：表土层，距地表0-0.1米，厚约0.1米，灰褐色黏土，土质疏松，含少量植物根系。该层下为生土，为灰褐色黏土，土质较疏松，含风化石渣。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17" name="图片 17" descr="T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TK3"/>
                    <pic:cNvPicPr>
                      <a:picLocks noChangeAspect="1"/>
                    </pic:cNvPicPr>
                  </pic:nvPicPr>
                  <pic:blipFill>
                    <a:blip r:embed="rId30"/>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22</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TK3土样（标杆长1.0米，土样由左上到右下）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TK4：</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，探孔中心坐标为：N23°14′20.46″，E113°41′16.92″。地层堆积情况如下：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①层：表土层，距地表0-0.7米，厚约0.7米，灰褐色黏土夹杂黑色土块，土质疏松，含少量植物根系和风化石渣。该层下为生土，为黄褐色黏土，土质较疏松，纯净。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5" name="图片 5" descr="T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TK4"/>
                    <pic:cNvPicPr>
                      <a:picLocks noChangeAspect="1"/>
                    </pic:cNvPicPr>
                  </pic:nvPicPr>
                  <pic:blipFill>
                    <a:blip r:embed="rId31"/>
                    <a:stretch>
                      <a:fillRect/>
                    </a:stretch>
                  </pic:blipFill>
                  <pic:spPr>
                    <a:xfrm>
                      <a:off x="0" y="0"/>
                      <a:ext cx="4319270" cy="2879725"/>
                    </a:xfrm>
                    <a:prstGeom prst="rect">
                      <a:avLst/>
                    </a:prstGeom>
                  </pic:spPr>
                </pic:pic>
              </a:graphicData>
            </a:graphic>
          </wp:inline>
        </w:drawing>
      </w:r>
    </w:p>
    <w:p>
      <w:pPr>
        <w:pStyle w:val="9"/>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t xml:space="preserve">图 </w:t>
      </w:r>
      <w:r>
        <w:fldChar w:fldCharType="begin"/>
      </w:r>
      <w:r>
        <w:instrText xml:space="preserve"> SEQ 图 \* ARABIC </w:instrText>
      </w:r>
      <w:r>
        <w:fldChar w:fldCharType="separate"/>
      </w:r>
      <w:r>
        <w:t>23</w:t>
      </w:r>
      <w:r>
        <w:fldChar w:fldCharType="end"/>
      </w:r>
      <w:r>
        <w:rPr>
          <w:rFonts w:hint="eastAsia" w:ascii="黑体" w:hAnsi="黑体" w:eastAsia="黑体" w:cs="黑体"/>
          <w:sz w:val="21"/>
          <w:szCs w:val="21"/>
          <w:lang w:val="en-US" w:eastAsia="zh-CN"/>
        </w:rPr>
        <w:t xml:space="preserve">  TK4土样（标杆长1.0米，土样由左上到右下）</w:t>
      </w:r>
    </w:p>
    <w:p>
      <w:pPr>
        <w:rPr>
          <w:rFonts w:hint="eastAsia"/>
          <w:lang w:val="en-US" w:eastAsia="zh-CN"/>
        </w:rPr>
      </w:pPr>
      <w:r>
        <w:rPr>
          <w:rFonts w:hint="eastAsia"/>
          <w:lang w:val="en-US"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，探孔中心坐标为：N23°14′16.99″，E113°41′15.38″。地层堆积情况如下：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①层：表土层，距地表0-0.7米，厚约0.7米，黄褐色黏土，土质疏松，含少量植物根茎。该层下为生土，为黄白色风化土，土质较疏松。</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6" name="图片 6" descr="T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TK5"/>
                    <pic:cNvPicPr>
                      <a:picLocks noChangeAspect="1"/>
                    </pic:cNvPicPr>
                  </pic:nvPicPr>
                  <pic:blipFill>
                    <a:blip r:embed="rId32"/>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24</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TK5土样（标杆长1.0米，土样由左上到右下）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，探孔中心坐标为：N23°14′19.26″，E113°41′13.52″。地层堆积情况如下：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①层：表土层，距地表0-0.6米，厚约0.6米，灰褐色黏土，土质疏松，含少量植物根系和风化石渣。该层下为生土，为黄褐色黏土，土质较疏松，含少量风化石渣。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18" name="图片 18" descr="T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TK6"/>
                    <pic:cNvPicPr>
                      <a:picLocks noChangeAspect="1"/>
                    </pic:cNvPicPr>
                  </pic:nvPicPr>
                  <pic:blipFill>
                    <a:blip r:embed="rId33"/>
                    <a:stretch>
                      <a:fillRect/>
                    </a:stretch>
                  </pic:blipFill>
                  <pic:spPr>
                    <a:xfrm>
                      <a:off x="0" y="0"/>
                      <a:ext cx="4319270" cy="2879725"/>
                    </a:xfrm>
                    <a:prstGeom prst="rect">
                      <a:avLst/>
                    </a:prstGeom>
                  </pic:spPr>
                </pic:pic>
              </a:graphicData>
            </a:graphic>
          </wp:inline>
        </w:drawing>
      </w:r>
    </w:p>
    <w:p>
      <w:pPr>
        <w:pStyle w:val="9"/>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25</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TK6土样（标杆长1.0米，土样由左上到右下）</w:t>
      </w:r>
    </w:p>
    <w:p>
      <w:pPr>
        <w:pStyle w:val="9"/>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spacing w:line="360" w:lineRule="auto"/>
        <w:ind w:firstLine="482" w:firstLineChars="200"/>
        <w:rPr>
          <w:rFonts w:hint="eastAsia"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olor w:val="auto"/>
          <w:sz w:val="24"/>
          <w:szCs w:val="24"/>
          <w:lang w:eastAsia="zh-CN"/>
        </w:rPr>
        <w:t>，探孔中心坐标为：</w:t>
      </w:r>
      <w:r>
        <w:rPr>
          <w:rFonts w:hint="eastAsia" w:ascii="宋体" w:hAnsi="宋体" w:cs="Times New Roman"/>
          <w:color w:val="auto"/>
          <w:spacing w:val="-6"/>
          <w:sz w:val="24"/>
          <w:szCs w:val="24"/>
          <w:lang w:val="en-US" w:eastAsia="zh-CN"/>
        </w:rPr>
        <w:t>N23°14′21.75″，E113°41′12.10″</w:t>
      </w:r>
      <w:r>
        <w:rPr>
          <w:rFonts w:hint="eastAsia" w:ascii="宋体" w:hAnsi="宋体"/>
          <w:color w:val="auto"/>
          <w:sz w:val="24"/>
          <w:szCs w:val="24"/>
          <w:lang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距地表0-0.4米，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4</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黄</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w:t>
      </w:r>
      <w:r>
        <w:rPr>
          <w:rFonts w:hint="eastAsia" w:ascii="宋体" w:hAnsi="宋体" w:cs="Times New Roman"/>
          <w:color w:val="auto"/>
          <w:spacing w:val="-6"/>
          <w:sz w:val="24"/>
          <w:szCs w:val="24"/>
          <w:lang w:val="en-US" w:eastAsia="zh-CN"/>
        </w:rPr>
        <w:t>少量植物根系和风化石渣</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19" name="图片 19" descr="T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TK7"/>
                    <pic:cNvPicPr>
                      <a:picLocks noChangeAspect="1"/>
                    </pic:cNvPicPr>
                  </pic:nvPicPr>
                  <pic:blipFill>
                    <a:blip r:embed="rId34"/>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26</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TK7土样（标杆长1.0米，土样由左上到右下）</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宋体" w:hAnsi="宋体"/>
          <w:color w:val="auto"/>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8</w:t>
      </w:r>
      <w:r>
        <w:rPr>
          <w:rFonts w:hint="eastAsia" w:ascii="宋体" w:hAnsi="宋体"/>
          <w:b/>
          <w:bCs/>
          <w:color w:val="auto"/>
          <w:sz w:val="24"/>
          <w:szCs w:val="24"/>
          <w:lang w:eastAsia="zh-CN"/>
        </w:rPr>
        <w:t>：</w:t>
      </w:r>
      <w:r>
        <w:rPr>
          <w:rFonts w:hint="eastAsia" w:ascii="宋体" w:hAnsi="宋体"/>
          <w:color w:val="auto"/>
          <w:sz w:val="24"/>
          <w:szCs w:val="24"/>
          <w:lang w:val="en-US" w:eastAsia="zh-CN"/>
        </w:rPr>
        <w:t>位于勘探Ⅰ区，探孔中心坐标为：</w:t>
      </w:r>
      <w:r>
        <w:rPr>
          <w:rFonts w:hint="eastAsia" w:ascii="宋体" w:hAnsi="宋体" w:cs="Times New Roman"/>
          <w:color w:val="auto"/>
          <w:spacing w:val="-6"/>
          <w:sz w:val="24"/>
          <w:szCs w:val="24"/>
          <w:lang w:val="en-US" w:eastAsia="zh-CN"/>
        </w:rPr>
        <w:t>N23°14′17.39″，E113°41′10.67″</w:t>
      </w:r>
      <w:r>
        <w:rPr>
          <w:rFonts w:hint="eastAsia" w:ascii="宋体" w:hAnsi="宋体"/>
          <w:color w:val="auto"/>
          <w:sz w:val="24"/>
          <w:szCs w:val="24"/>
          <w:lang w:val="en-US"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距地表0-0.3米，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3</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灰</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w:t>
      </w:r>
      <w:r>
        <w:rPr>
          <w:rFonts w:hint="eastAsia" w:ascii="宋体" w:hAnsi="宋体" w:cs="Times New Roman"/>
          <w:color w:val="auto"/>
          <w:spacing w:val="-6"/>
          <w:sz w:val="24"/>
          <w:szCs w:val="24"/>
          <w:lang w:val="en-US" w:eastAsia="zh-CN"/>
        </w:rPr>
        <w:t>少量植物根系和风化石渣</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为灰褐色黏土，土质较疏松，含</w:t>
      </w:r>
      <w:r>
        <w:rPr>
          <w:rFonts w:hint="eastAsia" w:ascii="宋体" w:hAnsi="宋体" w:cs="Times New Roman"/>
          <w:color w:val="auto"/>
          <w:spacing w:val="-6"/>
          <w:sz w:val="24"/>
          <w:szCs w:val="24"/>
          <w:lang w:val="en-US" w:eastAsia="zh-CN"/>
        </w:rPr>
        <w:t>风化石渣</w:t>
      </w:r>
      <w:r>
        <w:rPr>
          <w:rFonts w:hint="eastAsia" w:ascii="宋体" w:hAnsi="宋体" w:cs="Times New Roman"/>
          <w:color w:val="auto"/>
          <w:sz w:val="24"/>
          <w:szCs w:val="24"/>
          <w:lang w:val="en-US" w:eastAsia="zh-CN" w:bidi="en-US"/>
        </w:rPr>
        <w:t>。</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4318635" cy="2879725"/>
            <wp:effectExtent l="0" t="0" r="5715" b="15875"/>
            <wp:docPr id="9" name="图片 9" descr="T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TK8"/>
                    <pic:cNvPicPr>
                      <a:picLocks noChangeAspect="1"/>
                    </pic:cNvPicPr>
                  </pic:nvPicPr>
                  <pic:blipFill>
                    <a:blip r:embed="rId35"/>
                    <a:stretch>
                      <a:fillRect/>
                    </a:stretch>
                  </pic:blipFill>
                  <pic:spPr>
                    <a:xfrm>
                      <a:off x="0" y="0"/>
                      <a:ext cx="431863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default" w:ascii="黑体" w:hAnsi="黑体" w:eastAsia="黑体" w:cs="黑体"/>
          <w:sz w:val="21"/>
          <w:szCs w:val="21"/>
          <w:lang w:val="en-US" w:eastAsia="zh-CN"/>
        </w:rPr>
        <w:t xml:space="preserve">图 </w:t>
      </w:r>
      <w:r>
        <w:rPr>
          <w:rFonts w:hint="default" w:ascii="黑体" w:hAnsi="黑体" w:eastAsia="黑体" w:cs="黑体"/>
          <w:sz w:val="21"/>
          <w:szCs w:val="21"/>
          <w:lang w:val="en-US" w:eastAsia="zh-CN"/>
        </w:rPr>
        <w:fldChar w:fldCharType="begin"/>
      </w:r>
      <w:r>
        <w:rPr>
          <w:rFonts w:hint="default" w:ascii="黑体" w:hAnsi="黑体" w:eastAsia="黑体" w:cs="黑体"/>
          <w:sz w:val="21"/>
          <w:szCs w:val="21"/>
          <w:lang w:val="en-US" w:eastAsia="zh-CN"/>
        </w:rPr>
        <w:instrText xml:space="preserve"> SEQ 图 \* ARABIC </w:instrText>
      </w:r>
      <w:r>
        <w:rPr>
          <w:rFonts w:hint="default" w:ascii="黑体" w:hAnsi="黑体" w:eastAsia="黑体" w:cs="黑体"/>
          <w:sz w:val="21"/>
          <w:szCs w:val="21"/>
          <w:lang w:val="en-US" w:eastAsia="zh-CN"/>
        </w:rPr>
        <w:fldChar w:fldCharType="separate"/>
      </w:r>
      <w:r>
        <w:rPr>
          <w:rFonts w:hint="default" w:ascii="黑体" w:hAnsi="黑体" w:eastAsia="黑体" w:cs="黑体"/>
          <w:sz w:val="21"/>
          <w:szCs w:val="21"/>
          <w:lang w:val="en-US" w:eastAsia="zh-CN"/>
        </w:rPr>
        <w:t>27</w:t>
      </w:r>
      <w:r>
        <w:rPr>
          <w:rFonts w:hint="default"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w:t>
      </w:r>
      <w:r>
        <w:rPr>
          <w:rFonts w:hint="default" w:ascii="黑体" w:hAnsi="黑体" w:eastAsia="黑体" w:cs="黑体"/>
          <w:sz w:val="21"/>
          <w:szCs w:val="21"/>
          <w:lang w:val="en-US" w:eastAsia="zh-CN"/>
        </w:rPr>
        <w:t>TK</w:t>
      </w:r>
      <w:r>
        <w:rPr>
          <w:rFonts w:hint="eastAsia" w:ascii="黑体" w:hAnsi="黑体" w:eastAsia="黑体" w:cs="黑体"/>
          <w:sz w:val="21"/>
          <w:szCs w:val="21"/>
          <w:lang w:val="en-US" w:eastAsia="zh-CN"/>
        </w:rPr>
        <w:t>8土样（标杆长1.0米，土样由左上到右下）</w:t>
      </w:r>
    </w:p>
    <w:p>
      <w:pPr>
        <w:spacing w:line="360" w:lineRule="auto"/>
        <w:ind w:firstLine="482" w:firstLineChars="200"/>
        <w:rPr>
          <w:rFonts w:hint="eastAsia" w:ascii="宋体" w:hAnsi="宋体"/>
          <w:color w:val="auto"/>
          <w:sz w:val="24"/>
          <w:szCs w:val="24"/>
          <w:lang w:val="en-US" w:eastAsia="zh-CN"/>
        </w:rPr>
      </w:pPr>
      <w:r>
        <w:rPr>
          <w:rFonts w:hint="eastAsia" w:ascii="宋体" w:hAnsi="宋体"/>
          <w:b/>
          <w:bCs/>
          <w:color w:val="auto"/>
          <w:sz w:val="24"/>
          <w:szCs w:val="24"/>
          <w:lang w:val="en-US" w:eastAsia="zh-CN"/>
        </w:rPr>
        <w:t>TK9</w:t>
      </w:r>
      <w:r>
        <w:rPr>
          <w:rFonts w:hint="eastAsia" w:ascii="宋体" w:hAnsi="宋体"/>
          <w:color w:val="auto"/>
          <w:sz w:val="24"/>
          <w:szCs w:val="24"/>
          <w:lang w:val="en-US" w:eastAsia="zh-CN"/>
        </w:rPr>
        <w:t>：位于勘探Ⅰ区，探孔中心坐标为：</w:t>
      </w:r>
      <w:r>
        <w:rPr>
          <w:rFonts w:hint="eastAsia" w:ascii="宋体" w:hAnsi="宋体" w:cs="Times New Roman"/>
          <w:color w:val="auto"/>
          <w:spacing w:val="-6"/>
          <w:sz w:val="24"/>
          <w:szCs w:val="24"/>
          <w:lang w:val="en-US" w:eastAsia="zh-CN"/>
        </w:rPr>
        <w:t>N23°14′19.73″，E113°41′08.32″</w:t>
      </w:r>
      <w:r>
        <w:rPr>
          <w:rFonts w:hint="eastAsia" w:ascii="宋体" w:hAnsi="宋体"/>
          <w:color w:val="auto"/>
          <w:sz w:val="24"/>
          <w:szCs w:val="24"/>
          <w:lang w:val="en-US" w:eastAsia="zh-CN"/>
        </w:rPr>
        <w:t>。地层堆积情况如下：</w:t>
      </w:r>
    </w:p>
    <w:p>
      <w:pPr>
        <w:spacing w:line="360" w:lineRule="auto"/>
        <w:ind w:firstLine="480" w:firstLineChars="200"/>
        <w:rPr>
          <w:rFonts w:hint="default" w:ascii="黑体" w:hAnsi="黑体" w:cs="黑体"/>
          <w:color w:val="auto"/>
          <w:sz w:val="21"/>
          <w:szCs w:val="21"/>
          <w:lang w:val="en-US" w:eastAsia="zh-CN"/>
        </w:rPr>
      </w:pPr>
      <w:r>
        <w:rPr>
          <w:rFonts w:hint="eastAsia" w:ascii="宋体" w:hAnsi="宋体"/>
          <w:color w:val="auto"/>
          <w:sz w:val="24"/>
          <w:szCs w:val="24"/>
          <w:lang w:val="en-US" w:eastAsia="zh-CN"/>
        </w:rPr>
        <w:t>①层：表土层，距地表0-0.2米，厚约0.2米，灰褐色黏土，土质疏松，含</w:t>
      </w:r>
      <w:r>
        <w:rPr>
          <w:rFonts w:hint="eastAsia" w:ascii="宋体" w:hAnsi="宋体" w:cs="Times New Roman"/>
          <w:color w:val="auto"/>
          <w:spacing w:val="-6"/>
          <w:sz w:val="24"/>
          <w:szCs w:val="24"/>
          <w:lang w:val="en-US" w:eastAsia="zh-CN"/>
        </w:rPr>
        <w:t>少量植物根系</w:t>
      </w:r>
      <w:r>
        <w:rPr>
          <w:rFonts w:hint="eastAsia" w:ascii="宋体" w:hAnsi="宋体"/>
          <w:color w:val="auto"/>
          <w:sz w:val="24"/>
          <w:szCs w:val="24"/>
          <w:lang w:val="en-US" w:eastAsia="zh-CN"/>
        </w:rPr>
        <w:t>。该层下为生土，为黄褐色黏土，土质较疏松，纯净。</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20" name="图片 20" descr="T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TK9"/>
                    <pic:cNvPicPr>
                      <a:picLocks noChangeAspect="1"/>
                    </pic:cNvPicPr>
                  </pic:nvPicPr>
                  <pic:blipFill>
                    <a:blip r:embed="rId36"/>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t xml:space="preserve">图 </w:t>
      </w:r>
      <w:r>
        <w:rPr>
          <w:rFonts w:hint="default" w:ascii="黑体" w:hAnsi="黑体" w:cs="黑体"/>
          <w:color w:val="auto"/>
          <w:sz w:val="21"/>
          <w:szCs w:val="21"/>
          <w:lang w:val="en-US" w:eastAsia="zh-CN"/>
        </w:rPr>
        <w:fldChar w:fldCharType="begin"/>
      </w:r>
      <w:r>
        <w:rPr>
          <w:rFonts w:hint="default" w:ascii="黑体" w:hAnsi="黑体" w:cs="黑体"/>
          <w:color w:val="auto"/>
          <w:sz w:val="21"/>
          <w:szCs w:val="21"/>
          <w:lang w:val="en-US" w:eastAsia="zh-CN"/>
        </w:rPr>
        <w:instrText xml:space="preserve"> SEQ 图 \* ARABIC </w:instrText>
      </w:r>
      <w:r>
        <w:rPr>
          <w:rFonts w:hint="default" w:ascii="黑体" w:hAnsi="黑体" w:cs="黑体"/>
          <w:color w:val="auto"/>
          <w:sz w:val="21"/>
          <w:szCs w:val="21"/>
          <w:lang w:val="en-US" w:eastAsia="zh-CN"/>
        </w:rPr>
        <w:fldChar w:fldCharType="separate"/>
      </w:r>
      <w:r>
        <w:rPr>
          <w:rFonts w:hint="default" w:ascii="黑体" w:hAnsi="黑体" w:cs="黑体"/>
          <w:color w:val="auto"/>
          <w:sz w:val="21"/>
          <w:szCs w:val="21"/>
          <w:lang w:val="en-US" w:eastAsia="zh-CN"/>
        </w:rPr>
        <w:t>28</w:t>
      </w:r>
      <w:r>
        <w:rPr>
          <w:rFonts w:hint="default"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 xml:space="preserve">9土样（标杆长1.0米，土样由左上到右下） </w:t>
      </w:r>
    </w:p>
    <w:p>
      <w:pPr>
        <w:spacing w:line="360" w:lineRule="auto"/>
        <w:ind w:firstLine="482" w:firstLineChars="200"/>
        <w:rPr>
          <w:rFonts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10</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olor w:val="auto"/>
          <w:sz w:val="24"/>
          <w:szCs w:val="24"/>
          <w:lang w:eastAsia="zh-CN"/>
        </w:rPr>
        <w:t>，探孔中心坐标为：</w:t>
      </w:r>
      <w:r>
        <w:rPr>
          <w:rFonts w:hint="eastAsia" w:ascii="宋体" w:hAnsi="宋体" w:cs="Times New Roman"/>
          <w:color w:val="auto"/>
          <w:spacing w:val="-6"/>
          <w:sz w:val="24"/>
          <w:szCs w:val="24"/>
          <w:lang w:val="en-US" w:eastAsia="zh-CN"/>
        </w:rPr>
        <w:t>N23°14′19.88″，E113°41′04.11″</w:t>
      </w:r>
      <w:r>
        <w:rPr>
          <w:rFonts w:hint="eastAsia" w:ascii="宋体" w:hAnsi="宋体"/>
          <w:color w:val="auto"/>
          <w:sz w:val="24"/>
          <w:szCs w:val="24"/>
          <w:lang w:eastAsia="zh-CN"/>
        </w:rPr>
        <w:t>。地层堆积情况如下：</w:t>
      </w:r>
    </w:p>
    <w:p>
      <w:pPr>
        <w:spacing w:line="360" w:lineRule="auto"/>
        <w:ind w:firstLine="480" w:firstLineChars="200"/>
        <w:rPr>
          <w:rFonts w:hint="default" w:ascii="宋体" w:hAnsi="宋体"/>
          <w:color w:val="auto"/>
          <w:sz w:val="24"/>
          <w:szCs w:val="24"/>
          <w:lang w:val="en-US" w:eastAsia="zh-CN"/>
        </w:rPr>
      </w:pPr>
      <w:r>
        <w:rPr>
          <w:rFonts w:hint="eastAsia" w:ascii="宋体" w:hAnsi="宋体"/>
          <w:color w:val="auto"/>
          <w:sz w:val="24"/>
          <w:szCs w:val="24"/>
          <w:lang w:val="en-US" w:eastAsia="zh-CN"/>
        </w:rPr>
        <w:t>①层：表土层，距地表0-0.3米，厚约0.3米，灰褐色黏土，土质疏松，含</w:t>
      </w:r>
      <w:r>
        <w:rPr>
          <w:rFonts w:hint="eastAsia" w:ascii="宋体" w:hAnsi="宋体" w:cs="Times New Roman"/>
          <w:color w:val="auto"/>
          <w:spacing w:val="-6"/>
          <w:sz w:val="24"/>
          <w:szCs w:val="24"/>
          <w:lang w:val="en-US" w:eastAsia="zh-CN"/>
        </w:rPr>
        <w:t>少量植物根系</w:t>
      </w:r>
      <w:r>
        <w:rPr>
          <w:rFonts w:hint="eastAsia" w:ascii="宋体" w:hAnsi="宋体"/>
          <w:color w:val="auto"/>
          <w:sz w:val="24"/>
          <w:szCs w:val="24"/>
          <w:lang w:val="en-US" w:eastAsia="zh-CN"/>
        </w:rPr>
        <w:t xml:space="preserve">。该层下为生土，为灰褐色黏土，土质较疏松，含大量风化石渣。 </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21" name="图片 21" descr="T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TK10"/>
                    <pic:cNvPicPr>
                      <a:picLocks noChangeAspect="1"/>
                    </pic:cNvPicPr>
                  </pic:nvPicPr>
                  <pic:blipFill>
                    <a:blip r:embed="rId37"/>
                    <a:stretch>
                      <a:fillRect/>
                    </a:stretch>
                  </pic:blipFill>
                  <pic:spPr>
                    <a:xfrm>
                      <a:off x="0" y="0"/>
                      <a:ext cx="4319270" cy="2879725"/>
                    </a:xfrm>
                    <a:prstGeom prst="rect">
                      <a:avLst/>
                    </a:prstGeom>
                  </pic:spPr>
                </pic:pic>
              </a:graphicData>
            </a:graphic>
          </wp:inline>
        </w:drawing>
      </w:r>
    </w:p>
    <w:p>
      <w:pPr>
        <w:pStyle w:val="9"/>
        <w:rPr>
          <w:rFonts w:hint="eastAsia" w:ascii="黑体" w:hAnsi="黑体" w:cs="黑体"/>
          <w:color w:val="auto"/>
          <w:sz w:val="21"/>
          <w:szCs w:val="21"/>
          <w:lang w:val="en-US" w:eastAsia="zh-CN"/>
        </w:rPr>
      </w:pPr>
      <w:r>
        <w:rPr>
          <w:rFonts w:hint="default" w:ascii="黑体" w:hAnsi="黑体" w:cs="黑体"/>
          <w:color w:val="auto"/>
          <w:sz w:val="21"/>
          <w:szCs w:val="21"/>
          <w:lang w:val="en-US" w:eastAsia="zh-CN"/>
        </w:rPr>
        <w:t xml:space="preserve">图 </w:t>
      </w:r>
      <w:r>
        <w:rPr>
          <w:rFonts w:hint="default" w:ascii="黑体" w:hAnsi="黑体" w:cs="黑体"/>
          <w:color w:val="auto"/>
          <w:sz w:val="21"/>
          <w:szCs w:val="21"/>
          <w:lang w:val="en-US" w:eastAsia="zh-CN"/>
        </w:rPr>
        <w:fldChar w:fldCharType="begin"/>
      </w:r>
      <w:r>
        <w:rPr>
          <w:rFonts w:hint="default" w:ascii="黑体" w:hAnsi="黑体" w:cs="黑体"/>
          <w:color w:val="auto"/>
          <w:sz w:val="21"/>
          <w:szCs w:val="21"/>
          <w:lang w:val="en-US" w:eastAsia="zh-CN"/>
        </w:rPr>
        <w:instrText xml:space="preserve"> SEQ 图 \* ARABIC </w:instrText>
      </w:r>
      <w:r>
        <w:rPr>
          <w:rFonts w:hint="default" w:ascii="黑体" w:hAnsi="黑体" w:cs="黑体"/>
          <w:color w:val="auto"/>
          <w:sz w:val="21"/>
          <w:szCs w:val="21"/>
          <w:lang w:val="en-US" w:eastAsia="zh-CN"/>
        </w:rPr>
        <w:fldChar w:fldCharType="separate"/>
      </w:r>
      <w:r>
        <w:rPr>
          <w:rFonts w:hint="default" w:ascii="黑体" w:hAnsi="黑体" w:cs="黑体"/>
          <w:color w:val="auto"/>
          <w:sz w:val="21"/>
          <w:szCs w:val="21"/>
          <w:lang w:val="en-US" w:eastAsia="zh-CN"/>
        </w:rPr>
        <w:t>29</w:t>
      </w:r>
      <w:r>
        <w:rPr>
          <w:rFonts w:hint="default"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10土样（标杆长1.0米，土样由左上到右下）</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1</w:t>
      </w:r>
      <w:r>
        <w:rPr>
          <w:rFonts w:hint="eastAsia" w:ascii="宋体" w:hAnsi="宋体"/>
          <w:b/>
          <w:bCs/>
          <w:color w:val="auto"/>
          <w:sz w:val="24"/>
          <w:szCs w:val="24"/>
          <w:lang w:eastAsia="zh-CN"/>
        </w:rPr>
        <w:t>1：</w:t>
      </w:r>
      <w:r>
        <w:rPr>
          <w:rFonts w:hint="eastAsia" w:ascii="宋体" w:hAnsi="宋体" w:cs="Times New Roman"/>
          <w:color w:val="auto"/>
          <w:spacing w:val="-6"/>
          <w:sz w:val="24"/>
          <w:szCs w:val="24"/>
          <w:lang w:val="en-US"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，探孔中心坐标为：N23°14′20.81″，E113°41′00.30″。地层堆积情况如下：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11"/>
          <w:sz w:val="24"/>
          <w:szCs w:val="24"/>
          <w:lang w:val="en-US" w:eastAsia="zh-CN"/>
        </w:rPr>
      </w:pPr>
      <w:r>
        <w:rPr>
          <w:rFonts w:hint="eastAsia" w:ascii="宋体" w:hAnsi="宋体" w:cs="Times New Roman"/>
          <w:color w:val="auto"/>
          <w:spacing w:val="-6"/>
          <w:sz w:val="24"/>
          <w:szCs w:val="24"/>
          <w:lang w:val="en-US" w:eastAsia="zh-CN"/>
        </w:rPr>
        <w:t>①层：表土层，距地表0-0.4米，厚约0.4米，灰褐色黏土，土质疏松，含少量植物根系。该层下为生土，为黄褐色黏土，土质较疏松，含风化石渣。</w:t>
      </w:r>
      <w:r>
        <w:rPr>
          <w:rFonts w:hint="eastAsia" w:ascii="宋体" w:hAnsi="宋体" w:cs="Times New Roman"/>
          <w:color w:val="auto"/>
          <w:spacing w:val="-11"/>
          <w:sz w:val="24"/>
          <w:szCs w:val="24"/>
          <w:lang w:val="en-US" w:eastAsia="zh-CN"/>
        </w:rPr>
        <w:t xml:space="preserve"> </w:t>
      </w:r>
    </w:p>
    <w:p>
      <w:pPr>
        <w:pStyle w:val="9"/>
        <w:snapToGrid w:val="0"/>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22" name="图片 22" descr="TK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TK11"/>
                    <pic:cNvPicPr>
                      <a:picLocks noChangeAspect="1"/>
                    </pic:cNvPicPr>
                  </pic:nvPicPr>
                  <pic:blipFill>
                    <a:blip r:embed="rId38"/>
                    <a:stretch>
                      <a:fillRect/>
                    </a:stretch>
                  </pic:blipFill>
                  <pic:spPr>
                    <a:xfrm>
                      <a:off x="0" y="0"/>
                      <a:ext cx="4319270" cy="2879725"/>
                    </a:xfrm>
                    <a:prstGeom prst="rect">
                      <a:avLst/>
                    </a:prstGeom>
                  </pic:spPr>
                </pic:pic>
              </a:graphicData>
            </a:graphic>
          </wp:inline>
        </w:drawing>
      </w:r>
    </w:p>
    <w:p>
      <w:pPr>
        <w:pStyle w:val="9"/>
        <w:snapToGrid w:val="0"/>
        <w:jc w:val="center"/>
        <w:rPr>
          <w:rFonts w:hint="eastAsia" w:ascii="黑体" w:hAnsi="黑体" w:eastAsia="黑体" w:cs="黑体"/>
          <w:sz w:val="21"/>
          <w:szCs w:val="21"/>
          <w:lang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30</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TK1</w:t>
      </w:r>
      <w:r>
        <w:rPr>
          <w:rFonts w:hint="eastAsia" w:ascii="黑体" w:hAnsi="黑体" w:cs="黑体"/>
          <w:sz w:val="21"/>
          <w:szCs w:val="21"/>
          <w:lang w:val="en-US" w:eastAsia="zh-CN"/>
        </w:rPr>
        <w:t>1</w:t>
      </w:r>
      <w:r>
        <w:rPr>
          <w:rFonts w:hint="eastAsia" w:ascii="黑体" w:hAnsi="黑体" w:eastAsia="黑体" w:cs="黑体"/>
          <w:sz w:val="21"/>
          <w:szCs w:val="21"/>
          <w:lang w:val="en-US" w:eastAsia="zh-CN"/>
        </w:rPr>
        <w:t>土样（标杆长1.0米</w:t>
      </w:r>
      <w:r>
        <w:rPr>
          <w:rFonts w:hint="eastAsia" w:ascii="黑体" w:hAnsi="黑体" w:cs="黑体"/>
          <w:sz w:val="21"/>
          <w:szCs w:val="21"/>
          <w:lang w:val="en-US" w:eastAsia="zh-CN"/>
        </w:rPr>
        <w:t>，</w:t>
      </w:r>
      <w:r>
        <w:rPr>
          <w:rFonts w:hint="eastAsia" w:ascii="黑体" w:hAnsi="黑体" w:eastAsia="黑体" w:cs="黑体"/>
          <w:sz w:val="21"/>
          <w:szCs w:val="21"/>
          <w:lang w:val="en-US" w:eastAsia="zh-CN"/>
        </w:rPr>
        <w:t>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12</w:t>
      </w:r>
      <w:r>
        <w:rPr>
          <w:rFonts w:hint="eastAsia" w:ascii="宋体" w:hAnsi="宋体"/>
          <w:b/>
          <w:bCs/>
          <w:color w:val="auto"/>
          <w:sz w:val="24"/>
          <w:szCs w:val="24"/>
          <w:lang w:eastAsia="zh-CN"/>
        </w:rPr>
        <w:t>：</w:t>
      </w:r>
      <w:r>
        <w:rPr>
          <w:rFonts w:hint="eastAsia" w:ascii="宋体" w:hAnsi="宋体"/>
          <w:color w:val="auto"/>
          <w:spacing w:val="-6"/>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，探孔中心坐标为：N23°14′21.50″，E113°40′56.09″。地层堆积情况如下：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①层：表土层，距地表0-0.4米，厚约0.4米，黄褐色黏土，土质疏松，含少量植物根茎。该层下为生土，为灰褐色黏土，土质较疏松，含风化石渣。</w:t>
      </w:r>
    </w:p>
    <w:p>
      <w:pPr>
        <w:pStyle w:val="9"/>
        <w:spacing w:line="240" w:lineRule="atLeast"/>
        <w:jc w:val="center"/>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drawing>
          <wp:inline distT="0" distB="0" distL="114300" distR="114300">
            <wp:extent cx="4319270" cy="2879725"/>
            <wp:effectExtent l="0" t="0" r="5080" b="15875"/>
            <wp:docPr id="13" name="图片 13" descr="T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TK12"/>
                    <pic:cNvPicPr>
                      <a:picLocks noChangeAspect="1"/>
                    </pic:cNvPicPr>
                  </pic:nvPicPr>
                  <pic:blipFill>
                    <a:blip r:embed="rId39"/>
                    <a:stretch>
                      <a:fillRect/>
                    </a:stretch>
                  </pic:blipFill>
                  <pic:spPr>
                    <a:xfrm>
                      <a:off x="0" y="0"/>
                      <a:ext cx="4319270" cy="2879725"/>
                    </a:xfrm>
                    <a:prstGeom prst="rect">
                      <a:avLst/>
                    </a:prstGeom>
                  </pic:spPr>
                </pic:pic>
              </a:graphicData>
            </a:graphic>
          </wp:inline>
        </w:drawing>
      </w:r>
    </w:p>
    <w:p>
      <w:pPr>
        <w:pStyle w:val="9"/>
        <w:spacing w:line="240" w:lineRule="atLeast"/>
        <w:jc w:val="center"/>
        <w:rPr>
          <w:rFonts w:hint="eastAsia" w:eastAsia="宋体"/>
          <w:color w:val="auto"/>
          <w:lang w:val="en-US" w:eastAsia="zh-CN"/>
        </w:rPr>
      </w:pPr>
      <w:r>
        <w:rPr>
          <w:rFonts w:hint="eastAsia" w:ascii="黑体" w:hAnsi="黑体" w:cs="黑体"/>
          <w:color w:val="auto"/>
          <w:sz w:val="21"/>
          <w:szCs w:val="21"/>
          <w:lang w:val="en-US" w:eastAsia="zh-CN"/>
        </w:rPr>
        <w:t xml:space="preserve">图 </w:t>
      </w:r>
      <w:r>
        <w:rPr>
          <w:rFonts w:hint="eastAsia" w:ascii="黑体" w:hAnsi="黑体" w:cs="黑体"/>
          <w:color w:val="auto"/>
          <w:sz w:val="21"/>
          <w:szCs w:val="21"/>
          <w:lang w:val="en-US" w:eastAsia="zh-CN"/>
        </w:rPr>
        <w:fldChar w:fldCharType="begin"/>
      </w:r>
      <w:r>
        <w:rPr>
          <w:rFonts w:hint="eastAsia" w:ascii="黑体" w:hAnsi="黑体" w:cs="黑体"/>
          <w:color w:val="auto"/>
          <w:sz w:val="21"/>
          <w:szCs w:val="21"/>
          <w:lang w:val="en-US" w:eastAsia="zh-CN"/>
        </w:rPr>
        <w:instrText xml:space="preserve"> SEQ 图 \* ARABIC </w:instrText>
      </w:r>
      <w:r>
        <w:rPr>
          <w:rFonts w:hint="eastAsia" w:ascii="黑体" w:hAnsi="黑体" w:cs="黑体"/>
          <w:color w:val="auto"/>
          <w:sz w:val="21"/>
          <w:szCs w:val="21"/>
          <w:lang w:val="en-US" w:eastAsia="zh-CN"/>
        </w:rPr>
        <w:fldChar w:fldCharType="separate"/>
      </w:r>
      <w:r>
        <w:rPr>
          <w:rFonts w:hint="eastAsia" w:ascii="黑体" w:hAnsi="黑体" w:cs="黑体"/>
          <w:color w:val="auto"/>
          <w:sz w:val="21"/>
          <w:szCs w:val="21"/>
          <w:lang w:val="en-US" w:eastAsia="zh-CN"/>
        </w:rPr>
        <w:t>31</w:t>
      </w:r>
      <w:r>
        <w:rPr>
          <w:rFonts w:hint="eastAsia"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TK12土样（标杆长1.0米，土样由左上到右下）</w:t>
      </w:r>
      <w:r>
        <w:rPr>
          <w:rFonts w:hint="eastAsia"/>
          <w:color w:val="auto"/>
          <w:lang w:eastAsia="zh-CN"/>
        </w:rPr>
        <w:t xml:space="preserve"> </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13</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，探孔中心坐标为：N23°14′22.36″，E113°40′51.81″。地层堆积情况如下：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黑体" w:hAnsi="黑体" w:cs="黑体"/>
          <w:color w:val="FF0000"/>
          <w:sz w:val="21"/>
          <w:szCs w:val="21"/>
          <w:lang w:val="en-US" w:eastAsia="zh-CN"/>
        </w:rPr>
      </w:pPr>
      <w:r>
        <w:rPr>
          <w:rFonts w:hint="eastAsia" w:ascii="宋体" w:hAnsi="宋体" w:cs="Times New Roman"/>
          <w:color w:val="auto"/>
          <w:spacing w:val="-6"/>
          <w:sz w:val="24"/>
          <w:szCs w:val="24"/>
          <w:lang w:val="en-US" w:eastAsia="zh-CN"/>
        </w:rPr>
        <w:t>①层：表土层，距地表0-0.6米，厚约0.6米，灰褐色黏土，土质疏松，含少量植物根茎。该层下为生土，为黄褐色黏土，土质较疏松，含少量风化石渣。</w:t>
      </w:r>
    </w:p>
    <w:p>
      <w:pPr>
        <w:pStyle w:val="9"/>
        <w:spacing w:line="240" w:lineRule="atLeast"/>
        <w:jc w:val="center"/>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drawing>
          <wp:inline distT="0" distB="0" distL="114300" distR="114300">
            <wp:extent cx="4319270" cy="2879725"/>
            <wp:effectExtent l="0" t="0" r="5080" b="15875"/>
            <wp:docPr id="23" name="图片 23" descr="T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TK13"/>
                    <pic:cNvPicPr>
                      <a:picLocks noChangeAspect="1"/>
                    </pic:cNvPicPr>
                  </pic:nvPicPr>
                  <pic:blipFill>
                    <a:blip r:embed="rId40"/>
                    <a:stretch>
                      <a:fillRect/>
                    </a:stretch>
                  </pic:blipFill>
                  <pic:spPr>
                    <a:xfrm>
                      <a:off x="0" y="0"/>
                      <a:ext cx="4319270" cy="2879725"/>
                    </a:xfrm>
                    <a:prstGeom prst="rect">
                      <a:avLst/>
                    </a:prstGeom>
                  </pic:spPr>
                </pic:pic>
              </a:graphicData>
            </a:graphic>
          </wp:inline>
        </w:drawing>
      </w:r>
    </w:p>
    <w:p>
      <w:pPr>
        <w:pStyle w:val="9"/>
        <w:spacing w:line="240" w:lineRule="atLeast"/>
        <w:jc w:val="center"/>
        <w:rPr>
          <w:rFonts w:hint="eastAsia" w:ascii="宋体" w:hAnsi="宋体"/>
          <w:b/>
          <w:bCs/>
          <w:color w:val="auto"/>
          <w:sz w:val="21"/>
          <w:szCs w:val="21"/>
          <w:lang w:eastAsia="zh-CN"/>
        </w:rPr>
      </w:pPr>
      <w:r>
        <w:rPr>
          <w:rFonts w:hint="eastAsia" w:ascii="黑体" w:hAnsi="黑体" w:cs="黑体"/>
          <w:color w:val="auto"/>
          <w:sz w:val="21"/>
          <w:szCs w:val="21"/>
          <w:lang w:val="en-US" w:eastAsia="zh-CN"/>
        </w:rPr>
        <w:t xml:space="preserve">图 </w:t>
      </w:r>
      <w:r>
        <w:rPr>
          <w:rFonts w:hint="eastAsia" w:ascii="黑体" w:hAnsi="黑体" w:cs="黑体"/>
          <w:color w:val="auto"/>
          <w:sz w:val="21"/>
          <w:szCs w:val="21"/>
          <w:lang w:val="en-US" w:eastAsia="zh-CN"/>
        </w:rPr>
        <w:fldChar w:fldCharType="begin"/>
      </w:r>
      <w:r>
        <w:rPr>
          <w:rFonts w:hint="eastAsia" w:ascii="黑体" w:hAnsi="黑体" w:cs="黑体"/>
          <w:color w:val="auto"/>
          <w:sz w:val="21"/>
          <w:szCs w:val="21"/>
          <w:lang w:val="en-US" w:eastAsia="zh-CN"/>
        </w:rPr>
        <w:instrText xml:space="preserve"> SEQ 图 \* ARABIC </w:instrText>
      </w:r>
      <w:r>
        <w:rPr>
          <w:rFonts w:hint="eastAsia" w:ascii="黑体" w:hAnsi="黑体" w:cs="黑体"/>
          <w:color w:val="auto"/>
          <w:sz w:val="21"/>
          <w:szCs w:val="21"/>
          <w:lang w:val="en-US" w:eastAsia="zh-CN"/>
        </w:rPr>
        <w:fldChar w:fldCharType="separate"/>
      </w:r>
      <w:r>
        <w:rPr>
          <w:rFonts w:hint="eastAsia" w:ascii="黑体" w:hAnsi="黑体" w:cs="黑体"/>
          <w:color w:val="auto"/>
          <w:sz w:val="21"/>
          <w:szCs w:val="21"/>
          <w:lang w:val="en-US" w:eastAsia="zh-CN"/>
        </w:rPr>
        <w:t>32</w:t>
      </w:r>
      <w:r>
        <w:rPr>
          <w:rFonts w:hint="eastAsia"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TK13土样（标杆长1.0米，土样由左上到右下）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1</w:t>
      </w:r>
      <w:r>
        <w:rPr>
          <w:rFonts w:hint="eastAsia" w:ascii="宋体" w:hAnsi="宋体"/>
          <w:b/>
          <w:bCs/>
          <w:color w:val="auto"/>
          <w:sz w:val="24"/>
          <w:szCs w:val="24"/>
          <w:lang w:eastAsia="zh-CN"/>
        </w:rPr>
        <w:t>4：</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，探孔中心坐标为：N23°14′23.57″，E113°40′46.34″。地层堆积情况如下：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①层：表土层，距地表0-0.2米，厚约0.2米，灰褐色黏土，土质疏松，含少量植物根系。该层下为生土，为黄褐色黏土，土质较疏松，含少量风化石渣。</w:t>
      </w:r>
    </w:p>
    <w:p>
      <w:pPr>
        <w:pStyle w:val="9"/>
        <w:spacing w:line="240" w:lineRule="atLeast"/>
        <w:jc w:val="center"/>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drawing>
          <wp:inline distT="0" distB="0" distL="114300" distR="114300">
            <wp:extent cx="4319270" cy="2879725"/>
            <wp:effectExtent l="0" t="0" r="5080" b="15875"/>
            <wp:docPr id="24" name="图片 24" descr="T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TK14"/>
                    <pic:cNvPicPr>
                      <a:picLocks noChangeAspect="1"/>
                    </pic:cNvPicPr>
                  </pic:nvPicPr>
                  <pic:blipFill>
                    <a:blip r:embed="rId41"/>
                    <a:stretch>
                      <a:fillRect/>
                    </a:stretch>
                  </pic:blipFill>
                  <pic:spPr>
                    <a:xfrm>
                      <a:off x="0" y="0"/>
                      <a:ext cx="4319270" cy="2879725"/>
                    </a:xfrm>
                    <a:prstGeom prst="rect">
                      <a:avLst/>
                    </a:prstGeom>
                  </pic:spPr>
                </pic:pic>
              </a:graphicData>
            </a:graphic>
          </wp:inline>
        </w:drawing>
      </w:r>
    </w:p>
    <w:p>
      <w:pPr>
        <w:pStyle w:val="9"/>
        <w:spacing w:line="240" w:lineRule="atLeast"/>
        <w:jc w:val="center"/>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t xml:space="preserve">图 </w:t>
      </w:r>
      <w:r>
        <w:rPr>
          <w:rFonts w:hint="eastAsia" w:ascii="黑体" w:hAnsi="黑体" w:cs="黑体"/>
          <w:color w:val="auto"/>
          <w:sz w:val="21"/>
          <w:szCs w:val="21"/>
          <w:lang w:val="en-US" w:eastAsia="zh-CN"/>
        </w:rPr>
        <w:fldChar w:fldCharType="begin"/>
      </w:r>
      <w:r>
        <w:rPr>
          <w:rFonts w:hint="eastAsia" w:ascii="黑体" w:hAnsi="黑体" w:cs="黑体"/>
          <w:color w:val="auto"/>
          <w:sz w:val="21"/>
          <w:szCs w:val="21"/>
          <w:lang w:val="en-US" w:eastAsia="zh-CN"/>
        </w:rPr>
        <w:instrText xml:space="preserve"> SEQ 图 \* ARABIC </w:instrText>
      </w:r>
      <w:r>
        <w:rPr>
          <w:rFonts w:hint="eastAsia" w:ascii="黑体" w:hAnsi="黑体" w:cs="黑体"/>
          <w:color w:val="auto"/>
          <w:sz w:val="21"/>
          <w:szCs w:val="21"/>
          <w:lang w:val="en-US" w:eastAsia="zh-CN"/>
        </w:rPr>
        <w:fldChar w:fldCharType="separate"/>
      </w:r>
      <w:r>
        <w:rPr>
          <w:rFonts w:hint="eastAsia" w:ascii="黑体" w:hAnsi="黑体" w:cs="黑体"/>
          <w:color w:val="auto"/>
          <w:sz w:val="21"/>
          <w:szCs w:val="21"/>
          <w:lang w:val="en-US" w:eastAsia="zh-CN"/>
        </w:rPr>
        <w:t>33</w:t>
      </w:r>
      <w:r>
        <w:rPr>
          <w:rFonts w:hint="eastAsia"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TK14土样（标杆长1.0米，土样由左上到右下）</w:t>
      </w:r>
    </w:p>
    <w:p>
      <w:pPr>
        <w:rPr>
          <w:rFonts w:hint="eastAsia"/>
          <w:lang w:val="en-US" w:eastAsia="zh-CN"/>
        </w:rPr>
      </w:pPr>
      <w:r>
        <w:rPr>
          <w:rFonts w:hint="eastAsia"/>
          <w:lang w:val="en-US"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15</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，探孔中心坐标为：N23°14′38.68″，E113°40′49.88″。地层堆积情况如下：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①层：表土层，距地表0-0.6米，厚约0.6米，灰褐色黏土，土质疏松，含少量植物根系。该层下为生土，为黄褐色黏土，土质较疏松，含少量风化石渣。</w:t>
      </w:r>
    </w:p>
    <w:p>
      <w:pPr>
        <w:pStyle w:val="9"/>
        <w:spacing w:line="240" w:lineRule="atLeast"/>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drawing>
          <wp:inline distT="0" distB="0" distL="114300" distR="114300">
            <wp:extent cx="4319270" cy="2879725"/>
            <wp:effectExtent l="0" t="0" r="5080" b="15875"/>
            <wp:docPr id="25" name="图片 25" descr="TK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TK15"/>
                    <pic:cNvPicPr>
                      <a:picLocks noChangeAspect="1"/>
                    </pic:cNvPicPr>
                  </pic:nvPicPr>
                  <pic:blipFill>
                    <a:blip r:embed="rId42"/>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eastAsia" w:ascii="黑体" w:hAnsi="黑体" w:cs="黑体"/>
          <w:color w:val="auto"/>
          <w:sz w:val="21"/>
          <w:szCs w:val="21"/>
          <w:lang w:eastAsia="zh-CN"/>
        </w:rPr>
        <w:t xml:space="preserve">图 </w:t>
      </w:r>
      <w:r>
        <w:rPr>
          <w:rFonts w:hint="eastAsia" w:ascii="黑体" w:hAnsi="黑体" w:cs="黑体"/>
          <w:color w:val="auto"/>
          <w:sz w:val="21"/>
          <w:szCs w:val="21"/>
          <w:lang w:eastAsia="zh-CN"/>
        </w:rPr>
        <w:fldChar w:fldCharType="begin"/>
      </w:r>
      <w:r>
        <w:rPr>
          <w:rFonts w:hint="eastAsia" w:ascii="黑体" w:hAnsi="黑体" w:cs="黑体"/>
          <w:color w:val="auto"/>
          <w:sz w:val="21"/>
          <w:szCs w:val="21"/>
          <w:lang w:eastAsia="zh-CN"/>
        </w:rPr>
        <w:instrText xml:space="preserve"> SEQ 图 \* ARABIC </w:instrText>
      </w:r>
      <w:r>
        <w:rPr>
          <w:rFonts w:hint="eastAsia" w:ascii="黑体" w:hAnsi="黑体" w:cs="黑体"/>
          <w:color w:val="auto"/>
          <w:sz w:val="21"/>
          <w:szCs w:val="21"/>
          <w:lang w:eastAsia="zh-CN"/>
        </w:rPr>
        <w:fldChar w:fldCharType="separate"/>
      </w:r>
      <w:r>
        <w:rPr>
          <w:rFonts w:hint="eastAsia" w:ascii="黑体" w:hAnsi="黑体" w:cs="黑体"/>
          <w:color w:val="auto"/>
          <w:sz w:val="21"/>
          <w:szCs w:val="21"/>
          <w:lang w:eastAsia="zh-CN"/>
        </w:rPr>
        <w:t>34</w:t>
      </w:r>
      <w:r>
        <w:rPr>
          <w:rFonts w:hint="eastAsia" w:ascii="黑体" w:hAnsi="黑体" w:cs="黑体"/>
          <w:color w:val="auto"/>
          <w:sz w:val="21"/>
          <w:szCs w:val="21"/>
          <w:lang w:eastAsia="zh-CN"/>
        </w:rPr>
        <w:fldChar w:fldCharType="end"/>
      </w:r>
      <w:r>
        <w:rPr>
          <w:rFonts w:hint="eastAsia" w:ascii="黑体" w:hAnsi="黑体" w:cs="黑体"/>
          <w:color w:val="auto"/>
          <w:sz w:val="21"/>
          <w:szCs w:val="21"/>
          <w:lang w:val="en-US" w:eastAsia="zh-CN"/>
        </w:rPr>
        <w:t xml:space="preserve">  TK15土样（标杆长1.0米，土样由左上到右下）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16</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，探孔中心坐标为：N23°14′25.71″，E113°40′39.78″。地层堆积情况如下：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①层：表土层，距地表0-0.15米，厚约0.15米，灰褐色黏土，土质疏松，含植物根茎。该层下为生土，为黄褐色黏土，土质较疏松，含风化石渣。</w:t>
      </w:r>
    </w:p>
    <w:p>
      <w:pPr>
        <w:pStyle w:val="9"/>
        <w:spacing w:line="240" w:lineRule="atLeast"/>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drawing>
          <wp:inline distT="0" distB="0" distL="114300" distR="114300">
            <wp:extent cx="4319270" cy="2879725"/>
            <wp:effectExtent l="0" t="0" r="5080" b="15875"/>
            <wp:docPr id="26" name="图片 26" descr="TK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TK16"/>
                    <pic:cNvPicPr>
                      <a:picLocks noChangeAspect="1"/>
                    </pic:cNvPicPr>
                  </pic:nvPicPr>
                  <pic:blipFill>
                    <a:blip r:embed="rId43"/>
                    <a:stretch>
                      <a:fillRect/>
                    </a:stretch>
                  </pic:blipFill>
                  <pic:spPr>
                    <a:xfrm>
                      <a:off x="0" y="0"/>
                      <a:ext cx="4319270" cy="2879725"/>
                    </a:xfrm>
                    <a:prstGeom prst="rect">
                      <a:avLst/>
                    </a:prstGeom>
                  </pic:spPr>
                </pic:pic>
              </a:graphicData>
            </a:graphic>
          </wp:inline>
        </w:drawing>
      </w:r>
    </w:p>
    <w:p>
      <w:pPr>
        <w:pStyle w:val="9"/>
        <w:spacing w:line="240" w:lineRule="atLeast"/>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t xml:space="preserve">图 </w:t>
      </w:r>
      <w:r>
        <w:rPr>
          <w:rFonts w:hint="eastAsia" w:ascii="黑体" w:hAnsi="黑体" w:cs="黑体"/>
          <w:color w:val="auto"/>
          <w:sz w:val="21"/>
          <w:szCs w:val="21"/>
          <w:lang w:val="en-US" w:eastAsia="zh-CN"/>
        </w:rPr>
        <w:fldChar w:fldCharType="begin"/>
      </w:r>
      <w:r>
        <w:rPr>
          <w:rFonts w:hint="eastAsia" w:ascii="黑体" w:hAnsi="黑体" w:cs="黑体"/>
          <w:color w:val="auto"/>
          <w:sz w:val="21"/>
          <w:szCs w:val="21"/>
          <w:lang w:val="en-US" w:eastAsia="zh-CN"/>
        </w:rPr>
        <w:instrText xml:space="preserve"> SEQ 图 \* ARABIC </w:instrText>
      </w:r>
      <w:r>
        <w:rPr>
          <w:rFonts w:hint="eastAsia" w:ascii="黑体" w:hAnsi="黑体" w:cs="黑体"/>
          <w:color w:val="auto"/>
          <w:sz w:val="21"/>
          <w:szCs w:val="21"/>
          <w:lang w:val="en-US" w:eastAsia="zh-CN"/>
        </w:rPr>
        <w:fldChar w:fldCharType="separate"/>
      </w:r>
      <w:r>
        <w:rPr>
          <w:rFonts w:hint="eastAsia" w:ascii="黑体" w:hAnsi="黑体" w:cs="黑体"/>
          <w:color w:val="auto"/>
          <w:sz w:val="21"/>
          <w:szCs w:val="21"/>
          <w:lang w:val="en-US" w:eastAsia="zh-CN"/>
        </w:rPr>
        <w:t>35</w:t>
      </w:r>
      <w:r>
        <w:rPr>
          <w:rFonts w:hint="eastAsia"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TK16土样（标杆长1.0米，土样由左上到右下）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TK1</w:t>
      </w:r>
      <w:r>
        <w:rPr>
          <w:rFonts w:hint="eastAsia" w:ascii="宋体" w:hAnsi="宋体"/>
          <w:b/>
          <w:bCs/>
          <w:color w:val="auto"/>
          <w:sz w:val="24"/>
          <w:szCs w:val="24"/>
          <w:lang w:val="en-US" w:eastAsia="zh-CN"/>
        </w:rPr>
        <w:t>7</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，探孔中心坐标为：N23°14′44.22″，E113°40′46.72″。地层堆积情况如下：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11"/>
          <w:sz w:val="24"/>
          <w:szCs w:val="24"/>
          <w:lang w:val="en-US" w:eastAsia="zh-CN"/>
        </w:rPr>
      </w:pPr>
      <w:r>
        <w:rPr>
          <w:rFonts w:hint="eastAsia" w:ascii="宋体" w:hAnsi="宋体" w:cs="Times New Roman"/>
          <w:color w:val="auto"/>
          <w:spacing w:val="-6"/>
          <w:sz w:val="24"/>
          <w:szCs w:val="24"/>
          <w:lang w:val="en-US" w:eastAsia="zh-CN"/>
        </w:rPr>
        <w:t>①层：表土层，距地表0-0.6米，厚约0.6米，为黄褐色黏土，土质疏松，含植物根茎。该层下为生土，为黄褐色黏土，土质较疏松，含少量风化石渣。</w:t>
      </w:r>
      <w:r>
        <w:rPr>
          <w:rFonts w:hint="eastAsia" w:ascii="宋体" w:hAnsi="宋体" w:cs="Times New Roman"/>
          <w:color w:val="auto"/>
          <w:spacing w:val="-11"/>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27" name="图片 27" descr="TK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TK17"/>
                    <pic:cNvPicPr>
                      <a:picLocks noChangeAspect="1"/>
                    </pic:cNvPicPr>
                  </pic:nvPicPr>
                  <pic:blipFill>
                    <a:blip r:embed="rId44"/>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36</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TK17土样（标杆长1.0米，土样由左上到右下）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18</w:t>
      </w:r>
      <w:r>
        <w:rPr>
          <w:rFonts w:hint="eastAsia" w:ascii="宋体" w:hAnsi="宋体"/>
          <w:b/>
          <w:bCs/>
          <w:color w:val="auto"/>
          <w:sz w:val="24"/>
          <w:szCs w:val="24"/>
          <w:lang w:eastAsia="zh-CN"/>
        </w:rPr>
        <w:t>：</w:t>
      </w:r>
      <w:r>
        <w:rPr>
          <w:rFonts w:hint="eastAsia" w:ascii="宋体" w:hAnsi="宋体"/>
          <w:color w:val="auto"/>
          <w:spacing w:val="-6"/>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，探孔中心坐标为：N23°14′27.36″，E113°40′33.76″。地层堆积情况如下：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①层：表土层，距地表0-0.4米，厚约0.4米，灰褐色黏土，土质疏松，含少量植物根系和风化石渣。该层下为生土，为黄褐色及红褐色风化土，土质较疏松。</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28" name="图片 28" descr="TK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TK18"/>
                    <pic:cNvPicPr>
                      <a:picLocks noChangeAspect="1"/>
                    </pic:cNvPicPr>
                  </pic:nvPicPr>
                  <pic:blipFill>
                    <a:blip r:embed="rId45"/>
                    <a:stretch>
                      <a:fillRect/>
                    </a:stretch>
                  </pic:blipFill>
                  <pic:spPr>
                    <a:xfrm>
                      <a:off x="0" y="0"/>
                      <a:ext cx="4319270" cy="2879725"/>
                    </a:xfrm>
                    <a:prstGeom prst="rect">
                      <a:avLst/>
                    </a:prstGeom>
                  </pic:spPr>
                </pic:pic>
              </a:graphicData>
            </a:graphic>
          </wp:inline>
        </w:drawing>
      </w:r>
      <w:r>
        <w:rPr>
          <w:rFonts w:hint="eastAsia" w:ascii="黑体" w:hAnsi="黑体" w:eastAsia="黑体" w:cs="黑体"/>
          <w:sz w:val="21"/>
          <w:szCs w:val="21"/>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37</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TK18土样（标杆长1.0米，土样由左上到右下）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p>
    <w:p>
      <w:pPr>
        <w:rPr>
          <w:rFonts w:hint="eastAsia" w:ascii="宋体" w:hAnsi="宋体" w:cs="宋体"/>
          <w:b/>
          <w:bCs/>
          <w:sz w:val="24"/>
          <w:szCs w:val="24"/>
          <w:lang w:val="en-US" w:eastAsia="zh-CN"/>
        </w:rPr>
      </w:pPr>
      <w:r>
        <w:rPr>
          <w:rFonts w:hint="eastAsia" w:ascii="宋体" w:hAnsi="宋体" w:cs="宋体"/>
          <w:b/>
          <w:bCs/>
          <w:sz w:val="24"/>
          <w:szCs w:val="24"/>
          <w:lang w:val="en-US"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19</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，探孔中心坐标为：N23°14′28.93″，E113°40′26.98″。地层堆积情况如下：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黑体" w:hAnsi="黑体" w:cs="黑体"/>
          <w:color w:val="FF0000"/>
          <w:sz w:val="21"/>
          <w:szCs w:val="21"/>
          <w:lang w:val="en-US" w:eastAsia="zh-CN"/>
        </w:rPr>
      </w:pPr>
      <w:r>
        <w:rPr>
          <w:rFonts w:hint="eastAsia" w:ascii="宋体" w:hAnsi="宋体" w:cs="Times New Roman"/>
          <w:color w:val="auto"/>
          <w:spacing w:val="-6"/>
          <w:sz w:val="24"/>
          <w:szCs w:val="24"/>
          <w:lang w:val="en-US" w:eastAsia="zh-CN"/>
        </w:rPr>
        <w:t>①层：表土层，距地表0-0.5米，厚约0.5米，黄褐色黏土，土质疏松，含少量植物根系。该层下为生土，为黄褐色黏土，土质较疏松，含少量风化石渣。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29" name="图片 29" descr="TK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TK19"/>
                    <pic:cNvPicPr>
                      <a:picLocks noChangeAspect="1"/>
                    </pic:cNvPicPr>
                  </pic:nvPicPr>
                  <pic:blipFill>
                    <a:blip r:embed="rId46"/>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38</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TK19土样（标杆长1.0米，土样由左上到右下）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20</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，探孔中心坐标为：N23°14′48.06″，E113°40′40.86″。地层堆积情况如下：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①层：表土层，距地表0-0.4米，厚约0.4米，黄褐色黏土，土质疏松，含少量植物根系和风化石渣。该层下为生土，为黄色黏土，土质较疏松，含风化石渣。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30" name="图片 30" descr="TK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TK20"/>
                    <pic:cNvPicPr>
                      <a:picLocks noChangeAspect="1"/>
                    </pic:cNvPicPr>
                  </pic:nvPicPr>
                  <pic:blipFill>
                    <a:blip r:embed="rId47"/>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39</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TK20土样（标杆长1.0米，土样由左上到右下）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40" w:firstLineChars="200"/>
        <w:textAlignment w:val="auto"/>
        <w:rPr>
          <w:rFonts w:hint="eastAsia" w:ascii="宋体" w:hAnsi="宋体" w:cs="Times New Roman"/>
          <w:color w:val="auto"/>
          <w:spacing w:val="-6"/>
          <w:sz w:val="24"/>
          <w:szCs w:val="24"/>
          <w:lang w:val="en-US" w:eastAsia="zh-CN"/>
        </w:rPr>
      </w:pPr>
      <w:r>
        <w:rPr>
          <w:rFonts w:hint="eastAsia"/>
          <w:lang w:val="en-US" w:eastAsia="zh-CN"/>
        </w:rPr>
        <w:br w:type="page"/>
      </w: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w:t>
      </w:r>
      <w:r>
        <w:rPr>
          <w:rFonts w:hint="eastAsia" w:ascii="宋体" w:hAnsi="宋体"/>
          <w:b/>
          <w:bCs/>
          <w:color w:val="auto"/>
          <w:sz w:val="24"/>
          <w:szCs w:val="24"/>
          <w:lang w:eastAsia="zh-CN"/>
        </w:rPr>
        <w:t>1：</w:t>
      </w:r>
      <w:r>
        <w:rPr>
          <w:rFonts w:hint="eastAsia" w:ascii="宋体" w:hAnsi="宋体" w:cs="Times New Roman"/>
          <w:color w:val="auto"/>
          <w:spacing w:val="-6"/>
          <w:sz w:val="24"/>
          <w:szCs w:val="24"/>
          <w:lang w:val="en-US"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，探孔中心坐标为：N23°14′31.14″，E113°40′20.11″。地层堆积情况如下：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11"/>
          <w:sz w:val="24"/>
          <w:szCs w:val="24"/>
          <w:lang w:val="en-US" w:eastAsia="zh-CN"/>
        </w:rPr>
      </w:pPr>
      <w:r>
        <w:rPr>
          <w:rFonts w:hint="eastAsia" w:ascii="宋体" w:hAnsi="宋体" w:cs="Times New Roman"/>
          <w:color w:val="auto"/>
          <w:spacing w:val="-6"/>
          <w:sz w:val="24"/>
          <w:szCs w:val="24"/>
          <w:lang w:val="en-US" w:eastAsia="zh-CN"/>
        </w:rPr>
        <w:t>①层：表土层，距地表0-0.1米，厚约0.1米，灰褐色黏土，土质疏松，含少量植物根系。该层下为生土，为黄褐色黏土，土质较疏松，含风化石渣。</w:t>
      </w:r>
      <w:r>
        <w:rPr>
          <w:rFonts w:hint="eastAsia" w:ascii="宋体" w:hAnsi="宋体" w:cs="Times New Roman"/>
          <w:color w:val="auto"/>
          <w:spacing w:val="-11"/>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32" name="图片 32" descr="T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TK21"/>
                    <pic:cNvPicPr>
                      <a:picLocks noChangeAspect="1"/>
                    </pic:cNvPicPr>
                  </pic:nvPicPr>
                  <pic:blipFill>
                    <a:blip r:embed="rId48"/>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40</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TK21土样（标杆长1.0米，土样由左上到右下）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22</w:t>
      </w:r>
      <w:r>
        <w:rPr>
          <w:rFonts w:hint="eastAsia" w:ascii="宋体" w:hAnsi="宋体"/>
          <w:b/>
          <w:bCs/>
          <w:color w:val="auto"/>
          <w:sz w:val="24"/>
          <w:szCs w:val="24"/>
          <w:lang w:eastAsia="zh-CN"/>
        </w:rPr>
        <w:t>：</w:t>
      </w:r>
      <w:r>
        <w:rPr>
          <w:rFonts w:hint="eastAsia" w:ascii="宋体" w:hAnsi="宋体"/>
          <w:color w:val="auto"/>
          <w:spacing w:val="-6"/>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，探孔中心坐标为：N23°14′49.57″，E113°40′33.14″。地层堆积情况如下：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①层：表土层，距地表0-0.5米，厚约0.5米，黄褐色黏土，土质疏松，含少量植物根系。该层下为生土，为黄褐色黏土，土质较疏松，含风化石渣。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33" name="图片 33" descr="TK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TK22"/>
                    <pic:cNvPicPr>
                      <a:picLocks noChangeAspect="1"/>
                    </pic:cNvPicPr>
                  </pic:nvPicPr>
                  <pic:blipFill>
                    <a:blip r:embed="rId49"/>
                    <a:stretch>
                      <a:fillRect/>
                    </a:stretch>
                  </pic:blipFill>
                  <pic:spPr>
                    <a:xfrm>
                      <a:off x="0" y="0"/>
                      <a:ext cx="4319270" cy="2879725"/>
                    </a:xfrm>
                    <a:prstGeom prst="rect">
                      <a:avLst/>
                    </a:prstGeom>
                  </pic:spPr>
                </pic:pic>
              </a:graphicData>
            </a:graphic>
          </wp:inline>
        </w:drawing>
      </w:r>
      <w:r>
        <w:rPr>
          <w:rFonts w:hint="eastAsia" w:ascii="黑体" w:hAnsi="黑体" w:eastAsia="黑体" w:cs="黑体"/>
          <w:sz w:val="21"/>
          <w:szCs w:val="21"/>
          <w:lang w:val="en-US" w:eastAsia="zh-CN"/>
        </w:rPr>
        <w:t xml:space="preserve">   </w:t>
      </w:r>
    </w:p>
    <w:p>
      <w:pPr>
        <w:pStyle w:val="9"/>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t xml:space="preserve">图 </w:t>
      </w:r>
      <w:r>
        <w:fldChar w:fldCharType="begin"/>
      </w:r>
      <w:r>
        <w:instrText xml:space="preserve"> SEQ 图 \* ARABIC </w:instrText>
      </w:r>
      <w:r>
        <w:fldChar w:fldCharType="separate"/>
      </w:r>
      <w:r>
        <w:t>41</w:t>
      </w:r>
      <w:r>
        <w:fldChar w:fldCharType="end"/>
      </w:r>
      <w:r>
        <w:rPr>
          <w:rFonts w:hint="eastAsia" w:ascii="黑体" w:hAnsi="黑体" w:eastAsia="黑体" w:cs="黑体"/>
          <w:sz w:val="21"/>
          <w:szCs w:val="21"/>
          <w:lang w:val="en-US" w:eastAsia="zh-CN"/>
        </w:rPr>
        <w:t xml:space="preserve">  TK22土样（标杆长1.0米，土样由左上到右下） </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23</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，探孔中心坐标为：N23°14′33.43″，E113°40′14.40″。地层堆积情况如下：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黑体" w:hAnsi="黑体" w:cs="黑体"/>
          <w:color w:val="FF0000"/>
          <w:sz w:val="21"/>
          <w:szCs w:val="21"/>
          <w:lang w:val="en-US" w:eastAsia="zh-CN"/>
        </w:rPr>
      </w:pPr>
      <w:r>
        <w:rPr>
          <w:rFonts w:hint="eastAsia" w:ascii="宋体" w:hAnsi="宋体" w:cs="Times New Roman"/>
          <w:color w:val="auto"/>
          <w:spacing w:val="-6"/>
          <w:sz w:val="24"/>
          <w:szCs w:val="24"/>
          <w:lang w:val="en-US" w:eastAsia="zh-CN"/>
        </w:rPr>
        <w:t>①层：表土层，距地表0-0.5米，厚约0.5米，黄褐色黏土，土质疏松，含少量植物根茎。该层下为生土，为黄褐色黏土，土质较疏松，含少量风化石渣。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34" name="图片 34" descr="T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TK23"/>
                    <pic:cNvPicPr>
                      <a:picLocks noChangeAspect="1"/>
                    </pic:cNvPicPr>
                  </pic:nvPicPr>
                  <pic:blipFill>
                    <a:blip r:embed="rId50"/>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42</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TK23土样（标杆长1.0米，土样由左上到右下）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w:t>
      </w:r>
      <w:r>
        <w:rPr>
          <w:rFonts w:hint="eastAsia" w:ascii="宋体" w:hAnsi="宋体"/>
          <w:b/>
          <w:bCs/>
          <w:color w:val="auto"/>
          <w:sz w:val="24"/>
          <w:szCs w:val="24"/>
          <w:lang w:eastAsia="zh-CN"/>
        </w:rPr>
        <w:t>4：</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，探孔中心坐标为：N23°14′50.50″，E113°40′25.43″。地层堆积情况如下：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①层：表土层，距地表0-0.5米，厚约0.5米，黄褐色黏土，土质疏松，含少量植物根茎。该层下为生土，为黄褐色黏土，土质较疏松，含少量风化石渣。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35" name="图片 35" descr="TK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TK24"/>
                    <pic:cNvPicPr>
                      <a:picLocks noChangeAspect="1"/>
                    </pic:cNvPicPr>
                  </pic:nvPicPr>
                  <pic:blipFill>
                    <a:blip r:embed="rId51"/>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43</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TK24土样（标杆长1.0米，土样由左上到右下）</w:t>
      </w:r>
    </w:p>
    <w:p>
      <w:pPr>
        <w:rPr>
          <w:rFonts w:hint="eastAsia"/>
          <w:lang w:val="en-US" w:eastAsia="zh-CN"/>
        </w:rPr>
      </w:pPr>
      <w:r>
        <w:rPr>
          <w:rFonts w:hint="eastAsia"/>
          <w:lang w:val="en-US"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25</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，探孔中心坐标为：N23°14′52.51″，E113°40′15.17″。地层堆积情况如下：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①层：表土层，距地表0-0.4米，厚约0.4米，黄褐色黏土，土质疏松，含少量植物根茎。该层下为生土，为黄褐色黏土，土质较疏松，纯净。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36" name="图片 36" descr="TK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TK25"/>
                    <pic:cNvPicPr>
                      <a:picLocks noChangeAspect="1"/>
                    </pic:cNvPicPr>
                  </pic:nvPicPr>
                  <pic:blipFill>
                    <a:blip r:embed="rId52"/>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44</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TK25土样（标杆长1.0米，土样由左上到右下）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26</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s="Times New Roman"/>
          <w:color w:val="auto"/>
          <w:spacing w:val="-6"/>
          <w:sz w:val="24"/>
          <w:szCs w:val="24"/>
          <w:lang w:val="en-US" w:eastAsia="zh-CN"/>
        </w:rPr>
        <w:t>，探孔中心坐标为：N23°14′58.70″，E113°40′08.08″。地层堆积情况如下：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①层：表土层，距地表0-0.3米，厚约0.3米，灰褐色黏土，土质疏松，含少量植物根茎。该层下为生土，为黄褐色黏土，土质较疏松，含少量风化石渣。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37" name="图片 37" descr="TK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TK26"/>
                    <pic:cNvPicPr>
                      <a:picLocks noChangeAspect="1"/>
                    </pic:cNvPicPr>
                  </pic:nvPicPr>
                  <pic:blipFill>
                    <a:blip r:embed="rId53"/>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45</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TK26土样（标杆长1.0米，土样由左上到右下）</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spacing w:line="360" w:lineRule="auto"/>
        <w:ind w:firstLine="482" w:firstLineChars="200"/>
        <w:rPr>
          <w:rFonts w:hint="eastAsia"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27</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勘探Ⅰ区</w:t>
      </w:r>
      <w:r>
        <w:rPr>
          <w:rFonts w:hint="eastAsia" w:ascii="宋体" w:hAnsi="宋体"/>
          <w:color w:val="auto"/>
          <w:sz w:val="24"/>
          <w:szCs w:val="24"/>
          <w:lang w:eastAsia="zh-CN"/>
        </w:rPr>
        <w:t>，探孔中心坐标为：</w:t>
      </w:r>
      <w:r>
        <w:rPr>
          <w:rFonts w:hint="eastAsia" w:ascii="宋体" w:hAnsi="宋体" w:cs="Times New Roman"/>
          <w:color w:val="auto"/>
          <w:spacing w:val="-6"/>
          <w:sz w:val="24"/>
          <w:szCs w:val="24"/>
          <w:lang w:val="en-US" w:eastAsia="zh-CN"/>
        </w:rPr>
        <w:t>N23°14′51.60″，E113°40′09.39″</w:t>
      </w:r>
      <w:r>
        <w:rPr>
          <w:rFonts w:hint="eastAsia" w:ascii="宋体" w:hAnsi="宋体"/>
          <w:color w:val="auto"/>
          <w:sz w:val="24"/>
          <w:szCs w:val="24"/>
          <w:lang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距地表0-0.4米，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4</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黄</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含少量植物根茎和风化石渣</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为褐色黏土，土质较疏松，含风化石渣。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38" name="图片 38" descr="TK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TK27"/>
                    <pic:cNvPicPr>
                      <a:picLocks noChangeAspect="1"/>
                    </pic:cNvPicPr>
                  </pic:nvPicPr>
                  <pic:blipFill>
                    <a:blip r:embed="rId54"/>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46</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TK27土样（标杆长1.0米，土样由左上到右下）</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宋体" w:hAnsi="宋体"/>
          <w:color w:val="auto"/>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28</w:t>
      </w:r>
      <w:r>
        <w:rPr>
          <w:rFonts w:hint="eastAsia" w:ascii="宋体" w:hAnsi="宋体"/>
          <w:b/>
          <w:bCs/>
          <w:color w:val="auto"/>
          <w:sz w:val="24"/>
          <w:szCs w:val="24"/>
          <w:lang w:eastAsia="zh-CN"/>
        </w:rPr>
        <w:t>：</w:t>
      </w:r>
      <w:r>
        <w:rPr>
          <w:rFonts w:hint="eastAsia" w:ascii="宋体" w:hAnsi="宋体"/>
          <w:color w:val="auto"/>
          <w:sz w:val="24"/>
          <w:szCs w:val="24"/>
          <w:lang w:val="en-US" w:eastAsia="zh-CN"/>
        </w:rPr>
        <w:t>位于勘探Ⅰ区，探孔中心坐标为：</w:t>
      </w:r>
      <w:r>
        <w:rPr>
          <w:rFonts w:hint="eastAsia" w:ascii="宋体" w:hAnsi="宋体" w:cs="Times New Roman"/>
          <w:color w:val="auto"/>
          <w:spacing w:val="-6"/>
          <w:sz w:val="24"/>
          <w:szCs w:val="24"/>
          <w:lang w:val="en-US" w:eastAsia="zh-CN"/>
        </w:rPr>
        <w:t>N23°14′46.90″，E113°40′15.48″</w:t>
      </w:r>
      <w:r>
        <w:rPr>
          <w:rFonts w:hint="eastAsia" w:ascii="宋体" w:hAnsi="宋体"/>
          <w:color w:val="auto"/>
          <w:sz w:val="24"/>
          <w:szCs w:val="24"/>
          <w:lang w:val="en-US"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距地表0-0.3米，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3</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黄</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w:t>
      </w:r>
      <w:r>
        <w:rPr>
          <w:rFonts w:hint="eastAsia" w:ascii="宋体" w:hAnsi="宋体" w:cs="Times New Roman"/>
          <w:color w:val="auto"/>
          <w:spacing w:val="-6"/>
          <w:sz w:val="24"/>
          <w:szCs w:val="24"/>
          <w:lang w:val="en-US" w:eastAsia="zh-CN"/>
        </w:rPr>
        <w:t>少量砂石和植物根系</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为黄褐色黏土，土质较疏松，含风化石渣。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4224020" cy="2816225"/>
            <wp:effectExtent l="0" t="0" r="5080" b="3175"/>
            <wp:docPr id="39" name="图片 39" descr="TK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TK28"/>
                    <pic:cNvPicPr>
                      <a:picLocks noChangeAspect="1"/>
                    </pic:cNvPicPr>
                  </pic:nvPicPr>
                  <pic:blipFill>
                    <a:blip r:embed="rId55"/>
                    <a:stretch>
                      <a:fillRect/>
                    </a:stretch>
                  </pic:blipFill>
                  <pic:spPr>
                    <a:xfrm>
                      <a:off x="0" y="0"/>
                      <a:ext cx="4224020" cy="28162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default" w:ascii="黑体" w:hAnsi="黑体" w:eastAsia="黑体" w:cs="黑体"/>
          <w:sz w:val="21"/>
          <w:szCs w:val="21"/>
          <w:lang w:val="en-US" w:eastAsia="zh-CN"/>
        </w:rPr>
        <w:t xml:space="preserve">图 </w:t>
      </w:r>
      <w:r>
        <w:rPr>
          <w:rFonts w:hint="default" w:ascii="黑体" w:hAnsi="黑体" w:eastAsia="黑体" w:cs="黑体"/>
          <w:sz w:val="21"/>
          <w:szCs w:val="21"/>
          <w:lang w:val="en-US" w:eastAsia="zh-CN"/>
        </w:rPr>
        <w:fldChar w:fldCharType="begin"/>
      </w:r>
      <w:r>
        <w:rPr>
          <w:rFonts w:hint="default" w:ascii="黑体" w:hAnsi="黑体" w:eastAsia="黑体" w:cs="黑体"/>
          <w:sz w:val="21"/>
          <w:szCs w:val="21"/>
          <w:lang w:val="en-US" w:eastAsia="zh-CN"/>
        </w:rPr>
        <w:instrText xml:space="preserve"> SEQ 图 \* ARABIC </w:instrText>
      </w:r>
      <w:r>
        <w:rPr>
          <w:rFonts w:hint="default" w:ascii="黑体" w:hAnsi="黑体" w:eastAsia="黑体" w:cs="黑体"/>
          <w:sz w:val="21"/>
          <w:szCs w:val="21"/>
          <w:lang w:val="en-US" w:eastAsia="zh-CN"/>
        </w:rPr>
        <w:fldChar w:fldCharType="separate"/>
      </w:r>
      <w:r>
        <w:rPr>
          <w:rFonts w:hint="default" w:ascii="黑体" w:hAnsi="黑体" w:eastAsia="黑体" w:cs="黑体"/>
          <w:sz w:val="21"/>
          <w:szCs w:val="21"/>
          <w:lang w:val="en-US" w:eastAsia="zh-CN"/>
        </w:rPr>
        <w:t>47</w:t>
      </w:r>
      <w:r>
        <w:rPr>
          <w:rFonts w:hint="default"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w:t>
      </w:r>
      <w:r>
        <w:rPr>
          <w:rFonts w:hint="default" w:ascii="黑体" w:hAnsi="黑体" w:eastAsia="黑体" w:cs="黑体"/>
          <w:sz w:val="21"/>
          <w:szCs w:val="21"/>
          <w:lang w:val="en-US" w:eastAsia="zh-CN"/>
        </w:rPr>
        <w:t>TK</w:t>
      </w:r>
      <w:r>
        <w:rPr>
          <w:rFonts w:hint="eastAsia" w:ascii="黑体" w:hAnsi="黑体" w:eastAsia="黑体" w:cs="黑体"/>
          <w:sz w:val="21"/>
          <w:szCs w:val="21"/>
          <w:lang w:val="en-US" w:eastAsia="zh-CN"/>
        </w:rPr>
        <w:t>28土样（标杆长1.0米，土样由左上到右下）</w:t>
      </w:r>
    </w:p>
    <w:p>
      <w:pPr>
        <w:spacing w:line="360" w:lineRule="auto"/>
        <w:ind w:firstLine="482" w:firstLineChars="200"/>
        <w:rPr>
          <w:rFonts w:hint="eastAsia" w:ascii="宋体" w:hAnsi="宋体"/>
          <w:color w:val="auto"/>
          <w:sz w:val="24"/>
          <w:szCs w:val="24"/>
          <w:lang w:val="en-US" w:eastAsia="zh-CN"/>
        </w:rPr>
      </w:pPr>
      <w:r>
        <w:rPr>
          <w:rFonts w:hint="eastAsia" w:ascii="宋体" w:hAnsi="宋体"/>
          <w:b/>
          <w:bCs/>
          <w:color w:val="auto"/>
          <w:sz w:val="24"/>
          <w:szCs w:val="24"/>
          <w:lang w:val="en-US" w:eastAsia="zh-CN"/>
        </w:rPr>
        <w:t>TK29</w:t>
      </w:r>
      <w:r>
        <w:rPr>
          <w:rFonts w:hint="eastAsia" w:ascii="宋体" w:hAnsi="宋体"/>
          <w:color w:val="auto"/>
          <w:sz w:val="24"/>
          <w:szCs w:val="24"/>
          <w:lang w:val="en-US" w:eastAsia="zh-CN"/>
        </w:rPr>
        <w:t>：位于项目二期东段，探孔中心坐标为：</w:t>
      </w:r>
      <w:r>
        <w:rPr>
          <w:rFonts w:hint="eastAsia" w:ascii="宋体" w:hAnsi="宋体" w:cs="Times New Roman"/>
          <w:color w:val="auto"/>
          <w:spacing w:val="-6"/>
          <w:sz w:val="24"/>
          <w:szCs w:val="24"/>
          <w:lang w:val="en-US" w:eastAsia="zh-CN"/>
        </w:rPr>
        <w:t>N23°14′42.65″，E113°40′11.63″</w:t>
      </w:r>
      <w:r>
        <w:rPr>
          <w:rFonts w:hint="eastAsia" w:ascii="宋体" w:hAnsi="宋体"/>
          <w:color w:val="auto"/>
          <w:sz w:val="24"/>
          <w:szCs w:val="24"/>
          <w:lang w:val="en-US" w:eastAsia="zh-CN"/>
        </w:rPr>
        <w:t>。地层堆积情况如下：</w:t>
      </w:r>
    </w:p>
    <w:p>
      <w:pPr>
        <w:spacing w:line="360" w:lineRule="auto"/>
        <w:ind w:firstLine="480" w:firstLineChars="200"/>
        <w:rPr>
          <w:rFonts w:hint="default" w:ascii="黑体" w:hAnsi="黑体" w:cs="黑体"/>
          <w:color w:val="auto"/>
          <w:sz w:val="21"/>
          <w:szCs w:val="21"/>
          <w:lang w:val="en-US" w:eastAsia="zh-CN"/>
        </w:rPr>
      </w:pPr>
      <w:r>
        <w:rPr>
          <w:rFonts w:hint="eastAsia" w:ascii="宋体" w:hAnsi="宋体"/>
          <w:color w:val="auto"/>
          <w:sz w:val="24"/>
          <w:szCs w:val="24"/>
          <w:lang w:val="en-US" w:eastAsia="zh-CN"/>
        </w:rPr>
        <w:t>①层：表土层，距地表0-0.4米，厚约0.4米，灰褐色黏土，土质疏松，含植物根茎和风化石渣。该层下为生土，为红褐色风化土，土质较疏松，纯净。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4319270" cy="2879725"/>
            <wp:effectExtent l="0" t="0" r="5080" b="15875"/>
            <wp:docPr id="40" name="图片 40" descr="TK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TK29"/>
                    <pic:cNvPicPr>
                      <a:picLocks noChangeAspect="1"/>
                    </pic:cNvPicPr>
                  </pic:nvPicPr>
                  <pic:blipFill>
                    <a:blip r:embed="rId56"/>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t xml:space="preserve">图 </w:t>
      </w:r>
      <w:r>
        <w:rPr>
          <w:rFonts w:hint="default" w:ascii="黑体" w:hAnsi="黑体" w:eastAsia="黑体" w:cs="黑体"/>
          <w:sz w:val="21"/>
          <w:szCs w:val="21"/>
          <w:lang w:val="en-US" w:eastAsia="zh-CN"/>
        </w:rPr>
        <w:fldChar w:fldCharType="begin"/>
      </w:r>
      <w:r>
        <w:rPr>
          <w:rFonts w:hint="default" w:ascii="黑体" w:hAnsi="黑体" w:eastAsia="黑体" w:cs="黑体"/>
          <w:sz w:val="21"/>
          <w:szCs w:val="21"/>
          <w:lang w:val="en-US" w:eastAsia="zh-CN"/>
        </w:rPr>
        <w:instrText xml:space="preserve"> SEQ 图 \* ARABIC </w:instrText>
      </w:r>
      <w:r>
        <w:rPr>
          <w:rFonts w:hint="default" w:ascii="黑体" w:hAnsi="黑体" w:eastAsia="黑体" w:cs="黑体"/>
          <w:sz w:val="21"/>
          <w:szCs w:val="21"/>
          <w:lang w:val="en-US" w:eastAsia="zh-CN"/>
        </w:rPr>
        <w:fldChar w:fldCharType="separate"/>
      </w:r>
      <w:r>
        <w:rPr>
          <w:rFonts w:hint="default" w:ascii="黑体" w:hAnsi="黑体" w:eastAsia="黑体" w:cs="黑体"/>
          <w:sz w:val="21"/>
          <w:szCs w:val="21"/>
          <w:lang w:val="en-US" w:eastAsia="zh-CN"/>
        </w:rPr>
        <w:t>48</w:t>
      </w:r>
      <w:r>
        <w:rPr>
          <w:rFonts w:hint="default"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w:t>
      </w:r>
      <w:r>
        <w:rPr>
          <w:rFonts w:hint="default" w:ascii="黑体" w:hAnsi="黑体" w:eastAsia="黑体" w:cs="黑体"/>
          <w:sz w:val="21"/>
          <w:szCs w:val="21"/>
          <w:lang w:val="en-US" w:eastAsia="zh-CN"/>
        </w:rPr>
        <w:t>TK</w:t>
      </w:r>
      <w:r>
        <w:rPr>
          <w:rFonts w:hint="eastAsia" w:ascii="黑体" w:hAnsi="黑体" w:eastAsia="黑体" w:cs="黑体"/>
          <w:sz w:val="21"/>
          <w:szCs w:val="21"/>
          <w:lang w:val="en-US" w:eastAsia="zh-CN"/>
        </w:rPr>
        <w:t xml:space="preserve">29土样（标杆长1.0米，土样由左上到右下） </w:t>
      </w:r>
    </w:p>
    <w:p>
      <w:pPr>
        <w:spacing w:line="360" w:lineRule="auto"/>
        <w:ind w:firstLine="482" w:firstLineChars="200"/>
        <w:rPr>
          <w:rFonts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30</w:t>
      </w:r>
      <w:r>
        <w:rPr>
          <w:rFonts w:hint="eastAsia" w:ascii="宋体" w:hAnsi="宋体"/>
          <w:b/>
          <w:bCs/>
          <w:color w:val="auto"/>
          <w:sz w:val="24"/>
          <w:szCs w:val="24"/>
          <w:lang w:eastAsia="zh-CN"/>
        </w:rPr>
        <w:t>：</w:t>
      </w:r>
      <w:r>
        <w:rPr>
          <w:rFonts w:hint="eastAsia" w:ascii="宋体" w:hAnsi="宋体"/>
          <w:color w:val="auto"/>
          <w:sz w:val="24"/>
          <w:szCs w:val="24"/>
          <w:lang w:eastAsia="zh-CN"/>
        </w:rPr>
        <w:t>位于</w:t>
      </w:r>
      <w:r>
        <w:rPr>
          <w:rFonts w:hint="eastAsia" w:ascii="宋体" w:hAnsi="宋体"/>
          <w:color w:val="auto"/>
          <w:sz w:val="24"/>
          <w:szCs w:val="24"/>
          <w:lang w:val="en-US" w:eastAsia="zh-CN"/>
        </w:rPr>
        <w:t>项目二期东段</w:t>
      </w:r>
      <w:r>
        <w:rPr>
          <w:rFonts w:hint="eastAsia" w:ascii="宋体" w:hAnsi="宋体"/>
          <w:color w:val="auto"/>
          <w:sz w:val="24"/>
          <w:szCs w:val="24"/>
          <w:lang w:eastAsia="zh-CN"/>
        </w:rPr>
        <w:t>，探孔中心坐标为：</w:t>
      </w:r>
      <w:r>
        <w:rPr>
          <w:rFonts w:hint="eastAsia" w:ascii="宋体" w:hAnsi="宋体" w:cs="Times New Roman"/>
          <w:color w:val="auto"/>
          <w:spacing w:val="-6"/>
          <w:sz w:val="24"/>
          <w:szCs w:val="24"/>
          <w:lang w:val="en-US" w:eastAsia="zh-CN"/>
        </w:rPr>
        <w:t>N23°14′38.55″，E113°40′07.39″</w:t>
      </w:r>
      <w:r>
        <w:rPr>
          <w:rFonts w:hint="eastAsia" w:ascii="宋体" w:hAnsi="宋体"/>
          <w:color w:val="auto"/>
          <w:sz w:val="24"/>
          <w:szCs w:val="24"/>
          <w:lang w:eastAsia="zh-CN"/>
        </w:rPr>
        <w:t>。地层堆积情况如下：</w:t>
      </w:r>
    </w:p>
    <w:p>
      <w:pPr>
        <w:spacing w:line="360" w:lineRule="auto"/>
        <w:ind w:firstLine="480" w:firstLineChars="200"/>
        <w:rPr>
          <w:rFonts w:hint="default" w:ascii="宋体" w:hAnsi="宋体"/>
          <w:color w:val="auto"/>
          <w:sz w:val="24"/>
          <w:szCs w:val="24"/>
          <w:lang w:val="en-US" w:eastAsia="zh-CN"/>
        </w:rPr>
      </w:pPr>
      <w:r>
        <w:rPr>
          <w:rFonts w:hint="eastAsia" w:ascii="宋体" w:hAnsi="宋体"/>
          <w:color w:val="auto"/>
          <w:sz w:val="24"/>
          <w:szCs w:val="24"/>
          <w:lang w:val="en-US" w:eastAsia="zh-CN"/>
        </w:rPr>
        <w:t xml:space="preserve">①层：表土层，距地表0-0.1米，厚约0.1米，灰褐色黏土，土质疏松，含少量植物根茎。该层下为生土，为黄褐色黏土，土质较疏松，含风化石渣。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4319270" cy="2879725"/>
            <wp:effectExtent l="0" t="0" r="5080" b="15875"/>
            <wp:docPr id="41" name="图片 41" descr="TK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TK30"/>
                    <pic:cNvPicPr>
                      <a:picLocks noChangeAspect="1"/>
                    </pic:cNvPicPr>
                  </pic:nvPicPr>
                  <pic:blipFill>
                    <a:blip r:embed="rId57"/>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49</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w:t>
      </w:r>
      <w:r>
        <w:rPr>
          <w:rFonts w:hint="default" w:ascii="黑体" w:hAnsi="黑体" w:eastAsia="黑体" w:cs="黑体"/>
          <w:sz w:val="21"/>
          <w:szCs w:val="21"/>
          <w:lang w:val="en-US" w:eastAsia="zh-CN"/>
        </w:rPr>
        <w:t>TK</w:t>
      </w:r>
      <w:r>
        <w:rPr>
          <w:rFonts w:hint="eastAsia" w:ascii="黑体" w:hAnsi="黑体" w:eastAsia="黑体" w:cs="黑体"/>
          <w:sz w:val="21"/>
          <w:szCs w:val="21"/>
          <w:lang w:val="en-US" w:eastAsia="zh-CN"/>
        </w:rPr>
        <w:t>30土样（标杆长1.0米，土样由左上到右下）</w:t>
      </w: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pStyle w:val="2"/>
        <w:ind w:left="0" w:leftChars="0" w:firstLine="482" w:firstLineChars="200"/>
        <w:jc w:val="both"/>
        <w:rPr>
          <w:rFonts w:hint="eastAsia" w:ascii="宋体" w:hAnsi="宋体" w:eastAsia="宋体" w:cs="宋体"/>
          <w:sz w:val="24"/>
          <w:szCs w:val="24"/>
          <w:lang w:val="en-US" w:eastAsia="zh-CN"/>
        </w:rPr>
      </w:pP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.勘探</w:t>
      </w:r>
      <w:r>
        <w:rPr>
          <w:rFonts w:hint="eastAsia" w:ascii="宋体" w:hAnsi="宋体" w:cs="宋体"/>
          <w:b/>
          <w:bCs/>
          <w:sz w:val="24"/>
          <w:szCs w:val="24"/>
          <w:lang w:val="en-US" w:eastAsia="zh-CN"/>
        </w:rPr>
        <w:t>Ⅱ</w:t>
      </w:r>
      <w:r>
        <w:rPr>
          <w:rFonts w:hint="eastAsia" w:ascii="宋体" w:hAnsi="宋体" w:eastAsia="宋体" w:cs="宋体"/>
          <w:b/>
          <w:bCs/>
          <w:sz w:val="24"/>
          <w:szCs w:val="24"/>
          <w:lang w:val="en-US" w:eastAsia="zh-CN"/>
        </w:rPr>
        <w:t>区</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auto"/>
          <w:sz w:val="24"/>
          <w:lang w:val="en-US" w:eastAsia="zh-CN"/>
        </w:rPr>
      </w:pPr>
      <w:r>
        <w:rPr>
          <w:rFonts w:hint="eastAsia" w:ascii="宋体" w:hAnsi="宋体" w:cs="宋体"/>
          <w:color w:val="auto"/>
          <w:sz w:val="24"/>
          <w:lang w:val="en-US" w:eastAsia="zh-CN"/>
        </w:rPr>
        <w:t>勘探Ⅱ区主要为山岗地形，地表遍布灌木及杂草，现部分土地已经过平整，勘探面积40000平方米。这一区域经过普探后，未发现古代文化遗存。我们在勘探Ⅱ区及其周边区域选取28个标准探孔（TK31-TK58），根据探孔的数据，勘探Ⅱ区及其周边区域内地层堆积情况为：①层为表土层，灰褐色或为黄褐色黏土，土质疏松，含有植物根茎。该层下即为生土，黄褐色黏土，土质较疏松，含风化石。</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71135" cy="2381885"/>
            <wp:effectExtent l="0" t="0" r="5715" b="18415"/>
            <wp:docPr id="1" name="图片 1" descr="Ⅱ区及周边探孔分布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Ⅱ区及周边探孔分布示意图"/>
                    <pic:cNvPicPr>
                      <a:picLocks noChangeAspect="1"/>
                    </pic:cNvPicPr>
                  </pic:nvPicPr>
                  <pic:blipFill>
                    <a:blip r:embed="rId58"/>
                    <a:stretch>
                      <a:fillRect/>
                    </a:stretch>
                  </pic:blipFill>
                  <pic:spPr>
                    <a:xfrm>
                      <a:off x="0" y="0"/>
                      <a:ext cx="5271135" cy="238188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50</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勘探Ⅱ区及其周边标准孔位置分布图</w:t>
      </w:r>
    </w:p>
    <w:p>
      <w:pPr>
        <w:pStyle w:val="2"/>
        <w:rPr>
          <w:rFonts w:hint="eastAsia"/>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6690" cy="3511550"/>
            <wp:effectExtent l="0" t="0" r="10160" b="12700"/>
            <wp:docPr id="88" name="图片 88" descr="_DSC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_DSC0199"/>
                    <pic:cNvPicPr>
                      <a:picLocks noChangeAspect="1"/>
                    </pic:cNvPicPr>
                  </pic:nvPicPr>
                  <pic:blipFill>
                    <a:blip r:embed="rId59"/>
                    <a:stretch>
                      <a:fillRect/>
                    </a:stretch>
                  </pic:blipFill>
                  <pic:spPr>
                    <a:xfrm>
                      <a:off x="0" y="0"/>
                      <a:ext cx="5266690" cy="3511550"/>
                    </a:xfrm>
                    <a:prstGeom prst="rect">
                      <a:avLst/>
                    </a:prstGeom>
                  </pic:spPr>
                </pic:pic>
              </a:graphicData>
            </a:graphic>
          </wp:inline>
        </w:drawing>
      </w:r>
    </w:p>
    <w:p>
      <w:pPr>
        <w:pStyle w:val="9"/>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t xml:space="preserve">图 </w:t>
      </w:r>
      <w:r>
        <w:fldChar w:fldCharType="begin"/>
      </w:r>
      <w:r>
        <w:instrText xml:space="preserve"> SEQ 图 \* ARABIC </w:instrText>
      </w:r>
      <w:r>
        <w:fldChar w:fldCharType="separate"/>
      </w:r>
      <w:r>
        <w:t>51</w:t>
      </w:r>
      <w:r>
        <w:fldChar w:fldCharType="end"/>
      </w:r>
      <w:r>
        <w:rPr>
          <w:rFonts w:hint="eastAsia" w:ascii="黑体" w:hAnsi="黑体" w:eastAsia="黑体" w:cs="黑体"/>
          <w:sz w:val="21"/>
          <w:szCs w:val="21"/>
          <w:lang w:val="en-US" w:eastAsia="zh-CN"/>
        </w:rPr>
        <w:t xml:space="preserve">  勘探Ⅱ区局部地貌（西-东）</w:t>
      </w:r>
    </w:p>
    <w:p>
      <w:pPr>
        <w:pStyle w:val="2"/>
        <w:ind w:left="0" w:leftChars="0" w:firstLine="0" w:firstLineChars="0"/>
        <w:rPr>
          <w:rFonts w:hint="default"/>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5266690" cy="3511550"/>
            <wp:effectExtent l="0" t="0" r="10160" b="12700"/>
            <wp:docPr id="90" name="图片 90" descr="_DSC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_DSC9922"/>
                    <pic:cNvPicPr>
                      <a:picLocks noChangeAspect="1"/>
                    </pic:cNvPicPr>
                  </pic:nvPicPr>
                  <pic:blipFill>
                    <a:blip r:embed="rId60"/>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52</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勘探Ⅱ区普探工作照（南-北）</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pStyle w:val="2"/>
        <w:rPr>
          <w:rFonts w:hint="default"/>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5266690" cy="3511550"/>
            <wp:effectExtent l="0" t="0" r="10160" b="12700"/>
            <wp:docPr id="89" name="图片 89" descr="_DSC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_DSC0240"/>
                    <pic:cNvPicPr>
                      <a:picLocks noChangeAspect="1"/>
                    </pic:cNvPicPr>
                  </pic:nvPicPr>
                  <pic:blipFill>
                    <a:blip r:embed="rId61"/>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53</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勘探Ⅱ区提取标准孔工作照（东-西）</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w:t>
      </w:r>
      <w:r>
        <w:rPr>
          <w:rFonts w:hint="eastAsia" w:ascii="宋体" w:hAnsi="宋体"/>
          <w:b/>
          <w:bCs/>
          <w:color w:val="auto"/>
          <w:sz w:val="24"/>
          <w:szCs w:val="24"/>
          <w:lang w:eastAsia="zh-CN"/>
        </w:rPr>
        <w:t>1：</w:t>
      </w:r>
      <w:r>
        <w:rPr>
          <w:rFonts w:hint="eastAsia" w:ascii="宋体" w:hAnsi="宋体" w:cs="Times New Roman"/>
          <w:color w:val="auto"/>
          <w:spacing w:val="-6"/>
          <w:sz w:val="24"/>
          <w:szCs w:val="24"/>
          <w:lang w:val="en-US" w:eastAsia="zh-CN"/>
        </w:rPr>
        <w:t>位于勘探Ⅱ区东段，探孔中心坐标为：N23°14′34.87″，E113°40′02.99″。地层堆积情况如下：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11"/>
          <w:sz w:val="24"/>
          <w:szCs w:val="24"/>
          <w:lang w:val="en-US" w:eastAsia="zh-CN"/>
        </w:rPr>
      </w:pPr>
      <w:r>
        <w:rPr>
          <w:rFonts w:hint="eastAsia" w:ascii="宋体" w:hAnsi="宋体" w:cs="Times New Roman"/>
          <w:color w:val="auto"/>
          <w:spacing w:val="-6"/>
          <w:sz w:val="24"/>
          <w:szCs w:val="24"/>
          <w:lang w:val="en-US" w:eastAsia="zh-CN"/>
        </w:rPr>
        <w:t>①层：表土层，距地表0-0.5米，厚约0.5米，灰褐色黏土，土质疏松，含少量植物根茎。该层下为生土，为黄褐色黏土，土质较疏松，含风化石渣。</w:t>
      </w:r>
      <w:r>
        <w:rPr>
          <w:rFonts w:hint="eastAsia" w:ascii="宋体" w:hAnsi="宋体" w:cs="Times New Roman"/>
          <w:color w:val="auto"/>
          <w:spacing w:val="-11"/>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42" name="图片 42" descr="TK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TK31"/>
                    <pic:cNvPicPr>
                      <a:picLocks noChangeAspect="1"/>
                    </pic:cNvPicPr>
                  </pic:nvPicPr>
                  <pic:blipFill>
                    <a:blip r:embed="rId62"/>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54</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TK31土样（标杆长1.0米,土样由左上到右下）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32</w:t>
      </w:r>
      <w:r>
        <w:rPr>
          <w:rFonts w:hint="eastAsia" w:ascii="宋体" w:hAnsi="宋体"/>
          <w:b/>
          <w:bCs/>
          <w:color w:val="auto"/>
          <w:sz w:val="24"/>
          <w:szCs w:val="24"/>
          <w:lang w:eastAsia="zh-CN"/>
        </w:rPr>
        <w:t>：</w:t>
      </w:r>
      <w:r>
        <w:rPr>
          <w:rFonts w:hint="eastAsia" w:ascii="宋体" w:hAnsi="宋体"/>
          <w:color w:val="auto"/>
          <w:spacing w:val="-6"/>
          <w:sz w:val="24"/>
          <w:szCs w:val="24"/>
          <w:lang w:eastAsia="zh-CN"/>
        </w:rPr>
        <w:t>位于勘探Ⅱ区东段</w:t>
      </w:r>
      <w:r>
        <w:rPr>
          <w:rFonts w:hint="eastAsia" w:ascii="宋体" w:hAnsi="宋体" w:cs="Times New Roman"/>
          <w:color w:val="auto"/>
          <w:spacing w:val="-6"/>
          <w:sz w:val="24"/>
          <w:szCs w:val="24"/>
          <w:lang w:val="en-US" w:eastAsia="zh-CN"/>
        </w:rPr>
        <w:t>，探孔中心坐标为：N23°14′41.54″,E113°40′00.52″。地层堆积情况如下：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①层：表土层，距地表0-0.6米，厚约0.6米，黄褐色黏土，土质疏松，含少量植物根系和风化石渣。该层下为生土，为黄褐色黏土，土质较疏松，纯净。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43" name="图片 43" descr="TK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TK32"/>
                    <pic:cNvPicPr>
                      <a:picLocks noChangeAspect="1"/>
                    </pic:cNvPicPr>
                  </pic:nvPicPr>
                  <pic:blipFill>
                    <a:blip r:embed="rId63"/>
                    <a:stretch>
                      <a:fillRect/>
                    </a:stretch>
                  </pic:blipFill>
                  <pic:spPr>
                    <a:xfrm>
                      <a:off x="0" y="0"/>
                      <a:ext cx="4319270" cy="2879725"/>
                    </a:xfrm>
                    <a:prstGeom prst="rect">
                      <a:avLst/>
                    </a:prstGeom>
                  </pic:spPr>
                </pic:pic>
              </a:graphicData>
            </a:graphic>
          </wp:inline>
        </w:drawing>
      </w:r>
      <w:r>
        <w:rPr>
          <w:rFonts w:hint="eastAsia" w:ascii="黑体" w:hAnsi="黑体" w:eastAsia="黑体" w:cs="黑体"/>
          <w:sz w:val="21"/>
          <w:szCs w:val="21"/>
          <w:lang w:val="en-US" w:eastAsia="zh-CN"/>
        </w:rPr>
        <w:t xml:space="preserve">   </w:t>
      </w:r>
    </w:p>
    <w:p>
      <w:pPr>
        <w:pStyle w:val="9"/>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55</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TK32土样（标杆长1.0米,土样由左上到右下） </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33</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位于勘探Ⅱ区东段，探孔中心坐标为：N23°14′45.03″,E113°39′56.28″。地层堆积情况如下：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黑体" w:hAnsi="黑体" w:cs="黑体"/>
          <w:color w:val="FF0000"/>
          <w:sz w:val="21"/>
          <w:szCs w:val="21"/>
          <w:lang w:val="en-US" w:eastAsia="zh-CN"/>
        </w:rPr>
      </w:pPr>
      <w:r>
        <w:rPr>
          <w:rFonts w:hint="eastAsia" w:ascii="宋体" w:hAnsi="宋体" w:cs="Times New Roman"/>
          <w:color w:val="auto"/>
          <w:spacing w:val="-6"/>
          <w:sz w:val="24"/>
          <w:szCs w:val="24"/>
          <w:lang w:val="en-US" w:eastAsia="zh-CN"/>
        </w:rPr>
        <w:t>①层：表土层，距地表0-0.3米，厚约0.3米，灰褐色黏土，土质疏松，含少量植物根茎。该层下为生土，为黄褐色黏土，土质较疏松，含风化石渣。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45" name="图片 45" descr="TK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TK33"/>
                    <pic:cNvPicPr>
                      <a:picLocks noChangeAspect="1"/>
                    </pic:cNvPicPr>
                  </pic:nvPicPr>
                  <pic:blipFill>
                    <a:blip r:embed="rId64"/>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56</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TK33土样（标杆长1.0米,土样由左上到右下）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w:t>
      </w:r>
      <w:r>
        <w:rPr>
          <w:rFonts w:hint="eastAsia" w:ascii="宋体" w:hAnsi="宋体"/>
          <w:b/>
          <w:bCs/>
          <w:color w:val="auto"/>
          <w:sz w:val="24"/>
          <w:szCs w:val="24"/>
          <w:lang w:eastAsia="zh-CN"/>
        </w:rPr>
        <w:t>4：</w:t>
      </w:r>
      <w:r>
        <w:rPr>
          <w:rFonts w:hint="eastAsia" w:ascii="宋体" w:hAnsi="宋体"/>
          <w:color w:val="auto"/>
          <w:sz w:val="24"/>
          <w:szCs w:val="24"/>
          <w:lang w:eastAsia="zh-CN"/>
        </w:rPr>
        <w:t>位于勘探Ⅱ区东段</w:t>
      </w:r>
      <w:r>
        <w:rPr>
          <w:rFonts w:hint="eastAsia" w:ascii="宋体" w:hAnsi="宋体" w:cs="Times New Roman"/>
          <w:color w:val="auto"/>
          <w:spacing w:val="-6"/>
          <w:sz w:val="24"/>
          <w:szCs w:val="24"/>
          <w:lang w:val="en-US" w:eastAsia="zh-CN"/>
        </w:rPr>
        <w:t>，探孔中心坐标为：N23°14′47.30″,E113°39′52.65″。地层堆积情况如下：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①层：表土层，距地表0-0.6米，厚约0.6米，黄褐色黏土，土质疏松，含少量植物根茎。该层下为生土，为黄褐色黏土，土质较疏松，含风化石渣。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46" name="图片 46" descr="TK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TK34"/>
                    <pic:cNvPicPr>
                      <a:picLocks noChangeAspect="1"/>
                    </pic:cNvPicPr>
                  </pic:nvPicPr>
                  <pic:blipFill>
                    <a:blip r:embed="rId65"/>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57</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TK34土样（标杆长1.0米,土样由左上到右下）</w:t>
      </w:r>
    </w:p>
    <w:p>
      <w:pPr>
        <w:rPr>
          <w:rFonts w:hint="eastAsia"/>
          <w:lang w:val="en-US" w:eastAsia="zh-CN"/>
        </w:rPr>
      </w:pPr>
      <w:r>
        <w:rPr>
          <w:rFonts w:hint="eastAsia"/>
          <w:lang w:val="en-US"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35</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位于勘探Ⅱ区东段</w:t>
      </w:r>
      <w:r>
        <w:rPr>
          <w:rFonts w:hint="eastAsia" w:ascii="宋体" w:hAnsi="宋体" w:cs="Times New Roman"/>
          <w:color w:val="auto"/>
          <w:spacing w:val="-6"/>
          <w:sz w:val="24"/>
          <w:szCs w:val="24"/>
          <w:lang w:val="en-US" w:eastAsia="zh-CN"/>
        </w:rPr>
        <w:t>，探孔中心坐标为：N23°14′50.15″,E113°39′47.41″。地层堆积情况如下：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①层：表土层，距地表0-0.3米，厚约0.3米，灰褐色黏土，土质疏松，含少量植物根茎。该层下为生土，为黄褐色黏土，土质较疏松，纯净。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48" name="图片 48" descr="TK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TK35"/>
                    <pic:cNvPicPr>
                      <a:picLocks noChangeAspect="1"/>
                    </pic:cNvPicPr>
                  </pic:nvPicPr>
                  <pic:blipFill>
                    <a:blip r:embed="rId66"/>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58</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TK35土样（标杆长1.0米,土样由左上到右下）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36</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位于勘探Ⅱ区东段</w:t>
      </w:r>
      <w:r>
        <w:rPr>
          <w:rFonts w:hint="eastAsia" w:ascii="宋体" w:hAnsi="宋体" w:cs="Times New Roman"/>
          <w:color w:val="auto"/>
          <w:spacing w:val="-6"/>
          <w:sz w:val="24"/>
          <w:szCs w:val="24"/>
          <w:lang w:val="en-US" w:eastAsia="zh-CN"/>
        </w:rPr>
        <w:t>，探孔中心坐标为：N23°14′52.22″,E113°39′42.32″。地层堆积情况如下：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①层：表土层，距地表0-0.5米，厚约0.5米，黄褐色黏土，土质疏松，含少量植物根茎和风化石渣。该层下为生土，为黄褐色黏土，土质较疏松，含大量风化石。</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49" name="图片 49" descr="TK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TK36"/>
                    <pic:cNvPicPr>
                      <a:picLocks noChangeAspect="1"/>
                    </pic:cNvPicPr>
                  </pic:nvPicPr>
                  <pic:blipFill>
                    <a:blip r:embed="rId67"/>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59</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TK36土样（标杆长1.0米,土样由左上到右下）</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spacing w:line="360" w:lineRule="auto"/>
        <w:ind w:firstLine="482" w:firstLineChars="200"/>
        <w:rPr>
          <w:rFonts w:hint="eastAsia"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37</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位于勘探Ⅱ区东段，探孔中心坐标为：</w:t>
      </w:r>
      <w:r>
        <w:rPr>
          <w:rFonts w:hint="eastAsia" w:ascii="宋体" w:hAnsi="宋体" w:cs="Times New Roman"/>
          <w:color w:val="auto"/>
          <w:spacing w:val="-6"/>
          <w:sz w:val="24"/>
          <w:szCs w:val="24"/>
          <w:lang w:val="en-US" w:eastAsia="zh-CN"/>
        </w:rPr>
        <w:t>N23°14′53.72″,E113°39′35.76″</w:t>
      </w:r>
      <w:r>
        <w:rPr>
          <w:rFonts w:hint="eastAsia" w:ascii="宋体" w:hAnsi="宋体"/>
          <w:color w:val="auto"/>
          <w:sz w:val="24"/>
          <w:szCs w:val="24"/>
          <w:lang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距地表0-0.6米，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6</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黄</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含少量植物根茎</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为黄褐色黏土，土质较疏松，含风化石。</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50" name="图片 50" descr="TK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TK37"/>
                    <pic:cNvPicPr>
                      <a:picLocks noChangeAspect="1"/>
                    </pic:cNvPicPr>
                  </pic:nvPicPr>
                  <pic:blipFill>
                    <a:blip r:embed="rId68"/>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60</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TK37土样（标杆长1.0米,土样由左上到右下）</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宋体" w:hAnsi="宋体"/>
          <w:color w:val="auto"/>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38</w:t>
      </w:r>
      <w:r>
        <w:rPr>
          <w:rFonts w:hint="eastAsia" w:ascii="宋体" w:hAnsi="宋体"/>
          <w:b/>
          <w:bCs/>
          <w:color w:val="auto"/>
          <w:sz w:val="24"/>
          <w:szCs w:val="24"/>
          <w:lang w:eastAsia="zh-CN"/>
        </w:rPr>
        <w:t>：</w:t>
      </w:r>
      <w:r>
        <w:rPr>
          <w:rFonts w:hint="eastAsia" w:ascii="宋体" w:hAnsi="宋体"/>
          <w:color w:val="auto"/>
          <w:sz w:val="24"/>
          <w:szCs w:val="24"/>
          <w:lang w:val="en-US" w:eastAsia="zh-CN"/>
        </w:rPr>
        <w:t>位于勘探Ⅱ区东段，探孔中心坐标为：</w:t>
      </w:r>
      <w:r>
        <w:rPr>
          <w:rFonts w:hint="eastAsia" w:ascii="宋体" w:hAnsi="宋体" w:cs="Times New Roman"/>
          <w:color w:val="auto"/>
          <w:spacing w:val="-6"/>
          <w:sz w:val="24"/>
          <w:szCs w:val="24"/>
          <w:lang w:val="en-US" w:eastAsia="zh-CN"/>
        </w:rPr>
        <w:t>N23°14′54.44″,E113°39′29.67″</w:t>
      </w:r>
      <w:r>
        <w:rPr>
          <w:rFonts w:hint="eastAsia" w:ascii="宋体" w:hAnsi="宋体"/>
          <w:color w:val="auto"/>
          <w:sz w:val="24"/>
          <w:szCs w:val="24"/>
          <w:lang w:val="en-US"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距地表0-0.7米，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7</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红</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含少量植物根茎和风化石渣</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为黄褐色黏土，土质较疏松，含较多风化石。</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4319270" cy="2879725"/>
            <wp:effectExtent l="0" t="0" r="5080" b="15875"/>
            <wp:docPr id="52" name="图片 52" descr="TK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TK38"/>
                    <pic:cNvPicPr>
                      <a:picLocks noChangeAspect="1"/>
                    </pic:cNvPicPr>
                  </pic:nvPicPr>
                  <pic:blipFill>
                    <a:blip r:embed="rId69"/>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default" w:ascii="黑体" w:hAnsi="黑体" w:eastAsia="黑体" w:cs="黑体"/>
          <w:sz w:val="21"/>
          <w:szCs w:val="21"/>
          <w:lang w:val="en-US" w:eastAsia="zh-CN"/>
        </w:rPr>
        <w:t xml:space="preserve">图 </w:t>
      </w:r>
      <w:r>
        <w:rPr>
          <w:rFonts w:hint="default" w:ascii="黑体" w:hAnsi="黑体" w:eastAsia="黑体" w:cs="黑体"/>
          <w:sz w:val="21"/>
          <w:szCs w:val="21"/>
          <w:lang w:val="en-US" w:eastAsia="zh-CN"/>
        </w:rPr>
        <w:fldChar w:fldCharType="begin"/>
      </w:r>
      <w:r>
        <w:rPr>
          <w:rFonts w:hint="default" w:ascii="黑体" w:hAnsi="黑体" w:eastAsia="黑体" w:cs="黑体"/>
          <w:sz w:val="21"/>
          <w:szCs w:val="21"/>
          <w:lang w:val="en-US" w:eastAsia="zh-CN"/>
        </w:rPr>
        <w:instrText xml:space="preserve"> SEQ 图 \* ARABIC </w:instrText>
      </w:r>
      <w:r>
        <w:rPr>
          <w:rFonts w:hint="default" w:ascii="黑体" w:hAnsi="黑体" w:eastAsia="黑体" w:cs="黑体"/>
          <w:sz w:val="21"/>
          <w:szCs w:val="21"/>
          <w:lang w:val="en-US" w:eastAsia="zh-CN"/>
        </w:rPr>
        <w:fldChar w:fldCharType="separate"/>
      </w:r>
      <w:r>
        <w:rPr>
          <w:rFonts w:hint="default" w:ascii="黑体" w:hAnsi="黑体" w:eastAsia="黑体" w:cs="黑体"/>
          <w:sz w:val="21"/>
          <w:szCs w:val="21"/>
          <w:lang w:val="en-US" w:eastAsia="zh-CN"/>
        </w:rPr>
        <w:t>61</w:t>
      </w:r>
      <w:r>
        <w:rPr>
          <w:rFonts w:hint="default"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w:t>
      </w:r>
      <w:r>
        <w:rPr>
          <w:rFonts w:hint="default" w:ascii="黑体" w:hAnsi="黑体" w:eastAsia="黑体" w:cs="黑体"/>
          <w:sz w:val="21"/>
          <w:szCs w:val="21"/>
          <w:lang w:val="en-US" w:eastAsia="zh-CN"/>
        </w:rPr>
        <w:t>TK</w:t>
      </w:r>
      <w:r>
        <w:rPr>
          <w:rFonts w:hint="eastAsia" w:ascii="黑体" w:hAnsi="黑体" w:eastAsia="黑体" w:cs="黑体"/>
          <w:sz w:val="21"/>
          <w:szCs w:val="21"/>
          <w:lang w:val="en-US" w:eastAsia="zh-CN"/>
        </w:rPr>
        <w:t>38土样（标杆长1.0米</w:t>
      </w:r>
      <w:r>
        <w:rPr>
          <w:rFonts w:hint="default" w:ascii="黑体" w:hAnsi="黑体" w:eastAsia="黑体" w:cs="黑体"/>
          <w:sz w:val="21"/>
          <w:szCs w:val="21"/>
          <w:lang w:val="en-US" w:eastAsia="zh-CN"/>
        </w:rPr>
        <w:t>,</w:t>
      </w:r>
      <w:r>
        <w:rPr>
          <w:rFonts w:hint="eastAsia" w:ascii="黑体" w:hAnsi="黑体" w:eastAsia="黑体" w:cs="黑体"/>
          <w:sz w:val="21"/>
          <w:szCs w:val="21"/>
          <w:lang w:val="en-US" w:eastAsia="zh-CN"/>
        </w:rPr>
        <w:t>土样由左上到右下）</w:t>
      </w:r>
    </w:p>
    <w:p>
      <w:pPr>
        <w:spacing w:line="360" w:lineRule="auto"/>
        <w:ind w:firstLine="482" w:firstLineChars="200"/>
        <w:rPr>
          <w:rFonts w:hint="eastAsia" w:ascii="宋体" w:hAnsi="宋体"/>
          <w:color w:val="auto"/>
          <w:sz w:val="24"/>
          <w:szCs w:val="24"/>
          <w:lang w:val="en-US" w:eastAsia="zh-CN"/>
        </w:rPr>
      </w:pPr>
      <w:r>
        <w:rPr>
          <w:rFonts w:hint="eastAsia" w:ascii="宋体" w:hAnsi="宋体"/>
          <w:b/>
          <w:bCs/>
          <w:color w:val="auto"/>
          <w:sz w:val="24"/>
          <w:szCs w:val="24"/>
          <w:lang w:val="en-US" w:eastAsia="zh-CN"/>
        </w:rPr>
        <w:t>TK39</w:t>
      </w:r>
      <w:r>
        <w:rPr>
          <w:rFonts w:hint="eastAsia" w:ascii="宋体" w:hAnsi="宋体"/>
          <w:color w:val="auto"/>
          <w:sz w:val="24"/>
          <w:szCs w:val="24"/>
          <w:lang w:val="en-US" w:eastAsia="zh-CN"/>
        </w:rPr>
        <w:t>：位于勘探Ⅱ区东段，探孔中心坐标为：</w:t>
      </w:r>
      <w:r>
        <w:rPr>
          <w:rFonts w:hint="eastAsia" w:ascii="宋体" w:hAnsi="宋体" w:cs="Times New Roman"/>
          <w:color w:val="auto"/>
          <w:spacing w:val="-6"/>
          <w:sz w:val="24"/>
          <w:szCs w:val="24"/>
          <w:lang w:val="en-US" w:eastAsia="zh-CN"/>
        </w:rPr>
        <w:t>N23°14′55.52″,E113°39′20.03″</w:t>
      </w:r>
      <w:r>
        <w:rPr>
          <w:rFonts w:hint="eastAsia" w:ascii="宋体" w:hAnsi="宋体"/>
          <w:color w:val="auto"/>
          <w:sz w:val="24"/>
          <w:szCs w:val="24"/>
          <w:lang w:val="en-US" w:eastAsia="zh-CN"/>
        </w:rPr>
        <w:t>。地层堆积情况如下：</w:t>
      </w:r>
    </w:p>
    <w:p>
      <w:pPr>
        <w:spacing w:line="360" w:lineRule="auto"/>
        <w:ind w:firstLine="480" w:firstLineChars="200"/>
        <w:rPr>
          <w:rFonts w:hint="default" w:ascii="黑体" w:hAnsi="黑体" w:cs="黑体"/>
          <w:color w:val="auto"/>
          <w:sz w:val="21"/>
          <w:szCs w:val="21"/>
          <w:lang w:val="en-US" w:eastAsia="zh-CN"/>
        </w:rPr>
      </w:pPr>
      <w:r>
        <w:rPr>
          <w:rFonts w:hint="eastAsia" w:ascii="宋体" w:hAnsi="宋体"/>
          <w:color w:val="auto"/>
          <w:sz w:val="24"/>
          <w:szCs w:val="24"/>
          <w:lang w:val="en-US" w:eastAsia="zh-CN"/>
        </w:rPr>
        <w:t>①层：表土层，距地表0-0.6米，厚约0.6米，灰褐色黏土，土质疏松，含植物根茎。该层下为生土，为黄褐色黏土，土质较疏松，含风化石渣。</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53" name="图片 53" descr="TK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TK39"/>
                    <pic:cNvPicPr>
                      <a:picLocks noChangeAspect="1"/>
                    </pic:cNvPicPr>
                  </pic:nvPicPr>
                  <pic:blipFill>
                    <a:blip r:embed="rId70"/>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t xml:space="preserve">图 </w:t>
      </w:r>
      <w:r>
        <w:rPr>
          <w:rFonts w:hint="default" w:ascii="黑体" w:hAnsi="黑体" w:cs="黑体"/>
          <w:color w:val="auto"/>
          <w:sz w:val="21"/>
          <w:szCs w:val="21"/>
          <w:lang w:val="en-US" w:eastAsia="zh-CN"/>
        </w:rPr>
        <w:fldChar w:fldCharType="begin"/>
      </w:r>
      <w:r>
        <w:rPr>
          <w:rFonts w:hint="default" w:ascii="黑体" w:hAnsi="黑体" w:cs="黑体"/>
          <w:color w:val="auto"/>
          <w:sz w:val="21"/>
          <w:szCs w:val="21"/>
          <w:lang w:val="en-US" w:eastAsia="zh-CN"/>
        </w:rPr>
        <w:instrText xml:space="preserve"> SEQ 图 \* ARABIC </w:instrText>
      </w:r>
      <w:r>
        <w:rPr>
          <w:rFonts w:hint="default" w:ascii="黑体" w:hAnsi="黑体" w:cs="黑体"/>
          <w:color w:val="auto"/>
          <w:sz w:val="21"/>
          <w:szCs w:val="21"/>
          <w:lang w:val="en-US" w:eastAsia="zh-CN"/>
        </w:rPr>
        <w:fldChar w:fldCharType="separate"/>
      </w:r>
      <w:r>
        <w:rPr>
          <w:rFonts w:hint="default" w:ascii="黑体" w:hAnsi="黑体" w:cs="黑体"/>
          <w:color w:val="auto"/>
          <w:sz w:val="21"/>
          <w:szCs w:val="21"/>
          <w:lang w:val="en-US" w:eastAsia="zh-CN"/>
        </w:rPr>
        <w:t>62</w:t>
      </w:r>
      <w:r>
        <w:rPr>
          <w:rFonts w:hint="default"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39土样（标杆长1.0米</w:t>
      </w:r>
      <w:r>
        <w:rPr>
          <w:rFonts w:hint="default" w:ascii="黑体" w:hAnsi="黑体" w:cs="黑体"/>
          <w:color w:val="auto"/>
          <w:sz w:val="21"/>
          <w:szCs w:val="21"/>
          <w:lang w:val="en-US" w:eastAsia="zh-CN"/>
        </w:rPr>
        <w:t>,</w:t>
      </w:r>
      <w:r>
        <w:rPr>
          <w:rFonts w:hint="eastAsia" w:ascii="黑体" w:hAnsi="黑体" w:cs="黑体"/>
          <w:color w:val="auto"/>
          <w:sz w:val="21"/>
          <w:szCs w:val="21"/>
          <w:lang w:val="en-US" w:eastAsia="zh-CN"/>
        </w:rPr>
        <w:t xml:space="preserve">土样由左上到右下） </w:t>
      </w:r>
    </w:p>
    <w:p>
      <w:pPr>
        <w:spacing w:line="360" w:lineRule="auto"/>
        <w:ind w:firstLine="482" w:firstLineChars="200"/>
        <w:rPr>
          <w:rFonts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40</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位于勘探Ⅱ区东段，探孔中心坐标为：</w:t>
      </w:r>
      <w:r>
        <w:rPr>
          <w:rFonts w:hint="eastAsia" w:ascii="宋体" w:hAnsi="宋体" w:cs="Times New Roman"/>
          <w:color w:val="auto"/>
          <w:spacing w:val="-6"/>
          <w:sz w:val="24"/>
          <w:szCs w:val="24"/>
          <w:lang w:val="en-US" w:eastAsia="zh-CN"/>
        </w:rPr>
        <w:t>N23°14′55.83″,E113°39′09.54″</w:t>
      </w:r>
      <w:r>
        <w:rPr>
          <w:rFonts w:hint="eastAsia" w:ascii="宋体" w:hAnsi="宋体"/>
          <w:color w:val="auto"/>
          <w:sz w:val="24"/>
          <w:szCs w:val="24"/>
          <w:lang w:eastAsia="zh-CN"/>
        </w:rPr>
        <w:t>。地层堆积情况如下：</w:t>
      </w:r>
    </w:p>
    <w:p>
      <w:pPr>
        <w:spacing w:line="360" w:lineRule="auto"/>
        <w:ind w:firstLine="480" w:firstLineChars="200"/>
        <w:rPr>
          <w:rFonts w:hint="default" w:ascii="宋体" w:hAnsi="宋体"/>
          <w:color w:val="auto"/>
          <w:sz w:val="24"/>
          <w:szCs w:val="24"/>
          <w:lang w:val="en-US" w:eastAsia="zh-CN"/>
        </w:rPr>
      </w:pPr>
      <w:r>
        <w:rPr>
          <w:rFonts w:hint="eastAsia" w:ascii="宋体" w:hAnsi="宋体"/>
          <w:color w:val="auto"/>
          <w:sz w:val="24"/>
          <w:szCs w:val="24"/>
          <w:lang w:val="en-US" w:eastAsia="zh-CN"/>
        </w:rPr>
        <w:t xml:space="preserve">①层：表土层，距地表0-0.2米，厚约0.2米，黄褐色黏土，土质疏松，含少量植物根茎。该层下为生土，为黄褐色黏土，土质较疏松，含大量风化石。 </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54" name="图片 54" descr="TK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TK40"/>
                    <pic:cNvPicPr>
                      <a:picLocks noChangeAspect="1"/>
                    </pic:cNvPicPr>
                  </pic:nvPicPr>
                  <pic:blipFill>
                    <a:blip r:embed="rId71"/>
                    <a:stretch>
                      <a:fillRect/>
                    </a:stretch>
                  </pic:blipFill>
                  <pic:spPr>
                    <a:xfrm>
                      <a:off x="0" y="0"/>
                      <a:ext cx="4319270" cy="2879725"/>
                    </a:xfrm>
                    <a:prstGeom prst="rect">
                      <a:avLst/>
                    </a:prstGeom>
                  </pic:spPr>
                </pic:pic>
              </a:graphicData>
            </a:graphic>
          </wp:inline>
        </w:drawing>
      </w:r>
    </w:p>
    <w:p>
      <w:pPr>
        <w:pStyle w:val="9"/>
        <w:rPr>
          <w:rFonts w:hint="eastAsia" w:ascii="黑体" w:hAnsi="黑体" w:cs="黑体"/>
          <w:color w:val="auto"/>
          <w:sz w:val="21"/>
          <w:szCs w:val="21"/>
          <w:lang w:val="en-US" w:eastAsia="zh-CN"/>
        </w:rPr>
      </w:pPr>
      <w:r>
        <w:rPr>
          <w:rFonts w:hint="default" w:ascii="黑体" w:hAnsi="黑体" w:cs="黑体"/>
          <w:color w:val="auto"/>
          <w:sz w:val="21"/>
          <w:szCs w:val="21"/>
          <w:lang w:val="en-US" w:eastAsia="zh-CN"/>
        </w:rPr>
        <w:t xml:space="preserve">图 </w:t>
      </w:r>
      <w:r>
        <w:rPr>
          <w:rFonts w:hint="default" w:ascii="黑体" w:hAnsi="黑体" w:cs="黑体"/>
          <w:color w:val="auto"/>
          <w:sz w:val="21"/>
          <w:szCs w:val="21"/>
          <w:lang w:val="en-US" w:eastAsia="zh-CN"/>
        </w:rPr>
        <w:fldChar w:fldCharType="begin"/>
      </w:r>
      <w:r>
        <w:rPr>
          <w:rFonts w:hint="default" w:ascii="黑体" w:hAnsi="黑体" w:cs="黑体"/>
          <w:color w:val="auto"/>
          <w:sz w:val="21"/>
          <w:szCs w:val="21"/>
          <w:lang w:val="en-US" w:eastAsia="zh-CN"/>
        </w:rPr>
        <w:instrText xml:space="preserve"> SEQ 图 \* ARABIC </w:instrText>
      </w:r>
      <w:r>
        <w:rPr>
          <w:rFonts w:hint="default" w:ascii="黑体" w:hAnsi="黑体" w:cs="黑体"/>
          <w:color w:val="auto"/>
          <w:sz w:val="21"/>
          <w:szCs w:val="21"/>
          <w:lang w:val="en-US" w:eastAsia="zh-CN"/>
        </w:rPr>
        <w:fldChar w:fldCharType="separate"/>
      </w:r>
      <w:r>
        <w:rPr>
          <w:rFonts w:hint="default" w:ascii="黑体" w:hAnsi="黑体" w:cs="黑体"/>
          <w:color w:val="auto"/>
          <w:sz w:val="21"/>
          <w:szCs w:val="21"/>
          <w:lang w:val="en-US" w:eastAsia="zh-CN"/>
        </w:rPr>
        <w:t>63</w:t>
      </w:r>
      <w:r>
        <w:rPr>
          <w:rFonts w:hint="default"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40土样（标杆长1.0米</w:t>
      </w:r>
      <w:r>
        <w:rPr>
          <w:rFonts w:hint="default" w:ascii="黑体" w:hAnsi="黑体" w:cs="黑体"/>
          <w:color w:val="auto"/>
          <w:sz w:val="21"/>
          <w:szCs w:val="21"/>
          <w:lang w:val="en-US" w:eastAsia="zh-CN"/>
        </w:rPr>
        <w:t>,</w:t>
      </w:r>
      <w:r>
        <w:rPr>
          <w:rFonts w:hint="eastAsia" w:ascii="黑体" w:hAnsi="黑体" w:cs="黑体"/>
          <w:color w:val="auto"/>
          <w:sz w:val="21"/>
          <w:szCs w:val="21"/>
          <w:lang w:val="en-US" w:eastAsia="zh-CN"/>
        </w:rPr>
        <w:t>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4</w:t>
      </w:r>
      <w:r>
        <w:rPr>
          <w:rFonts w:hint="eastAsia" w:ascii="宋体" w:hAnsi="宋体"/>
          <w:b/>
          <w:bCs/>
          <w:color w:val="auto"/>
          <w:sz w:val="24"/>
          <w:szCs w:val="24"/>
          <w:lang w:eastAsia="zh-CN"/>
        </w:rPr>
        <w:t>1：</w:t>
      </w:r>
      <w:r>
        <w:rPr>
          <w:rFonts w:hint="eastAsia" w:ascii="宋体" w:hAnsi="宋体" w:cs="Times New Roman"/>
          <w:color w:val="auto"/>
          <w:spacing w:val="-6"/>
          <w:sz w:val="24"/>
          <w:szCs w:val="24"/>
          <w:lang w:val="en-US" w:eastAsia="zh-CN"/>
        </w:rPr>
        <w:t>位于勘探Ⅱ区中部，探孔中心坐标为：N23°14′57.40″,E113°39′01.36″。地层堆积情况如下：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11"/>
          <w:sz w:val="24"/>
          <w:szCs w:val="24"/>
          <w:lang w:val="en-US" w:eastAsia="zh-CN"/>
        </w:rPr>
      </w:pPr>
      <w:r>
        <w:rPr>
          <w:rFonts w:hint="eastAsia" w:ascii="宋体" w:hAnsi="宋体" w:cs="Times New Roman"/>
          <w:color w:val="auto"/>
          <w:spacing w:val="-6"/>
          <w:sz w:val="24"/>
          <w:szCs w:val="24"/>
          <w:lang w:val="en-US" w:eastAsia="zh-CN"/>
        </w:rPr>
        <w:t>①层：表土层，距地表0-0.2米，厚约0.2米，灰褐色黏土，土质疏松，含植物根茎。该层下为生土，为黄褐色黏土，土质较疏松，纯净。</w:t>
      </w:r>
      <w:r>
        <w:rPr>
          <w:rFonts w:hint="eastAsia" w:ascii="宋体" w:hAnsi="宋体" w:cs="Times New Roman"/>
          <w:color w:val="auto"/>
          <w:spacing w:val="-11"/>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55" name="图片 55" descr="TK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TK41"/>
                    <pic:cNvPicPr>
                      <a:picLocks noChangeAspect="1"/>
                    </pic:cNvPicPr>
                  </pic:nvPicPr>
                  <pic:blipFill>
                    <a:blip r:embed="rId72"/>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color w:val="auto"/>
          <w:sz w:val="21"/>
          <w:szCs w:val="21"/>
          <w:lang w:val="en-US" w:eastAsia="zh-CN"/>
        </w:rPr>
        <w:t xml:space="preserve">图 </w:t>
      </w:r>
      <w:r>
        <w:rPr>
          <w:rFonts w:hint="eastAsia" w:ascii="黑体" w:hAnsi="黑体" w:eastAsia="黑体" w:cs="黑体"/>
          <w:color w:val="auto"/>
          <w:sz w:val="21"/>
          <w:szCs w:val="21"/>
          <w:lang w:val="en-US" w:eastAsia="zh-CN"/>
        </w:rPr>
        <w:fldChar w:fldCharType="begin"/>
      </w:r>
      <w:r>
        <w:rPr>
          <w:rFonts w:hint="eastAsia" w:ascii="黑体" w:hAnsi="黑体" w:eastAsia="黑体" w:cs="黑体"/>
          <w:color w:val="auto"/>
          <w:sz w:val="21"/>
          <w:szCs w:val="21"/>
          <w:lang w:val="en-US" w:eastAsia="zh-CN"/>
        </w:rPr>
        <w:instrText xml:space="preserve"> SEQ 图 \* ARABIC </w:instrText>
      </w:r>
      <w:r>
        <w:rPr>
          <w:rFonts w:hint="eastAsia" w:ascii="黑体" w:hAnsi="黑体" w:eastAsia="黑体" w:cs="黑体"/>
          <w:color w:val="auto"/>
          <w:sz w:val="21"/>
          <w:szCs w:val="21"/>
          <w:lang w:val="en-US" w:eastAsia="zh-CN"/>
        </w:rPr>
        <w:fldChar w:fldCharType="separate"/>
      </w:r>
      <w:r>
        <w:rPr>
          <w:rFonts w:hint="eastAsia" w:ascii="黑体" w:hAnsi="黑体" w:eastAsia="黑体" w:cs="黑体"/>
          <w:color w:val="auto"/>
          <w:sz w:val="21"/>
          <w:szCs w:val="21"/>
          <w:lang w:val="en-US" w:eastAsia="zh-CN"/>
        </w:rPr>
        <w:t>64</w:t>
      </w:r>
      <w:r>
        <w:rPr>
          <w:rFonts w:hint="eastAsia" w:ascii="黑体" w:hAnsi="黑体" w:eastAsia="黑体" w:cs="黑体"/>
          <w:color w:val="auto"/>
          <w:sz w:val="21"/>
          <w:szCs w:val="21"/>
          <w:lang w:val="en-US" w:eastAsia="zh-CN"/>
        </w:rPr>
        <w:fldChar w:fldCharType="end"/>
      </w:r>
      <w:r>
        <w:rPr>
          <w:rFonts w:hint="eastAsia" w:ascii="黑体" w:hAnsi="黑体" w:eastAsia="黑体" w:cs="黑体"/>
          <w:sz w:val="21"/>
          <w:szCs w:val="21"/>
          <w:lang w:val="en-US" w:eastAsia="zh-CN"/>
        </w:rPr>
        <w:t xml:space="preserve">  TK41土样（标杆长1.0米,土样由左上到右下）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42</w:t>
      </w:r>
      <w:r>
        <w:rPr>
          <w:rFonts w:hint="eastAsia" w:ascii="宋体" w:hAnsi="宋体"/>
          <w:b/>
          <w:bCs/>
          <w:color w:val="auto"/>
          <w:sz w:val="24"/>
          <w:szCs w:val="24"/>
          <w:lang w:eastAsia="zh-CN"/>
        </w:rPr>
        <w:t>：</w:t>
      </w:r>
      <w:r>
        <w:rPr>
          <w:rFonts w:hint="eastAsia" w:ascii="宋体" w:hAnsi="宋体"/>
          <w:color w:val="auto"/>
          <w:spacing w:val="-6"/>
          <w:sz w:val="24"/>
          <w:szCs w:val="24"/>
          <w:lang w:eastAsia="zh-CN"/>
        </w:rPr>
        <w:t>位于勘探Ⅱ区中部</w:t>
      </w:r>
      <w:r>
        <w:rPr>
          <w:rFonts w:hint="eastAsia" w:ascii="宋体" w:hAnsi="宋体" w:cs="Times New Roman"/>
          <w:color w:val="auto"/>
          <w:spacing w:val="-6"/>
          <w:sz w:val="24"/>
          <w:szCs w:val="24"/>
          <w:lang w:val="en-US" w:eastAsia="zh-CN"/>
        </w:rPr>
        <w:t>，探孔中心坐标为：N23°14′58.97″,E113°38′54.42″。地层堆积情况如下：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①层：表土层，距地表0-0.2米，厚约0.2米，灰褐色黏土，土质疏松，含植物根系。该层下为生土，为黄褐色黏土，土质较疏松，纯净。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bidi="en-US"/>
        </w:rPr>
      </w:pPr>
      <w:r>
        <w:rPr>
          <w:rFonts w:hint="eastAsia" w:ascii="黑体" w:hAnsi="黑体" w:eastAsia="黑体" w:cs="黑体"/>
          <w:sz w:val="21"/>
          <w:szCs w:val="21"/>
          <w:lang w:val="en-US" w:eastAsia="zh-CN" w:bidi="en-US"/>
        </w:rPr>
        <w:drawing>
          <wp:inline distT="0" distB="0" distL="114300" distR="114300">
            <wp:extent cx="4319270" cy="2879725"/>
            <wp:effectExtent l="0" t="0" r="5080" b="15875"/>
            <wp:docPr id="56" name="图片 56" descr="TK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TK42"/>
                    <pic:cNvPicPr>
                      <a:picLocks noChangeAspect="1"/>
                    </pic:cNvPicPr>
                  </pic:nvPicPr>
                  <pic:blipFill>
                    <a:blip r:embed="rId73"/>
                    <a:stretch>
                      <a:fillRect/>
                    </a:stretch>
                  </pic:blipFill>
                  <pic:spPr>
                    <a:xfrm>
                      <a:off x="0" y="0"/>
                      <a:ext cx="4319270" cy="2879725"/>
                    </a:xfrm>
                    <a:prstGeom prst="rect">
                      <a:avLst/>
                    </a:prstGeom>
                  </pic:spPr>
                </pic:pic>
              </a:graphicData>
            </a:graphic>
          </wp:inline>
        </w:drawing>
      </w:r>
      <w:r>
        <w:rPr>
          <w:rFonts w:hint="eastAsia" w:ascii="黑体" w:hAnsi="黑体" w:eastAsia="黑体" w:cs="黑体"/>
          <w:sz w:val="21"/>
          <w:szCs w:val="21"/>
          <w:lang w:val="en-US" w:eastAsia="zh-CN" w:bidi="en-US"/>
        </w:rPr>
        <w:t xml:space="preserve">   </w:t>
      </w:r>
    </w:p>
    <w:p>
      <w:pPr>
        <w:pStyle w:val="9"/>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65</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bidi="en-US"/>
        </w:rPr>
        <w:t xml:space="preserve"> </w:t>
      </w:r>
      <w:r>
        <w:rPr>
          <w:rFonts w:hint="eastAsia" w:ascii="黑体" w:hAnsi="黑体" w:eastAsia="黑体" w:cs="黑体"/>
          <w:sz w:val="21"/>
          <w:szCs w:val="21"/>
          <w:lang w:val="en-US" w:eastAsia="zh-CN"/>
        </w:rPr>
        <w:t xml:space="preserve"> TK42土样（标杆长1.0米,土样由左上到右下） </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43</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位于勘探Ⅱ区中部，探孔中心坐标为：N23°15′02.11″,E113°38′46.70″。地层堆积情况如下：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黑体" w:hAnsi="黑体" w:cs="黑体"/>
          <w:color w:val="FF0000"/>
          <w:sz w:val="21"/>
          <w:szCs w:val="21"/>
          <w:lang w:val="en-US" w:eastAsia="zh-CN"/>
        </w:rPr>
      </w:pPr>
      <w:r>
        <w:rPr>
          <w:rFonts w:hint="eastAsia" w:ascii="宋体" w:hAnsi="宋体" w:cs="Times New Roman"/>
          <w:color w:val="auto"/>
          <w:spacing w:val="-6"/>
          <w:sz w:val="24"/>
          <w:szCs w:val="24"/>
          <w:lang w:val="en-US" w:eastAsia="zh-CN"/>
        </w:rPr>
        <w:t>①层：表土层，距地表0-0.2米，厚约0.2米，灰褐色黏土，土质疏松，含植物根茎。该层下为生土，为黄褐色黏土，土质较疏松，纯净。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57" name="图片 57" descr="TK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TK43"/>
                    <pic:cNvPicPr>
                      <a:picLocks noChangeAspect="1"/>
                    </pic:cNvPicPr>
                  </pic:nvPicPr>
                  <pic:blipFill>
                    <a:blip r:embed="rId74"/>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66</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TK43土样（标杆长1.0米,土样由左上到右下）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4</w:t>
      </w:r>
      <w:r>
        <w:rPr>
          <w:rFonts w:hint="eastAsia" w:ascii="宋体" w:hAnsi="宋体"/>
          <w:b/>
          <w:bCs/>
          <w:color w:val="auto"/>
          <w:sz w:val="24"/>
          <w:szCs w:val="24"/>
          <w:lang w:eastAsia="zh-CN"/>
        </w:rPr>
        <w:t>4：</w:t>
      </w:r>
      <w:r>
        <w:rPr>
          <w:rFonts w:hint="eastAsia" w:ascii="宋体" w:hAnsi="宋体"/>
          <w:color w:val="auto"/>
          <w:sz w:val="24"/>
          <w:szCs w:val="24"/>
          <w:lang w:eastAsia="zh-CN"/>
        </w:rPr>
        <w:t>位于勘探Ⅱ区中部</w:t>
      </w:r>
      <w:r>
        <w:rPr>
          <w:rFonts w:hint="eastAsia" w:ascii="宋体" w:hAnsi="宋体" w:cs="Times New Roman"/>
          <w:color w:val="auto"/>
          <w:spacing w:val="-6"/>
          <w:sz w:val="24"/>
          <w:szCs w:val="24"/>
          <w:lang w:val="en-US" w:eastAsia="zh-CN"/>
        </w:rPr>
        <w:t>，探孔中心坐标为：N23°15′05.95″,E113°38′38.22″。地层堆积情况如下：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①层：表土层，距地表0-0.3米，厚约0.3米，灰褐色黏土，土质疏松，含植物根茎。该层下为生土，为黄褐色黏土，土质较疏松，纯净。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58" name="图片 58" descr="TK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TK44"/>
                    <pic:cNvPicPr>
                      <a:picLocks noChangeAspect="1"/>
                    </pic:cNvPicPr>
                  </pic:nvPicPr>
                  <pic:blipFill>
                    <a:blip r:embed="rId75"/>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67</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TK44土样（标杆长1.0米,土样由左上到右下）</w:t>
      </w:r>
    </w:p>
    <w:p>
      <w:pPr>
        <w:rPr>
          <w:rFonts w:hint="eastAsia"/>
          <w:lang w:val="en-US" w:eastAsia="zh-CN"/>
        </w:rPr>
      </w:pPr>
      <w:r>
        <w:rPr>
          <w:rFonts w:hint="eastAsia"/>
          <w:lang w:val="en-US"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45</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位于勘探Ⅱ区中部</w:t>
      </w:r>
      <w:r>
        <w:rPr>
          <w:rFonts w:hint="eastAsia" w:ascii="宋体" w:hAnsi="宋体" w:cs="Times New Roman"/>
          <w:color w:val="auto"/>
          <w:spacing w:val="-6"/>
          <w:sz w:val="24"/>
          <w:szCs w:val="24"/>
          <w:lang w:val="en-US" w:eastAsia="zh-CN"/>
        </w:rPr>
        <w:t>，探孔中心坐标为：N23°15′08.52″,E113°38′29.57″。地层堆积情况如下：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①层：表土层，距地表0-0.4米，厚约0.4米，灰褐色黏土，土质疏松，含植物根茎。该层下为生土，为黄褐色黏土，土质较疏松，纯净。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59" name="图片 59" descr="TK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TK45"/>
                    <pic:cNvPicPr>
                      <a:picLocks noChangeAspect="1"/>
                    </pic:cNvPicPr>
                  </pic:nvPicPr>
                  <pic:blipFill>
                    <a:blip r:embed="rId76"/>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68</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TK45土样（标杆长1.0米,土样由左上到右下）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46</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位于勘探Ⅱ区中部</w:t>
      </w:r>
      <w:r>
        <w:rPr>
          <w:rFonts w:hint="eastAsia" w:ascii="宋体" w:hAnsi="宋体" w:cs="Times New Roman"/>
          <w:color w:val="auto"/>
          <w:spacing w:val="-6"/>
          <w:sz w:val="24"/>
          <w:szCs w:val="24"/>
          <w:lang w:val="en-US" w:eastAsia="zh-CN"/>
        </w:rPr>
        <w:t>，探孔中心坐标为：N23°15′09.67″,E113°38′20.47″。地层堆积情况如下：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①层：表土层，距地表0-0.4米，厚约0.4米，灰褐色黏土，土质疏松，含植物根茎。该层下为生土，为黄褐色黏土，土质较疏松，纯净。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60" name="图片 60" descr="TK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TK46"/>
                    <pic:cNvPicPr>
                      <a:picLocks noChangeAspect="1"/>
                    </pic:cNvPicPr>
                  </pic:nvPicPr>
                  <pic:blipFill>
                    <a:blip r:embed="rId77"/>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69</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TK46土样（标杆长1.0米,土样由左上到右下）</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spacing w:line="360" w:lineRule="auto"/>
        <w:ind w:firstLine="482" w:firstLineChars="200"/>
        <w:rPr>
          <w:rFonts w:hint="eastAsia"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47</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位于勘探Ⅱ区中部，探孔中心坐标为：</w:t>
      </w:r>
      <w:r>
        <w:rPr>
          <w:rFonts w:hint="eastAsia" w:ascii="宋体" w:hAnsi="宋体" w:cs="Times New Roman"/>
          <w:color w:val="auto"/>
          <w:spacing w:val="-6"/>
          <w:sz w:val="24"/>
          <w:szCs w:val="24"/>
          <w:lang w:val="en-US" w:eastAsia="zh-CN"/>
        </w:rPr>
        <w:t>N23°15′11.00″,E113°38′12.10″</w:t>
      </w:r>
      <w:r>
        <w:rPr>
          <w:rFonts w:hint="eastAsia" w:ascii="宋体" w:hAnsi="宋体"/>
          <w:color w:val="auto"/>
          <w:sz w:val="24"/>
          <w:szCs w:val="24"/>
          <w:lang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距地表0-0.2米，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2</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灰</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含植物根茎</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p>
      <w:pPr>
        <w:pStyle w:val="9"/>
        <w:spacing w:line="240" w:lineRule="atLeast"/>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drawing>
          <wp:inline distT="0" distB="0" distL="114300" distR="114300">
            <wp:extent cx="4319270" cy="2879725"/>
            <wp:effectExtent l="0" t="0" r="5080" b="15875"/>
            <wp:docPr id="61" name="图片 61" descr="TK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TK47"/>
                    <pic:cNvPicPr>
                      <a:picLocks noChangeAspect="1"/>
                    </pic:cNvPicPr>
                  </pic:nvPicPr>
                  <pic:blipFill>
                    <a:blip r:embed="rId78"/>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eastAsia" w:ascii="黑体" w:hAnsi="黑体" w:cs="黑体"/>
          <w:color w:val="auto"/>
          <w:sz w:val="21"/>
          <w:szCs w:val="21"/>
          <w:lang w:val="en-US" w:eastAsia="zh-CN"/>
        </w:rPr>
        <w:t xml:space="preserve">图 </w:t>
      </w:r>
      <w:r>
        <w:rPr>
          <w:rFonts w:hint="eastAsia" w:ascii="黑体" w:hAnsi="黑体" w:cs="黑体"/>
          <w:color w:val="auto"/>
          <w:sz w:val="21"/>
          <w:szCs w:val="21"/>
          <w:lang w:val="en-US" w:eastAsia="zh-CN"/>
        </w:rPr>
        <w:fldChar w:fldCharType="begin"/>
      </w:r>
      <w:r>
        <w:rPr>
          <w:rFonts w:hint="eastAsia" w:ascii="黑体" w:hAnsi="黑体" w:cs="黑体"/>
          <w:color w:val="auto"/>
          <w:sz w:val="21"/>
          <w:szCs w:val="21"/>
          <w:lang w:val="en-US" w:eastAsia="zh-CN"/>
        </w:rPr>
        <w:instrText xml:space="preserve"> SEQ 图 \* ARABIC </w:instrText>
      </w:r>
      <w:r>
        <w:rPr>
          <w:rFonts w:hint="eastAsia" w:ascii="黑体" w:hAnsi="黑体" w:cs="黑体"/>
          <w:color w:val="auto"/>
          <w:sz w:val="21"/>
          <w:szCs w:val="21"/>
          <w:lang w:val="en-US" w:eastAsia="zh-CN"/>
        </w:rPr>
        <w:fldChar w:fldCharType="separate"/>
      </w:r>
      <w:r>
        <w:rPr>
          <w:rFonts w:hint="eastAsia" w:ascii="黑体" w:hAnsi="黑体" w:cs="黑体"/>
          <w:color w:val="auto"/>
          <w:sz w:val="21"/>
          <w:szCs w:val="21"/>
          <w:lang w:val="en-US" w:eastAsia="zh-CN"/>
        </w:rPr>
        <w:t>70</w:t>
      </w:r>
      <w:r>
        <w:rPr>
          <w:rFonts w:hint="eastAsia"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TK47土样（标杆长1.0米,土样由左上到右下）</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宋体" w:hAnsi="宋体"/>
          <w:color w:val="auto"/>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48</w:t>
      </w:r>
      <w:r>
        <w:rPr>
          <w:rFonts w:hint="eastAsia" w:ascii="宋体" w:hAnsi="宋体"/>
          <w:b/>
          <w:bCs/>
          <w:color w:val="auto"/>
          <w:sz w:val="24"/>
          <w:szCs w:val="24"/>
          <w:lang w:eastAsia="zh-CN"/>
        </w:rPr>
        <w:t>：</w:t>
      </w:r>
      <w:r>
        <w:rPr>
          <w:rFonts w:hint="eastAsia" w:ascii="宋体" w:hAnsi="宋体"/>
          <w:color w:val="auto"/>
          <w:sz w:val="24"/>
          <w:szCs w:val="24"/>
          <w:lang w:val="en-US" w:eastAsia="zh-CN"/>
        </w:rPr>
        <w:t>位于勘探Ⅱ区西部，探孔中心坐标为：</w:t>
      </w:r>
      <w:r>
        <w:rPr>
          <w:rFonts w:hint="eastAsia" w:ascii="宋体" w:hAnsi="宋体" w:cs="Times New Roman"/>
          <w:color w:val="auto"/>
          <w:spacing w:val="-6"/>
          <w:sz w:val="24"/>
          <w:szCs w:val="24"/>
          <w:lang w:val="en-US" w:eastAsia="zh-CN"/>
        </w:rPr>
        <w:t>N23°15′11.04″,E113°38′04.88″</w:t>
      </w:r>
      <w:r>
        <w:rPr>
          <w:rFonts w:hint="eastAsia" w:ascii="宋体" w:hAnsi="宋体"/>
          <w:color w:val="auto"/>
          <w:sz w:val="24"/>
          <w:szCs w:val="24"/>
          <w:lang w:val="en-US"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距地表0-0.4米，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4</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灰</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含植物根茎</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62" name="图片 62" descr="TK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TK48"/>
                    <pic:cNvPicPr>
                      <a:picLocks noChangeAspect="1"/>
                    </pic:cNvPicPr>
                  </pic:nvPicPr>
                  <pic:blipFill>
                    <a:blip r:embed="rId79"/>
                    <a:stretch>
                      <a:fillRect/>
                    </a:stretch>
                  </pic:blipFill>
                  <pic:spPr>
                    <a:xfrm>
                      <a:off x="0" y="0"/>
                      <a:ext cx="4319270" cy="2879725"/>
                    </a:xfrm>
                    <a:prstGeom prst="rect">
                      <a:avLst/>
                    </a:prstGeom>
                  </pic:spPr>
                </pic:pic>
              </a:graphicData>
            </a:graphic>
          </wp:inline>
        </w:drawing>
      </w:r>
    </w:p>
    <w:p>
      <w:pPr>
        <w:pStyle w:val="9"/>
        <w:spacing w:line="240" w:lineRule="atLeast"/>
        <w:rPr>
          <w:rFonts w:hint="eastAsia" w:ascii="黑体" w:hAnsi="黑体" w:cs="黑体"/>
          <w:color w:val="auto"/>
          <w:sz w:val="21"/>
          <w:szCs w:val="21"/>
          <w:lang w:val="en-US" w:eastAsia="zh-CN"/>
        </w:rPr>
      </w:pPr>
      <w:r>
        <w:rPr>
          <w:rFonts w:hint="default" w:ascii="黑体" w:hAnsi="黑体" w:cs="黑体"/>
          <w:color w:val="auto"/>
          <w:sz w:val="21"/>
          <w:szCs w:val="21"/>
          <w:lang w:val="en-US" w:eastAsia="zh-CN"/>
        </w:rPr>
        <w:t xml:space="preserve">图 </w:t>
      </w:r>
      <w:r>
        <w:rPr>
          <w:rFonts w:hint="default" w:ascii="黑体" w:hAnsi="黑体" w:cs="黑体"/>
          <w:color w:val="auto"/>
          <w:sz w:val="21"/>
          <w:szCs w:val="21"/>
          <w:lang w:val="en-US" w:eastAsia="zh-CN"/>
        </w:rPr>
        <w:fldChar w:fldCharType="begin"/>
      </w:r>
      <w:r>
        <w:rPr>
          <w:rFonts w:hint="default" w:ascii="黑体" w:hAnsi="黑体" w:cs="黑体"/>
          <w:color w:val="auto"/>
          <w:sz w:val="21"/>
          <w:szCs w:val="21"/>
          <w:lang w:val="en-US" w:eastAsia="zh-CN"/>
        </w:rPr>
        <w:instrText xml:space="preserve"> SEQ 图 \* ARABIC </w:instrText>
      </w:r>
      <w:r>
        <w:rPr>
          <w:rFonts w:hint="default" w:ascii="黑体" w:hAnsi="黑体" w:cs="黑体"/>
          <w:color w:val="auto"/>
          <w:sz w:val="21"/>
          <w:szCs w:val="21"/>
          <w:lang w:val="en-US" w:eastAsia="zh-CN"/>
        </w:rPr>
        <w:fldChar w:fldCharType="separate"/>
      </w:r>
      <w:r>
        <w:rPr>
          <w:rFonts w:hint="default" w:ascii="黑体" w:hAnsi="黑体" w:cs="黑体"/>
          <w:color w:val="auto"/>
          <w:sz w:val="21"/>
          <w:szCs w:val="21"/>
          <w:lang w:val="en-US" w:eastAsia="zh-CN"/>
        </w:rPr>
        <w:t>71</w:t>
      </w:r>
      <w:r>
        <w:rPr>
          <w:rFonts w:hint="default"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48土样（标杆长1.0米</w:t>
      </w:r>
      <w:r>
        <w:rPr>
          <w:rFonts w:hint="default" w:ascii="黑体" w:hAnsi="黑体" w:cs="黑体"/>
          <w:color w:val="auto"/>
          <w:sz w:val="21"/>
          <w:szCs w:val="21"/>
          <w:lang w:val="en-US" w:eastAsia="zh-CN"/>
        </w:rPr>
        <w:t>,</w:t>
      </w:r>
      <w:r>
        <w:rPr>
          <w:rFonts w:hint="eastAsia" w:ascii="黑体" w:hAnsi="黑体" w:cs="黑体"/>
          <w:color w:val="auto"/>
          <w:sz w:val="21"/>
          <w:szCs w:val="21"/>
          <w:lang w:val="en-US" w:eastAsia="zh-CN"/>
        </w:rPr>
        <w:t>土样由左上到右下）</w:t>
      </w:r>
    </w:p>
    <w:p>
      <w:pPr>
        <w:spacing w:line="360" w:lineRule="auto"/>
        <w:ind w:firstLine="482" w:firstLineChars="200"/>
        <w:rPr>
          <w:rFonts w:hint="eastAsia" w:ascii="宋体" w:hAnsi="宋体"/>
          <w:color w:val="auto"/>
          <w:sz w:val="24"/>
          <w:szCs w:val="24"/>
          <w:lang w:val="en-US" w:eastAsia="zh-CN"/>
        </w:rPr>
      </w:pPr>
      <w:r>
        <w:rPr>
          <w:rFonts w:hint="eastAsia" w:ascii="宋体" w:hAnsi="宋体"/>
          <w:b/>
          <w:bCs/>
          <w:color w:val="auto"/>
          <w:sz w:val="24"/>
          <w:szCs w:val="24"/>
          <w:lang w:val="en-US" w:eastAsia="zh-CN"/>
        </w:rPr>
        <w:t>TK49</w:t>
      </w:r>
      <w:r>
        <w:rPr>
          <w:rFonts w:hint="eastAsia" w:ascii="宋体" w:hAnsi="宋体"/>
          <w:color w:val="auto"/>
          <w:sz w:val="24"/>
          <w:szCs w:val="24"/>
          <w:lang w:val="en-US" w:eastAsia="zh-CN"/>
        </w:rPr>
        <w:t>：位于勘探Ⅱ区西部，探孔中心坐标为：</w:t>
      </w:r>
      <w:r>
        <w:rPr>
          <w:rFonts w:hint="eastAsia" w:ascii="宋体" w:hAnsi="宋体" w:cs="Times New Roman"/>
          <w:color w:val="auto"/>
          <w:spacing w:val="-6"/>
          <w:sz w:val="24"/>
          <w:szCs w:val="24"/>
          <w:lang w:val="en-US" w:eastAsia="zh-CN"/>
        </w:rPr>
        <w:t>N23°15′11.40″,E113°37′58.40″</w:t>
      </w:r>
      <w:r>
        <w:rPr>
          <w:rFonts w:hint="eastAsia" w:ascii="宋体" w:hAnsi="宋体"/>
          <w:color w:val="auto"/>
          <w:sz w:val="24"/>
          <w:szCs w:val="24"/>
          <w:lang w:val="en-US" w:eastAsia="zh-CN"/>
        </w:rPr>
        <w:t>。地层堆积情况如下：</w:t>
      </w:r>
    </w:p>
    <w:p>
      <w:pPr>
        <w:spacing w:line="360" w:lineRule="auto"/>
        <w:ind w:firstLine="480" w:firstLineChars="200"/>
        <w:rPr>
          <w:rFonts w:hint="default" w:ascii="黑体" w:hAnsi="黑体" w:cs="黑体"/>
          <w:color w:val="auto"/>
          <w:sz w:val="21"/>
          <w:szCs w:val="21"/>
          <w:lang w:val="en-US" w:eastAsia="zh-CN"/>
        </w:rPr>
      </w:pPr>
      <w:r>
        <w:rPr>
          <w:rFonts w:hint="eastAsia" w:ascii="宋体" w:hAnsi="宋体"/>
          <w:color w:val="auto"/>
          <w:sz w:val="24"/>
          <w:szCs w:val="24"/>
          <w:lang w:val="en-US" w:eastAsia="zh-CN"/>
        </w:rPr>
        <w:t>①层：表土层，距地表0-0.3米，厚约0.3米，灰褐色黏土，土质疏松，含植物根茎。该层下为生土，为黄褐色黏土，土质较疏松，纯净。</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63" name="图片 63" descr="TK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TK49"/>
                    <pic:cNvPicPr>
                      <a:picLocks noChangeAspect="1"/>
                    </pic:cNvPicPr>
                  </pic:nvPicPr>
                  <pic:blipFill>
                    <a:blip r:embed="rId80"/>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t xml:space="preserve">图 </w:t>
      </w:r>
      <w:r>
        <w:rPr>
          <w:rFonts w:hint="default" w:ascii="黑体" w:hAnsi="黑体" w:cs="黑体"/>
          <w:color w:val="auto"/>
          <w:sz w:val="21"/>
          <w:szCs w:val="21"/>
          <w:lang w:val="en-US" w:eastAsia="zh-CN"/>
        </w:rPr>
        <w:fldChar w:fldCharType="begin"/>
      </w:r>
      <w:r>
        <w:rPr>
          <w:rFonts w:hint="default" w:ascii="黑体" w:hAnsi="黑体" w:cs="黑体"/>
          <w:color w:val="auto"/>
          <w:sz w:val="21"/>
          <w:szCs w:val="21"/>
          <w:lang w:val="en-US" w:eastAsia="zh-CN"/>
        </w:rPr>
        <w:instrText xml:space="preserve"> SEQ 图 \* ARABIC </w:instrText>
      </w:r>
      <w:r>
        <w:rPr>
          <w:rFonts w:hint="default" w:ascii="黑体" w:hAnsi="黑体" w:cs="黑体"/>
          <w:color w:val="auto"/>
          <w:sz w:val="21"/>
          <w:szCs w:val="21"/>
          <w:lang w:val="en-US" w:eastAsia="zh-CN"/>
        </w:rPr>
        <w:fldChar w:fldCharType="separate"/>
      </w:r>
      <w:r>
        <w:rPr>
          <w:rFonts w:hint="default" w:ascii="黑体" w:hAnsi="黑体" w:cs="黑体"/>
          <w:color w:val="auto"/>
          <w:sz w:val="21"/>
          <w:szCs w:val="21"/>
          <w:lang w:val="en-US" w:eastAsia="zh-CN"/>
        </w:rPr>
        <w:t>72</w:t>
      </w:r>
      <w:r>
        <w:rPr>
          <w:rFonts w:hint="default"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49土样（标杆长1.0米</w:t>
      </w:r>
      <w:r>
        <w:rPr>
          <w:rFonts w:hint="default" w:ascii="黑体" w:hAnsi="黑体" w:cs="黑体"/>
          <w:color w:val="auto"/>
          <w:sz w:val="21"/>
          <w:szCs w:val="21"/>
          <w:lang w:val="en-US" w:eastAsia="zh-CN"/>
        </w:rPr>
        <w:t>,</w:t>
      </w:r>
      <w:r>
        <w:rPr>
          <w:rFonts w:hint="eastAsia" w:ascii="黑体" w:hAnsi="黑体" w:cs="黑体"/>
          <w:color w:val="auto"/>
          <w:sz w:val="21"/>
          <w:szCs w:val="21"/>
          <w:lang w:val="en-US" w:eastAsia="zh-CN"/>
        </w:rPr>
        <w:t xml:space="preserve">土样由左上到右下） </w:t>
      </w:r>
    </w:p>
    <w:p>
      <w:pPr>
        <w:spacing w:line="360" w:lineRule="auto"/>
        <w:ind w:firstLine="482" w:firstLineChars="200"/>
        <w:rPr>
          <w:rFonts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50</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位于勘探Ⅱ区西部，探孔中心坐标为：</w:t>
      </w:r>
      <w:r>
        <w:rPr>
          <w:rFonts w:hint="eastAsia" w:ascii="宋体" w:hAnsi="宋体" w:cs="Times New Roman"/>
          <w:color w:val="auto"/>
          <w:spacing w:val="-6"/>
          <w:sz w:val="24"/>
          <w:szCs w:val="24"/>
          <w:lang w:val="en-US" w:eastAsia="zh-CN"/>
        </w:rPr>
        <w:t>N23°15′11.48″,E113°37′51.53″</w:t>
      </w:r>
      <w:r>
        <w:rPr>
          <w:rFonts w:hint="eastAsia" w:ascii="宋体" w:hAnsi="宋体"/>
          <w:color w:val="auto"/>
          <w:sz w:val="24"/>
          <w:szCs w:val="24"/>
          <w:lang w:eastAsia="zh-CN"/>
        </w:rPr>
        <w:t>。地层堆积情况如下：</w:t>
      </w:r>
    </w:p>
    <w:p>
      <w:pPr>
        <w:spacing w:line="360" w:lineRule="auto"/>
        <w:ind w:firstLine="480" w:firstLineChars="200"/>
        <w:rPr>
          <w:rFonts w:hint="default" w:ascii="宋体" w:hAnsi="宋体"/>
          <w:color w:val="auto"/>
          <w:sz w:val="24"/>
          <w:szCs w:val="24"/>
          <w:lang w:val="en-US" w:eastAsia="zh-CN"/>
        </w:rPr>
      </w:pPr>
      <w:r>
        <w:rPr>
          <w:rFonts w:hint="eastAsia" w:ascii="宋体" w:hAnsi="宋体"/>
          <w:color w:val="auto"/>
          <w:sz w:val="24"/>
          <w:szCs w:val="24"/>
          <w:lang w:val="en-US" w:eastAsia="zh-CN"/>
        </w:rPr>
        <w:t xml:space="preserve">①层：表土层，距地表0-0.7米，厚约0.7米，灰褐色黏土，土质疏松，含植物根茎。该层下为生土，为黄褐色黏土，土质较疏松，纯净。 </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64" name="图片 64" descr="TK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TK50"/>
                    <pic:cNvPicPr>
                      <a:picLocks noChangeAspect="1"/>
                    </pic:cNvPicPr>
                  </pic:nvPicPr>
                  <pic:blipFill>
                    <a:blip r:embed="rId81"/>
                    <a:stretch>
                      <a:fillRect/>
                    </a:stretch>
                  </pic:blipFill>
                  <pic:spPr>
                    <a:xfrm>
                      <a:off x="0" y="0"/>
                      <a:ext cx="4319270" cy="2879725"/>
                    </a:xfrm>
                    <a:prstGeom prst="rect">
                      <a:avLst/>
                    </a:prstGeom>
                  </pic:spPr>
                </pic:pic>
              </a:graphicData>
            </a:graphic>
          </wp:inline>
        </w:drawing>
      </w:r>
    </w:p>
    <w:p>
      <w:pPr>
        <w:pStyle w:val="9"/>
        <w:rPr>
          <w:rFonts w:hint="eastAsia" w:ascii="黑体" w:hAnsi="黑体" w:cs="黑体"/>
          <w:color w:val="auto"/>
          <w:sz w:val="21"/>
          <w:szCs w:val="21"/>
          <w:lang w:val="en-US" w:eastAsia="zh-CN"/>
        </w:rPr>
      </w:pPr>
      <w:r>
        <w:rPr>
          <w:rFonts w:hint="default" w:ascii="黑体" w:hAnsi="黑体" w:cs="黑体"/>
          <w:color w:val="auto"/>
          <w:sz w:val="21"/>
          <w:szCs w:val="21"/>
          <w:lang w:val="en-US" w:eastAsia="zh-CN"/>
        </w:rPr>
        <w:t xml:space="preserve">图 </w:t>
      </w:r>
      <w:r>
        <w:rPr>
          <w:rFonts w:hint="default" w:ascii="黑体" w:hAnsi="黑体" w:cs="黑体"/>
          <w:color w:val="auto"/>
          <w:sz w:val="21"/>
          <w:szCs w:val="21"/>
          <w:lang w:val="en-US" w:eastAsia="zh-CN"/>
        </w:rPr>
        <w:fldChar w:fldCharType="begin"/>
      </w:r>
      <w:r>
        <w:rPr>
          <w:rFonts w:hint="default" w:ascii="黑体" w:hAnsi="黑体" w:cs="黑体"/>
          <w:color w:val="auto"/>
          <w:sz w:val="21"/>
          <w:szCs w:val="21"/>
          <w:lang w:val="en-US" w:eastAsia="zh-CN"/>
        </w:rPr>
        <w:instrText xml:space="preserve"> SEQ 图 \* ARABIC </w:instrText>
      </w:r>
      <w:r>
        <w:rPr>
          <w:rFonts w:hint="default" w:ascii="黑体" w:hAnsi="黑体" w:cs="黑体"/>
          <w:color w:val="auto"/>
          <w:sz w:val="21"/>
          <w:szCs w:val="21"/>
          <w:lang w:val="en-US" w:eastAsia="zh-CN"/>
        </w:rPr>
        <w:fldChar w:fldCharType="separate"/>
      </w:r>
      <w:r>
        <w:rPr>
          <w:rFonts w:hint="default" w:ascii="黑体" w:hAnsi="黑体" w:cs="黑体"/>
          <w:color w:val="auto"/>
          <w:sz w:val="21"/>
          <w:szCs w:val="21"/>
          <w:lang w:val="en-US" w:eastAsia="zh-CN"/>
        </w:rPr>
        <w:t>73</w:t>
      </w:r>
      <w:r>
        <w:rPr>
          <w:rFonts w:hint="default"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50土样（标杆长1.0米</w:t>
      </w:r>
      <w:r>
        <w:rPr>
          <w:rFonts w:hint="default" w:ascii="黑体" w:hAnsi="黑体" w:cs="黑体"/>
          <w:color w:val="auto"/>
          <w:sz w:val="21"/>
          <w:szCs w:val="21"/>
          <w:lang w:val="en-US" w:eastAsia="zh-CN"/>
        </w:rPr>
        <w:t>,</w:t>
      </w:r>
      <w:r>
        <w:rPr>
          <w:rFonts w:hint="eastAsia" w:ascii="黑体" w:hAnsi="黑体" w:cs="黑体"/>
          <w:color w:val="auto"/>
          <w:sz w:val="21"/>
          <w:szCs w:val="21"/>
          <w:lang w:val="en-US" w:eastAsia="zh-CN"/>
        </w:rPr>
        <w:t>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w:t>
      </w:r>
      <w:r>
        <w:rPr>
          <w:rFonts w:hint="eastAsia" w:ascii="宋体" w:hAnsi="宋体"/>
          <w:b/>
          <w:bCs/>
          <w:color w:val="auto"/>
          <w:sz w:val="24"/>
          <w:szCs w:val="24"/>
          <w:lang w:eastAsia="zh-CN"/>
        </w:rPr>
        <w:t>1：</w:t>
      </w:r>
      <w:r>
        <w:rPr>
          <w:rFonts w:hint="eastAsia" w:ascii="宋体" w:hAnsi="宋体" w:cs="Times New Roman"/>
          <w:color w:val="auto"/>
          <w:spacing w:val="-6"/>
          <w:sz w:val="24"/>
          <w:szCs w:val="24"/>
          <w:lang w:val="en-US" w:eastAsia="zh-CN"/>
        </w:rPr>
        <w:t>位于勘探Ⅱ区西部，探孔中心坐标为：N23°15′11.78″,E113°37′44.97″。地层堆积情况如下：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11"/>
          <w:sz w:val="24"/>
          <w:szCs w:val="24"/>
          <w:lang w:val="en-US" w:eastAsia="zh-CN"/>
        </w:rPr>
      </w:pPr>
      <w:r>
        <w:rPr>
          <w:rFonts w:hint="eastAsia" w:ascii="宋体" w:hAnsi="宋体" w:cs="Times New Roman"/>
          <w:color w:val="auto"/>
          <w:spacing w:val="-6"/>
          <w:sz w:val="24"/>
          <w:szCs w:val="24"/>
          <w:lang w:val="en-US" w:eastAsia="zh-CN"/>
        </w:rPr>
        <w:t>①层：表土层，距地表0-0.2米，厚约0.2米，灰褐色黏土，土质疏松，含植物根茎。该层下为生土，为黄褐色黏土，土质较疏松，纯净。</w:t>
      </w:r>
      <w:r>
        <w:rPr>
          <w:rFonts w:hint="eastAsia" w:ascii="宋体" w:hAnsi="宋体" w:cs="Times New Roman"/>
          <w:color w:val="auto"/>
          <w:spacing w:val="-11"/>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65" name="图片 65" descr="TK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TK51"/>
                    <pic:cNvPicPr>
                      <a:picLocks noChangeAspect="1"/>
                    </pic:cNvPicPr>
                  </pic:nvPicPr>
                  <pic:blipFill>
                    <a:blip r:embed="rId82"/>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74</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TK51土样（标杆长1.0米,土样由左上到右下）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52</w:t>
      </w:r>
      <w:r>
        <w:rPr>
          <w:rFonts w:hint="eastAsia" w:ascii="宋体" w:hAnsi="宋体"/>
          <w:b/>
          <w:bCs/>
          <w:color w:val="auto"/>
          <w:sz w:val="24"/>
          <w:szCs w:val="24"/>
          <w:lang w:eastAsia="zh-CN"/>
        </w:rPr>
        <w:t>：</w:t>
      </w:r>
      <w:r>
        <w:rPr>
          <w:rFonts w:hint="eastAsia" w:ascii="宋体" w:hAnsi="宋体"/>
          <w:color w:val="auto"/>
          <w:spacing w:val="-6"/>
          <w:sz w:val="24"/>
          <w:szCs w:val="24"/>
          <w:lang w:eastAsia="zh-CN"/>
        </w:rPr>
        <w:t>位于勘探Ⅱ区西部</w:t>
      </w:r>
      <w:r>
        <w:rPr>
          <w:rFonts w:hint="eastAsia" w:ascii="宋体" w:hAnsi="宋体" w:cs="Times New Roman"/>
          <w:color w:val="auto"/>
          <w:spacing w:val="-6"/>
          <w:sz w:val="24"/>
          <w:szCs w:val="24"/>
          <w:lang w:val="en-US" w:eastAsia="zh-CN"/>
        </w:rPr>
        <w:t>，探孔中心坐标为：N23°15′11.71″,E113°37′37.79″。地层堆积情况如下：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①层：表土层，距地表0-0.5米，厚约0.5米，灰褐色黏土，土质疏松，含植物根系和砂石。该层下为生土，为黄褐色黏土，土质较疏松，含少量风化石渣。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66" name="图片 66" descr="TK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TK52"/>
                    <pic:cNvPicPr>
                      <a:picLocks noChangeAspect="1"/>
                    </pic:cNvPicPr>
                  </pic:nvPicPr>
                  <pic:blipFill>
                    <a:blip r:embed="rId83"/>
                    <a:stretch>
                      <a:fillRect/>
                    </a:stretch>
                  </pic:blipFill>
                  <pic:spPr>
                    <a:xfrm>
                      <a:off x="0" y="0"/>
                      <a:ext cx="4319270" cy="2879725"/>
                    </a:xfrm>
                    <a:prstGeom prst="rect">
                      <a:avLst/>
                    </a:prstGeom>
                  </pic:spPr>
                </pic:pic>
              </a:graphicData>
            </a:graphic>
          </wp:inline>
        </w:drawing>
      </w:r>
      <w:r>
        <w:rPr>
          <w:rFonts w:hint="eastAsia" w:ascii="黑体" w:hAnsi="黑体" w:eastAsia="黑体" w:cs="黑体"/>
          <w:sz w:val="21"/>
          <w:szCs w:val="21"/>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75</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TK52土样（标杆长1.0米,土样由左上到右下） </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53</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位于勘探Ⅱ区西部，探孔中心坐标为：N23°15′10.66″,E113°37′32.00″。地层堆积情况如下：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黑体" w:hAnsi="黑体" w:cs="黑体"/>
          <w:color w:val="FF0000"/>
          <w:sz w:val="21"/>
          <w:szCs w:val="21"/>
          <w:lang w:val="en-US" w:eastAsia="zh-CN"/>
        </w:rPr>
      </w:pPr>
      <w:r>
        <w:rPr>
          <w:rFonts w:hint="eastAsia" w:ascii="宋体" w:hAnsi="宋体" w:cs="Times New Roman"/>
          <w:color w:val="auto"/>
          <w:spacing w:val="-6"/>
          <w:sz w:val="24"/>
          <w:szCs w:val="24"/>
          <w:lang w:val="en-US" w:eastAsia="zh-CN"/>
        </w:rPr>
        <w:t>①层：表土层，距地表0-0.5米，厚约0.5米，灰褐色黏土，土质疏松，含植物根茎。该层下为生土，为黄褐色黏土，土质较疏松，含少量风化石渣。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67" name="图片 67" descr="TK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TK53"/>
                    <pic:cNvPicPr>
                      <a:picLocks noChangeAspect="1"/>
                    </pic:cNvPicPr>
                  </pic:nvPicPr>
                  <pic:blipFill>
                    <a:blip r:embed="rId84"/>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76</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TK53土样（标杆长1.0米,土样由左上到右下）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w:t>
      </w:r>
      <w:r>
        <w:rPr>
          <w:rFonts w:hint="eastAsia" w:ascii="宋体" w:hAnsi="宋体"/>
          <w:b/>
          <w:bCs/>
          <w:color w:val="auto"/>
          <w:sz w:val="24"/>
          <w:szCs w:val="24"/>
          <w:lang w:eastAsia="zh-CN"/>
        </w:rPr>
        <w:t>4：</w:t>
      </w:r>
      <w:r>
        <w:rPr>
          <w:rFonts w:hint="eastAsia" w:ascii="宋体" w:hAnsi="宋体"/>
          <w:color w:val="auto"/>
          <w:sz w:val="24"/>
          <w:szCs w:val="24"/>
          <w:lang w:eastAsia="zh-CN"/>
        </w:rPr>
        <w:t>位于勘探Ⅱ区西部</w:t>
      </w:r>
      <w:r>
        <w:rPr>
          <w:rFonts w:hint="eastAsia" w:ascii="宋体" w:hAnsi="宋体" w:cs="Times New Roman"/>
          <w:color w:val="auto"/>
          <w:spacing w:val="-6"/>
          <w:sz w:val="24"/>
          <w:szCs w:val="24"/>
          <w:lang w:val="en-US" w:eastAsia="zh-CN"/>
        </w:rPr>
        <w:t>，探孔中心坐标为：N23°15′09.03″,E113°37′25.06″。地层堆积情况如下：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①层：表土层，距地表0-0.7米，厚约0.7米，灰褐色黏土，土质疏松，含植物根茎。该层下为生土，为黄褐色黏土，土质较疏松，含少量风化石渣。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68" name="图片 68" descr="TK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TK54"/>
                    <pic:cNvPicPr>
                      <a:picLocks noChangeAspect="1"/>
                    </pic:cNvPicPr>
                  </pic:nvPicPr>
                  <pic:blipFill>
                    <a:blip r:embed="rId85"/>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77</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TK54土样（标杆长1.0米,土样由左上到右下）</w:t>
      </w:r>
    </w:p>
    <w:p>
      <w:pPr>
        <w:rPr>
          <w:rFonts w:hint="eastAsia"/>
          <w:lang w:val="en-US" w:eastAsia="zh-CN"/>
        </w:rPr>
      </w:pPr>
      <w:r>
        <w:rPr>
          <w:rFonts w:hint="eastAsia"/>
          <w:lang w:val="en-US"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55</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位于勘探Ⅱ区西部</w:t>
      </w:r>
      <w:r>
        <w:rPr>
          <w:rFonts w:hint="eastAsia" w:ascii="宋体" w:hAnsi="宋体" w:cs="Times New Roman"/>
          <w:color w:val="auto"/>
          <w:spacing w:val="-6"/>
          <w:sz w:val="24"/>
          <w:szCs w:val="24"/>
          <w:lang w:val="en-US" w:eastAsia="zh-CN"/>
        </w:rPr>
        <w:t>，探孔中心坐标为：N23°15′06.55″,E113°37′18.88″。地层堆积情况如下：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①层：表土层，距地表0-0.4米，厚约0.4米，灰褐色黏土，土质疏松，含植物根茎。该层下为生土，为黄褐色黏土，土质较疏松，纯净。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69" name="图片 69" descr="TK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TK55"/>
                    <pic:cNvPicPr>
                      <a:picLocks noChangeAspect="1"/>
                    </pic:cNvPicPr>
                  </pic:nvPicPr>
                  <pic:blipFill>
                    <a:blip r:embed="rId86"/>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78</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TK55土样（标杆长1.0米,土样由左上到右下）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56</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位于勘探Ⅱ区西部</w:t>
      </w:r>
      <w:r>
        <w:rPr>
          <w:rFonts w:hint="eastAsia" w:ascii="宋体" w:hAnsi="宋体" w:cs="Times New Roman"/>
          <w:color w:val="auto"/>
          <w:spacing w:val="-6"/>
          <w:sz w:val="24"/>
          <w:szCs w:val="24"/>
          <w:lang w:val="en-US" w:eastAsia="zh-CN"/>
        </w:rPr>
        <w:t>，探孔中心坐标为：N23°15′02.94″,E113°37′12.17″。地层堆积情况如下：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①层：表土层，距地表0-0.6米，厚约0.6米，灰褐色黏土，土质疏松，含植物根茎。该层下为生土，为黄褐色黏土，土质较疏松，纯净。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70" name="图片 70" descr="TK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TK56"/>
                    <pic:cNvPicPr>
                      <a:picLocks noChangeAspect="1"/>
                    </pic:cNvPicPr>
                  </pic:nvPicPr>
                  <pic:blipFill>
                    <a:blip r:embed="rId87"/>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79</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TK56土样（标杆长1.0米,土样由左上到右下）</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spacing w:line="360" w:lineRule="auto"/>
        <w:ind w:firstLine="482" w:firstLineChars="200"/>
        <w:rPr>
          <w:rFonts w:hint="eastAsia"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57</w:t>
      </w:r>
      <w:r>
        <w:rPr>
          <w:rFonts w:hint="eastAsia" w:ascii="宋体" w:hAnsi="宋体"/>
          <w:b/>
          <w:bCs/>
          <w:color w:val="auto"/>
          <w:sz w:val="24"/>
          <w:szCs w:val="24"/>
          <w:lang w:eastAsia="zh-CN"/>
        </w:rPr>
        <w:t>：</w:t>
      </w:r>
      <w:r>
        <w:rPr>
          <w:rFonts w:hint="eastAsia" w:ascii="宋体" w:hAnsi="宋体"/>
          <w:color w:val="auto"/>
          <w:sz w:val="24"/>
          <w:szCs w:val="24"/>
          <w:lang w:eastAsia="zh-CN"/>
        </w:rPr>
        <w:t>位于勘探Ⅱ区西部，探孔中心坐标为：</w:t>
      </w:r>
      <w:r>
        <w:rPr>
          <w:rFonts w:hint="eastAsia" w:ascii="宋体" w:hAnsi="宋体" w:cs="Times New Roman"/>
          <w:color w:val="auto"/>
          <w:spacing w:val="-6"/>
          <w:sz w:val="24"/>
          <w:szCs w:val="24"/>
          <w:lang w:val="en-US" w:eastAsia="zh-CN"/>
        </w:rPr>
        <w:t>N23°14′59.12″,E113°37′06.68″</w:t>
      </w:r>
      <w:r>
        <w:rPr>
          <w:rFonts w:hint="eastAsia" w:ascii="宋体" w:hAnsi="宋体"/>
          <w:color w:val="auto"/>
          <w:sz w:val="24"/>
          <w:szCs w:val="24"/>
          <w:lang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距地表0-0.6米，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6</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灰</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含植物根茎</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为黄褐色黏土，土质较疏松，含风化石。</w:t>
      </w:r>
    </w:p>
    <w:p>
      <w:pPr>
        <w:pStyle w:val="9"/>
        <w:spacing w:line="240" w:lineRule="atLeast"/>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drawing>
          <wp:inline distT="0" distB="0" distL="114300" distR="114300">
            <wp:extent cx="4319270" cy="2879725"/>
            <wp:effectExtent l="0" t="0" r="5080" b="15875"/>
            <wp:docPr id="71" name="图片 71" descr="TK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TK57"/>
                    <pic:cNvPicPr>
                      <a:picLocks noChangeAspect="1"/>
                    </pic:cNvPicPr>
                  </pic:nvPicPr>
                  <pic:blipFill>
                    <a:blip r:embed="rId88"/>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80</w:t>
      </w:r>
      <w:r>
        <w:rPr>
          <w:rFonts w:hint="eastAsia" w:ascii="黑体" w:hAnsi="黑体" w:eastAsia="黑体" w:cs="黑体"/>
          <w:sz w:val="21"/>
          <w:szCs w:val="21"/>
          <w:lang w:val="en-US" w:eastAsia="zh-CN" w:bidi="en-US"/>
        </w:rPr>
        <w:fldChar w:fldCharType="end"/>
      </w:r>
      <w:r>
        <w:rPr>
          <w:rFonts w:hint="eastAsia" w:ascii="黑体" w:hAnsi="黑体" w:cs="黑体"/>
          <w:color w:val="auto"/>
          <w:sz w:val="21"/>
          <w:szCs w:val="21"/>
          <w:lang w:val="en-US" w:eastAsia="zh-CN"/>
        </w:rPr>
        <w:t xml:space="preserve">  TK57土样（标杆长1.0米,土样由左上到右下）</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宋体" w:hAnsi="宋体"/>
          <w:color w:val="auto"/>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58</w:t>
      </w:r>
      <w:r>
        <w:rPr>
          <w:rFonts w:hint="eastAsia" w:ascii="宋体" w:hAnsi="宋体"/>
          <w:b/>
          <w:bCs/>
          <w:color w:val="auto"/>
          <w:sz w:val="24"/>
          <w:szCs w:val="24"/>
          <w:lang w:eastAsia="zh-CN"/>
        </w:rPr>
        <w:t>：</w:t>
      </w:r>
      <w:r>
        <w:rPr>
          <w:rFonts w:hint="eastAsia" w:ascii="宋体" w:hAnsi="宋体"/>
          <w:color w:val="auto"/>
          <w:sz w:val="24"/>
          <w:szCs w:val="24"/>
          <w:lang w:val="en-US" w:eastAsia="zh-CN"/>
        </w:rPr>
        <w:t>位于勘探Ⅱ区西部，探孔中心坐标为：</w:t>
      </w:r>
      <w:r>
        <w:rPr>
          <w:rFonts w:hint="eastAsia" w:ascii="宋体" w:hAnsi="宋体" w:cs="Times New Roman"/>
          <w:color w:val="auto"/>
          <w:spacing w:val="-6"/>
          <w:sz w:val="24"/>
          <w:szCs w:val="24"/>
          <w:lang w:val="en-US" w:eastAsia="zh-CN"/>
        </w:rPr>
        <w:t>N23°14′54.58″,E113°37′01.05″</w:t>
      </w:r>
      <w:r>
        <w:rPr>
          <w:rFonts w:hint="eastAsia" w:ascii="宋体" w:hAnsi="宋体"/>
          <w:color w:val="auto"/>
          <w:sz w:val="24"/>
          <w:szCs w:val="24"/>
          <w:lang w:val="en-US"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距地表0-0.8米，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8</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灰</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含少量植物根茎和砂石</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72" name="图片 72" descr="TK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TK58"/>
                    <pic:cNvPicPr>
                      <a:picLocks noChangeAspect="1"/>
                    </pic:cNvPicPr>
                  </pic:nvPicPr>
                  <pic:blipFill>
                    <a:blip r:embed="rId89"/>
                    <a:stretch>
                      <a:fillRect/>
                    </a:stretch>
                  </pic:blipFill>
                  <pic:spPr>
                    <a:xfrm>
                      <a:off x="0" y="0"/>
                      <a:ext cx="4319270" cy="2879725"/>
                    </a:xfrm>
                    <a:prstGeom prst="rect">
                      <a:avLst/>
                    </a:prstGeom>
                  </pic:spPr>
                </pic:pic>
              </a:graphicData>
            </a:graphic>
          </wp:inline>
        </w:drawing>
      </w:r>
    </w:p>
    <w:p>
      <w:pPr>
        <w:pStyle w:val="9"/>
        <w:spacing w:line="240" w:lineRule="atLeast"/>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t xml:space="preserve">图 </w:t>
      </w:r>
      <w:r>
        <w:rPr>
          <w:rFonts w:hint="eastAsia" w:ascii="黑体" w:hAnsi="黑体" w:cs="黑体"/>
          <w:color w:val="auto"/>
          <w:sz w:val="21"/>
          <w:szCs w:val="21"/>
          <w:lang w:val="en-US" w:eastAsia="zh-CN"/>
        </w:rPr>
        <w:fldChar w:fldCharType="begin"/>
      </w:r>
      <w:r>
        <w:rPr>
          <w:rFonts w:hint="eastAsia" w:ascii="黑体" w:hAnsi="黑体" w:cs="黑体"/>
          <w:color w:val="auto"/>
          <w:sz w:val="21"/>
          <w:szCs w:val="21"/>
          <w:lang w:val="en-US" w:eastAsia="zh-CN"/>
        </w:rPr>
        <w:instrText xml:space="preserve"> SEQ 图 \* ARABIC </w:instrText>
      </w:r>
      <w:r>
        <w:rPr>
          <w:rFonts w:hint="eastAsia" w:ascii="黑体" w:hAnsi="黑体" w:cs="黑体"/>
          <w:color w:val="auto"/>
          <w:sz w:val="21"/>
          <w:szCs w:val="21"/>
          <w:lang w:val="en-US" w:eastAsia="zh-CN"/>
        </w:rPr>
        <w:fldChar w:fldCharType="separate"/>
      </w:r>
      <w:r>
        <w:rPr>
          <w:rFonts w:hint="eastAsia" w:ascii="黑体" w:hAnsi="黑体" w:cs="黑体"/>
          <w:color w:val="auto"/>
          <w:sz w:val="21"/>
          <w:szCs w:val="21"/>
          <w:lang w:val="en-US" w:eastAsia="zh-CN"/>
        </w:rPr>
        <w:t>81</w:t>
      </w:r>
      <w:r>
        <w:rPr>
          <w:rFonts w:hint="eastAsia"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58土样（标杆长1.0米</w:t>
      </w:r>
      <w:r>
        <w:rPr>
          <w:rFonts w:hint="default" w:ascii="黑体" w:hAnsi="黑体" w:cs="黑体"/>
          <w:color w:val="auto"/>
          <w:sz w:val="21"/>
          <w:szCs w:val="21"/>
          <w:lang w:val="en-US" w:eastAsia="zh-CN"/>
        </w:rPr>
        <w:t>,</w:t>
      </w:r>
      <w:r>
        <w:rPr>
          <w:rFonts w:hint="eastAsia" w:ascii="黑体" w:hAnsi="黑体" w:cs="黑体"/>
          <w:color w:val="auto"/>
          <w:sz w:val="21"/>
          <w:szCs w:val="21"/>
          <w:lang w:val="en-US" w:eastAsia="zh-CN"/>
        </w:rPr>
        <w:t>土样由左上到右下）</w:t>
      </w:r>
    </w:p>
    <w:p>
      <w:pPr>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br w:type="page"/>
      </w:r>
    </w:p>
    <w:p>
      <w:pPr>
        <w:pStyle w:val="2"/>
        <w:ind w:left="0" w:leftChars="0" w:firstLine="482" w:firstLineChars="200"/>
        <w:jc w:val="both"/>
        <w:rPr>
          <w:rFonts w:hint="eastAsia" w:ascii="宋体" w:hAnsi="宋体" w:eastAsia="宋体" w:cs="宋体"/>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.勘探</w:t>
      </w:r>
      <w:r>
        <w:rPr>
          <w:rFonts w:hint="eastAsia" w:ascii="宋体" w:hAnsi="宋体" w:cs="宋体"/>
          <w:b/>
          <w:bCs/>
          <w:sz w:val="24"/>
          <w:szCs w:val="24"/>
          <w:lang w:val="en-US" w:eastAsia="zh-CN"/>
        </w:rPr>
        <w:t>Ⅲ</w:t>
      </w:r>
      <w:r>
        <w:rPr>
          <w:rFonts w:hint="eastAsia" w:ascii="宋体" w:hAnsi="宋体" w:eastAsia="宋体" w:cs="宋体"/>
          <w:b/>
          <w:bCs/>
          <w:sz w:val="24"/>
          <w:szCs w:val="24"/>
          <w:lang w:val="en-US" w:eastAsia="zh-CN"/>
        </w:rPr>
        <w:t>区</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auto"/>
          <w:sz w:val="24"/>
          <w:lang w:val="en-US" w:eastAsia="zh-CN"/>
        </w:rPr>
      </w:pPr>
      <w:r>
        <w:rPr>
          <w:rFonts w:hint="eastAsia" w:ascii="宋体" w:hAnsi="宋体" w:cs="宋体"/>
          <w:color w:val="auto"/>
          <w:sz w:val="24"/>
          <w:lang w:val="en-US" w:eastAsia="zh-CN"/>
        </w:rPr>
        <w:t>勘探Ⅲ区主要为山岗地形，地表遍布灌木及杂草，现部分土地已经过平整，勘探面积20000平方米。这一区域经过普探后，未发现古代文化遗存。我们在勘探Ⅲ区及其周边区域选取22个标准探孔（TK59-TK80），根据探孔的数据，勘探Ⅲ区及其周边区域内地层堆积情况为：①层为表土层，灰褐色黏土，土质疏松，含有植物根茎。该层下即为生土，黄褐色，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0975" cy="2252345"/>
            <wp:effectExtent l="0" t="0" r="15875" b="14605"/>
            <wp:docPr id="73" name="图片 73" descr="Ⅲ区及周边探孔分布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Ⅲ区及周边探孔分布示意图"/>
                    <pic:cNvPicPr>
                      <a:picLocks noChangeAspect="1"/>
                    </pic:cNvPicPr>
                  </pic:nvPicPr>
                  <pic:blipFill>
                    <a:blip r:embed="rId90"/>
                    <a:stretch>
                      <a:fillRect/>
                    </a:stretch>
                  </pic:blipFill>
                  <pic:spPr>
                    <a:xfrm>
                      <a:off x="0" y="0"/>
                      <a:ext cx="5260975" cy="225234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82</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勘探Ⅲ区及其周边标准孔位置分布图</w:t>
      </w:r>
    </w:p>
    <w:p>
      <w:pPr>
        <w:pStyle w:val="2"/>
        <w:rPr>
          <w:rFonts w:hint="eastAsia"/>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6690" cy="3511550"/>
            <wp:effectExtent l="0" t="0" r="10160" b="12700"/>
            <wp:docPr id="91" name="图片 91" descr="_DSC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_DSC9915"/>
                    <pic:cNvPicPr>
                      <a:picLocks noChangeAspect="1"/>
                    </pic:cNvPicPr>
                  </pic:nvPicPr>
                  <pic:blipFill>
                    <a:blip r:embed="rId91"/>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83</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勘探Ⅲ区局部地貌（西-东）</w:t>
      </w:r>
    </w:p>
    <w:p>
      <w:pPr>
        <w:pStyle w:val="2"/>
        <w:ind w:left="0" w:leftChars="0" w:firstLine="0" w:firstLineChars="0"/>
        <w:rPr>
          <w:rFonts w:hint="default"/>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5266690" cy="3511550"/>
            <wp:effectExtent l="0" t="0" r="10160" b="12700"/>
            <wp:docPr id="83" name="图片 83" descr="_DSC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_DSC9942"/>
                    <pic:cNvPicPr>
                      <a:picLocks noChangeAspect="1"/>
                    </pic:cNvPicPr>
                  </pic:nvPicPr>
                  <pic:blipFill>
                    <a:blip r:embed="rId92"/>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84</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勘探Ⅲ区工作照（南-北）</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p>
    <w:p>
      <w:pPr>
        <w:pStyle w:val="2"/>
        <w:rPr>
          <w:rFonts w:hint="default"/>
          <w:lang w:val="en-US" w:eastAsia="zh-CN"/>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default" w:ascii="黑体" w:hAnsi="黑体" w:eastAsia="黑体" w:cs="黑体"/>
          <w:sz w:val="21"/>
          <w:szCs w:val="21"/>
          <w:lang w:val="en-US" w:eastAsia="zh-CN"/>
        </w:rPr>
        <w:drawing>
          <wp:inline distT="0" distB="0" distL="114300" distR="114300">
            <wp:extent cx="5266690" cy="3511550"/>
            <wp:effectExtent l="0" t="0" r="10160" b="12700"/>
            <wp:docPr id="82" name="图片 82" descr="_DSC9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_DSC9986"/>
                    <pic:cNvPicPr>
                      <a:picLocks noChangeAspect="1"/>
                    </pic:cNvPicPr>
                  </pic:nvPicPr>
                  <pic:blipFill>
                    <a:blip r:embed="rId93"/>
                    <a:stretch>
                      <a:fillRect/>
                    </a:stretch>
                  </pic:blipFill>
                  <pic:spPr>
                    <a:xfrm>
                      <a:off x="0" y="0"/>
                      <a:ext cx="5266690" cy="35115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85</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勘探Ⅲ区提取标准孔工作照（东-西）</w:t>
      </w:r>
    </w:p>
    <w:p>
      <w:pPr>
        <w:rPr>
          <w:rFonts w:hint="eastAsia" w:ascii="宋体" w:hAnsi="宋体"/>
          <w:b/>
          <w:bCs/>
          <w:color w:val="auto"/>
          <w:sz w:val="24"/>
          <w:szCs w:val="24"/>
          <w:lang w:val="en-US" w:eastAsia="zh-CN"/>
        </w:rPr>
      </w:pPr>
      <w:r>
        <w:rPr>
          <w:rFonts w:hint="eastAsia" w:ascii="宋体" w:hAnsi="宋体"/>
          <w:b/>
          <w:bCs/>
          <w:color w:val="auto"/>
          <w:sz w:val="24"/>
          <w:szCs w:val="24"/>
          <w:lang w:val="en-US" w:eastAsia="zh-CN"/>
        </w:rPr>
        <w:br w:type="page"/>
      </w:r>
    </w:p>
    <w:p>
      <w:pPr>
        <w:spacing w:line="360" w:lineRule="auto"/>
        <w:ind w:firstLine="482" w:firstLineChars="200"/>
        <w:rPr>
          <w:rFonts w:hint="eastAsia" w:ascii="宋体" w:hAnsi="宋体"/>
          <w:color w:val="auto"/>
          <w:sz w:val="24"/>
          <w:szCs w:val="24"/>
          <w:lang w:val="en-US" w:eastAsia="zh-CN"/>
        </w:rPr>
      </w:pPr>
      <w:r>
        <w:rPr>
          <w:rFonts w:hint="eastAsia" w:ascii="宋体" w:hAnsi="宋体"/>
          <w:b/>
          <w:bCs/>
          <w:color w:val="auto"/>
          <w:sz w:val="24"/>
          <w:szCs w:val="24"/>
          <w:lang w:val="en-US" w:eastAsia="zh-CN"/>
        </w:rPr>
        <w:t>TK59</w:t>
      </w:r>
      <w:r>
        <w:rPr>
          <w:rFonts w:hint="eastAsia" w:ascii="宋体" w:hAnsi="宋体"/>
          <w:color w:val="auto"/>
          <w:sz w:val="24"/>
          <w:szCs w:val="24"/>
          <w:lang w:val="en-US" w:eastAsia="zh-CN"/>
        </w:rPr>
        <w:t>：位于项目勘探Ⅲ区东部，探孔中心坐标为：</w:t>
      </w:r>
      <w:r>
        <w:rPr>
          <w:rFonts w:hint="eastAsia" w:ascii="宋体" w:hAnsi="宋体" w:cs="Times New Roman"/>
          <w:color w:val="auto"/>
          <w:spacing w:val="-6"/>
          <w:sz w:val="24"/>
          <w:szCs w:val="24"/>
          <w:lang w:val="en-US" w:eastAsia="zh-CN"/>
        </w:rPr>
        <w:t>N23°14′49.33″，E113°36′55.33″</w:t>
      </w:r>
      <w:r>
        <w:rPr>
          <w:rFonts w:hint="eastAsia" w:ascii="宋体" w:hAnsi="宋体"/>
          <w:color w:val="auto"/>
          <w:sz w:val="24"/>
          <w:szCs w:val="24"/>
          <w:lang w:val="en-US" w:eastAsia="zh-CN"/>
        </w:rPr>
        <w:t>。地层堆积情况如下：</w:t>
      </w:r>
    </w:p>
    <w:p>
      <w:pPr>
        <w:spacing w:line="360" w:lineRule="auto"/>
        <w:ind w:firstLine="480" w:firstLineChars="200"/>
        <w:rPr>
          <w:rFonts w:hint="default" w:ascii="黑体" w:hAnsi="黑体" w:cs="黑体"/>
          <w:color w:val="auto"/>
          <w:sz w:val="21"/>
          <w:szCs w:val="21"/>
          <w:lang w:val="en-US" w:eastAsia="zh-CN"/>
        </w:rPr>
      </w:pPr>
      <w:r>
        <w:rPr>
          <w:rFonts w:hint="eastAsia" w:ascii="宋体" w:hAnsi="宋体"/>
          <w:color w:val="auto"/>
          <w:sz w:val="24"/>
          <w:szCs w:val="24"/>
          <w:lang w:val="en-US" w:eastAsia="zh-CN"/>
        </w:rPr>
        <w:t>①层：表土层，距地表0-0.5米，厚约0.5米，灰褐色黏土，土质疏松，含植物根茎。该层下为生土，为黄褐色黏土，土质较疏松，纯净。</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74" name="图片 74" descr="TK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TK59"/>
                    <pic:cNvPicPr>
                      <a:picLocks noChangeAspect="1"/>
                    </pic:cNvPicPr>
                  </pic:nvPicPr>
                  <pic:blipFill>
                    <a:blip r:embed="rId94"/>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t xml:space="preserve">图 </w:t>
      </w:r>
      <w:r>
        <w:rPr>
          <w:rFonts w:hint="default" w:ascii="黑体" w:hAnsi="黑体" w:cs="黑体"/>
          <w:color w:val="auto"/>
          <w:sz w:val="21"/>
          <w:szCs w:val="21"/>
          <w:lang w:val="en-US" w:eastAsia="zh-CN"/>
        </w:rPr>
        <w:fldChar w:fldCharType="begin"/>
      </w:r>
      <w:r>
        <w:rPr>
          <w:rFonts w:hint="default" w:ascii="黑体" w:hAnsi="黑体" w:cs="黑体"/>
          <w:color w:val="auto"/>
          <w:sz w:val="21"/>
          <w:szCs w:val="21"/>
          <w:lang w:val="en-US" w:eastAsia="zh-CN"/>
        </w:rPr>
        <w:instrText xml:space="preserve"> SEQ 图 \* ARABIC </w:instrText>
      </w:r>
      <w:r>
        <w:rPr>
          <w:rFonts w:hint="default" w:ascii="黑体" w:hAnsi="黑体" w:cs="黑体"/>
          <w:color w:val="auto"/>
          <w:sz w:val="21"/>
          <w:szCs w:val="21"/>
          <w:lang w:val="en-US" w:eastAsia="zh-CN"/>
        </w:rPr>
        <w:fldChar w:fldCharType="separate"/>
      </w:r>
      <w:r>
        <w:rPr>
          <w:rFonts w:hint="default" w:ascii="黑体" w:hAnsi="黑体" w:cs="黑体"/>
          <w:color w:val="auto"/>
          <w:sz w:val="21"/>
          <w:szCs w:val="21"/>
          <w:lang w:val="en-US" w:eastAsia="zh-CN"/>
        </w:rPr>
        <w:t>86</w:t>
      </w:r>
      <w:r>
        <w:rPr>
          <w:rFonts w:hint="default"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 xml:space="preserve">59土样（标杆长1.0米，土样由左上到右下） </w:t>
      </w:r>
    </w:p>
    <w:p>
      <w:pPr>
        <w:spacing w:line="360" w:lineRule="auto"/>
        <w:ind w:firstLine="482" w:firstLineChars="200"/>
        <w:rPr>
          <w:rFonts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60</w:t>
      </w:r>
      <w:r>
        <w:rPr>
          <w:rFonts w:hint="eastAsia" w:ascii="宋体" w:hAnsi="宋体"/>
          <w:b/>
          <w:bCs/>
          <w:color w:val="auto"/>
          <w:sz w:val="24"/>
          <w:szCs w:val="24"/>
          <w:lang w:eastAsia="zh-CN"/>
        </w:rPr>
        <w:t>：</w:t>
      </w:r>
      <w:r>
        <w:rPr>
          <w:rFonts w:hint="eastAsia" w:ascii="宋体" w:hAnsi="宋体"/>
          <w:color w:val="auto"/>
          <w:sz w:val="24"/>
          <w:szCs w:val="24"/>
          <w:lang w:eastAsia="zh-CN"/>
        </w:rPr>
        <w:t>位于项目勘探Ⅲ区东部，探孔中心坐标为：</w:t>
      </w:r>
      <w:r>
        <w:rPr>
          <w:rFonts w:hint="eastAsia" w:ascii="宋体" w:hAnsi="宋体" w:cs="Times New Roman"/>
          <w:color w:val="auto"/>
          <w:spacing w:val="-6"/>
          <w:sz w:val="24"/>
          <w:szCs w:val="24"/>
          <w:lang w:val="en-US" w:eastAsia="zh-CN"/>
        </w:rPr>
        <w:t>N23°14′43.44″，E113°36′53.56″</w:t>
      </w:r>
      <w:r>
        <w:rPr>
          <w:rFonts w:hint="eastAsia" w:ascii="宋体" w:hAnsi="宋体"/>
          <w:color w:val="auto"/>
          <w:sz w:val="24"/>
          <w:szCs w:val="24"/>
          <w:lang w:eastAsia="zh-CN"/>
        </w:rPr>
        <w:t>。地层堆积情况如下：</w:t>
      </w:r>
    </w:p>
    <w:p>
      <w:pPr>
        <w:spacing w:line="360" w:lineRule="auto"/>
        <w:ind w:firstLine="480" w:firstLineChars="200"/>
        <w:rPr>
          <w:rFonts w:hint="default" w:ascii="宋体" w:hAnsi="宋体"/>
          <w:color w:val="auto"/>
          <w:sz w:val="24"/>
          <w:szCs w:val="24"/>
          <w:lang w:val="en-US" w:eastAsia="zh-CN"/>
        </w:rPr>
      </w:pPr>
      <w:r>
        <w:rPr>
          <w:rFonts w:hint="eastAsia" w:ascii="宋体" w:hAnsi="宋体"/>
          <w:color w:val="auto"/>
          <w:sz w:val="24"/>
          <w:szCs w:val="24"/>
          <w:lang w:val="en-US" w:eastAsia="zh-CN"/>
        </w:rPr>
        <w:t xml:space="preserve">①层：表土层，距地表0-0.4米，厚约0.4米，灰褐色黏土，土质疏松，含植物根茎。该层下为生土，为黄褐色黏土，土质较疏松，含少量风化石渣。 </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75" name="图片 75" descr="TK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TK60"/>
                    <pic:cNvPicPr>
                      <a:picLocks noChangeAspect="1"/>
                    </pic:cNvPicPr>
                  </pic:nvPicPr>
                  <pic:blipFill>
                    <a:blip r:embed="rId95"/>
                    <a:stretch>
                      <a:fillRect/>
                    </a:stretch>
                  </pic:blipFill>
                  <pic:spPr>
                    <a:xfrm>
                      <a:off x="0" y="0"/>
                      <a:ext cx="4319270" cy="2879725"/>
                    </a:xfrm>
                    <a:prstGeom prst="rect">
                      <a:avLst/>
                    </a:prstGeom>
                  </pic:spPr>
                </pic:pic>
              </a:graphicData>
            </a:graphic>
          </wp:inline>
        </w:drawing>
      </w:r>
    </w:p>
    <w:p>
      <w:pPr>
        <w:pStyle w:val="9"/>
        <w:rPr>
          <w:rFonts w:hint="eastAsia" w:ascii="黑体" w:hAnsi="黑体" w:cs="黑体"/>
          <w:color w:val="auto"/>
          <w:sz w:val="21"/>
          <w:szCs w:val="21"/>
          <w:lang w:val="en-US" w:eastAsia="zh-CN"/>
        </w:rPr>
      </w:pPr>
      <w:r>
        <w:rPr>
          <w:rFonts w:hint="default" w:ascii="黑体" w:hAnsi="黑体" w:cs="黑体"/>
          <w:color w:val="auto"/>
          <w:sz w:val="21"/>
          <w:szCs w:val="21"/>
          <w:lang w:val="en-US" w:eastAsia="zh-CN"/>
        </w:rPr>
        <w:t xml:space="preserve">图 </w:t>
      </w:r>
      <w:r>
        <w:rPr>
          <w:rFonts w:hint="default" w:ascii="黑体" w:hAnsi="黑体" w:cs="黑体"/>
          <w:color w:val="auto"/>
          <w:sz w:val="21"/>
          <w:szCs w:val="21"/>
          <w:lang w:val="en-US" w:eastAsia="zh-CN"/>
        </w:rPr>
        <w:fldChar w:fldCharType="begin"/>
      </w:r>
      <w:r>
        <w:rPr>
          <w:rFonts w:hint="default" w:ascii="黑体" w:hAnsi="黑体" w:cs="黑体"/>
          <w:color w:val="auto"/>
          <w:sz w:val="21"/>
          <w:szCs w:val="21"/>
          <w:lang w:val="en-US" w:eastAsia="zh-CN"/>
        </w:rPr>
        <w:instrText xml:space="preserve"> SEQ 图 \* ARABIC </w:instrText>
      </w:r>
      <w:r>
        <w:rPr>
          <w:rFonts w:hint="default" w:ascii="黑体" w:hAnsi="黑体" w:cs="黑体"/>
          <w:color w:val="auto"/>
          <w:sz w:val="21"/>
          <w:szCs w:val="21"/>
          <w:lang w:val="en-US" w:eastAsia="zh-CN"/>
        </w:rPr>
        <w:fldChar w:fldCharType="separate"/>
      </w:r>
      <w:r>
        <w:rPr>
          <w:rFonts w:hint="default" w:ascii="黑体" w:hAnsi="黑体" w:cs="黑体"/>
          <w:color w:val="auto"/>
          <w:sz w:val="21"/>
          <w:szCs w:val="21"/>
          <w:lang w:val="en-US" w:eastAsia="zh-CN"/>
        </w:rPr>
        <w:t>87</w:t>
      </w:r>
      <w:r>
        <w:rPr>
          <w:rFonts w:hint="default" w:ascii="黑体" w:hAnsi="黑体" w:cs="黑体"/>
          <w:color w:val="auto"/>
          <w:sz w:val="21"/>
          <w:szCs w:val="21"/>
          <w:lang w:val="en-US" w:eastAsia="zh-CN"/>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60土样（标杆长1.0米，土样由左上到右下）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w:t>
      </w:r>
      <w:r>
        <w:rPr>
          <w:rFonts w:hint="eastAsia" w:ascii="宋体" w:hAnsi="宋体"/>
          <w:b/>
          <w:bCs/>
          <w:color w:val="auto"/>
          <w:sz w:val="24"/>
          <w:szCs w:val="24"/>
          <w:lang w:eastAsia="zh-CN"/>
        </w:rPr>
        <w:t>1：</w:t>
      </w:r>
      <w:r>
        <w:rPr>
          <w:rFonts w:hint="eastAsia" w:ascii="宋体" w:hAnsi="宋体" w:cs="Times New Roman"/>
          <w:color w:val="auto"/>
          <w:spacing w:val="-6"/>
          <w:sz w:val="24"/>
          <w:szCs w:val="24"/>
          <w:lang w:val="en-US" w:eastAsia="zh-CN"/>
        </w:rPr>
        <w:t>位于项目勘探Ⅲ区东部，探孔中心坐标为：N23°14′36.34″，E113°37′05.68″。地层堆积情况如下：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11"/>
          <w:sz w:val="24"/>
          <w:szCs w:val="24"/>
          <w:lang w:val="en-US" w:eastAsia="zh-CN"/>
        </w:rPr>
      </w:pPr>
      <w:r>
        <w:rPr>
          <w:rFonts w:hint="eastAsia" w:ascii="宋体" w:hAnsi="宋体" w:cs="Times New Roman"/>
          <w:color w:val="auto"/>
          <w:spacing w:val="-6"/>
          <w:sz w:val="24"/>
          <w:szCs w:val="24"/>
          <w:lang w:val="en-US" w:eastAsia="zh-CN"/>
        </w:rPr>
        <w:t>①层：表土层，距地表0-0.2米，厚约0.2米，灰褐色黏土，土质疏松，含植物根茎。该层下为生土，为黄褐色黏土，土质较疏松，纯净。</w:t>
      </w:r>
      <w:r>
        <w:rPr>
          <w:rFonts w:hint="eastAsia" w:ascii="宋体" w:hAnsi="宋体" w:cs="Times New Roman"/>
          <w:color w:val="auto"/>
          <w:spacing w:val="-11"/>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76" name="图片 76" descr="TK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TK61"/>
                    <pic:cNvPicPr>
                      <a:picLocks noChangeAspect="1"/>
                    </pic:cNvPicPr>
                  </pic:nvPicPr>
                  <pic:blipFill>
                    <a:blip r:embed="rId96"/>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88</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TK61土样（标杆长1.0米，土样由左上到右下）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62</w:t>
      </w:r>
      <w:r>
        <w:rPr>
          <w:rFonts w:hint="eastAsia" w:ascii="宋体" w:hAnsi="宋体"/>
          <w:b/>
          <w:bCs/>
          <w:color w:val="auto"/>
          <w:sz w:val="24"/>
          <w:szCs w:val="24"/>
          <w:lang w:eastAsia="zh-CN"/>
        </w:rPr>
        <w:t>：</w:t>
      </w:r>
      <w:r>
        <w:rPr>
          <w:rFonts w:hint="eastAsia" w:ascii="宋体" w:hAnsi="宋体"/>
          <w:color w:val="auto"/>
          <w:spacing w:val="-6"/>
          <w:sz w:val="24"/>
          <w:szCs w:val="24"/>
          <w:lang w:eastAsia="zh-CN"/>
        </w:rPr>
        <w:t>位于项目勘探Ⅲ区东部</w:t>
      </w:r>
      <w:r>
        <w:rPr>
          <w:rFonts w:hint="eastAsia" w:ascii="宋体" w:hAnsi="宋体" w:cs="Times New Roman"/>
          <w:color w:val="auto"/>
          <w:spacing w:val="-6"/>
          <w:sz w:val="24"/>
          <w:szCs w:val="24"/>
          <w:lang w:val="en-US" w:eastAsia="zh-CN"/>
        </w:rPr>
        <w:t>，探孔中心坐标为：N23°14′46.15″，E113°36′45.14″。地层堆积情况如下：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①层：表土层，距地表0-0.4米，厚约0.4米，灰褐色黏土，土质疏松，含植物根系。该层下为生土，为黄褐色黏土，土质较疏松，纯净。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77" name="图片 77" descr="TK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TK62"/>
                    <pic:cNvPicPr>
                      <a:picLocks noChangeAspect="1"/>
                    </pic:cNvPicPr>
                  </pic:nvPicPr>
                  <pic:blipFill>
                    <a:blip r:embed="rId97"/>
                    <a:stretch>
                      <a:fillRect/>
                    </a:stretch>
                  </pic:blipFill>
                  <pic:spPr>
                    <a:xfrm>
                      <a:off x="0" y="0"/>
                      <a:ext cx="4319270" cy="2879725"/>
                    </a:xfrm>
                    <a:prstGeom prst="rect">
                      <a:avLst/>
                    </a:prstGeom>
                  </pic:spPr>
                </pic:pic>
              </a:graphicData>
            </a:graphic>
          </wp:inline>
        </w:drawing>
      </w:r>
      <w:r>
        <w:rPr>
          <w:rFonts w:hint="eastAsia" w:ascii="黑体" w:hAnsi="黑体" w:eastAsia="黑体" w:cs="黑体"/>
          <w:sz w:val="21"/>
          <w:szCs w:val="21"/>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89</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TK62土样（标杆长1.0米，土样由左上到右下） </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63</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位于项目勘探Ⅲ区东部，探孔中心坐标为：N23°14′45.32″，E113°36′37.32″。地层堆积情况如下：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黑体" w:hAnsi="黑体" w:cs="黑体"/>
          <w:color w:val="FF0000"/>
          <w:sz w:val="21"/>
          <w:szCs w:val="21"/>
          <w:lang w:val="en-US" w:eastAsia="zh-CN"/>
        </w:rPr>
      </w:pPr>
      <w:r>
        <w:rPr>
          <w:rFonts w:hint="eastAsia" w:ascii="宋体" w:hAnsi="宋体" w:cs="Times New Roman"/>
          <w:color w:val="auto"/>
          <w:spacing w:val="-6"/>
          <w:sz w:val="24"/>
          <w:szCs w:val="24"/>
          <w:lang w:val="en-US" w:eastAsia="zh-CN"/>
        </w:rPr>
        <w:t>①层：表土层，距地表0-0.1米，厚约0.1米，灰褐色黏土，土质疏松，含植物根茎。该层下为生土，为黄褐色黏土，土质较疏松，纯净。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78" name="图片 78" descr="TK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TK63"/>
                    <pic:cNvPicPr>
                      <a:picLocks noChangeAspect="1"/>
                    </pic:cNvPicPr>
                  </pic:nvPicPr>
                  <pic:blipFill>
                    <a:blip r:embed="rId98"/>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90</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TK63土样（标杆长1.0米，土样由左上到右下）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w:t>
      </w:r>
      <w:r>
        <w:rPr>
          <w:rFonts w:hint="eastAsia" w:ascii="宋体" w:hAnsi="宋体"/>
          <w:b/>
          <w:bCs/>
          <w:color w:val="auto"/>
          <w:sz w:val="24"/>
          <w:szCs w:val="24"/>
          <w:lang w:eastAsia="zh-CN"/>
        </w:rPr>
        <w:t>4：</w:t>
      </w:r>
      <w:r>
        <w:rPr>
          <w:rFonts w:hint="eastAsia" w:ascii="宋体" w:hAnsi="宋体"/>
          <w:color w:val="auto"/>
          <w:sz w:val="24"/>
          <w:szCs w:val="24"/>
          <w:lang w:eastAsia="zh-CN"/>
        </w:rPr>
        <w:t>位于项目勘探Ⅲ区东部</w:t>
      </w:r>
      <w:r>
        <w:rPr>
          <w:rFonts w:hint="eastAsia" w:ascii="宋体" w:hAnsi="宋体" w:cs="Times New Roman"/>
          <w:color w:val="auto"/>
          <w:spacing w:val="-6"/>
          <w:sz w:val="24"/>
          <w:szCs w:val="24"/>
          <w:lang w:val="en-US" w:eastAsia="zh-CN"/>
        </w:rPr>
        <w:t>，探孔中心坐标为：N23°14′40.40″，E113°36′46.30″。地层堆积情况如下：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①层：表土层，距地表0-0.5米，厚约0.5米，灰褐色黏土，土质疏松，含植物根茎。该层下为生土，为黄褐色黏土，土质较疏松，含少量风化石渣。</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79" name="图片 79" descr="TK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TK64"/>
                    <pic:cNvPicPr>
                      <a:picLocks noChangeAspect="1"/>
                    </pic:cNvPicPr>
                  </pic:nvPicPr>
                  <pic:blipFill>
                    <a:blip r:embed="rId99"/>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91</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TK64土样（标杆长1.0米，土样由左上到右下）</w:t>
      </w:r>
    </w:p>
    <w:p>
      <w:pPr>
        <w:rPr>
          <w:rFonts w:hint="eastAsia"/>
          <w:lang w:val="en-US" w:eastAsia="zh-CN"/>
        </w:rPr>
      </w:pPr>
      <w:r>
        <w:rPr>
          <w:rFonts w:hint="eastAsia"/>
          <w:lang w:val="en-US"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65</w:t>
      </w:r>
      <w:r>
        <w:rPr>
          <w:rFonts w:hint="eastAsia" w:ascii="宋体" w:hAnsi="宋体"/>
          <w:b/>
          <w:bCs/>
          <w:color w:val="auto"/>
          <w:sz w:val="24"/>
          <w:szCs w:val="24"/>
          <w:lang w:eastAsia="zh-CN"/>
        </w:rPr>
        <w:t>：</w:t>
      </w:r>
      <w:r>
        <w:rPr>
          <w:rFonts w:hint="eastAsia" w:ascii="宋体" w:hAnsi="宋体"/>
          <w:color w:val="auto"/>
          <w:sz w:val="24"/>
          <w:szCs w:val="24"/>
          <w:lang w:eastAsia="zh-CN"/>
        </w:rPr>
        <w:t>位于项目勘探Ⅲ区东部</w:t>
      </w:r>
      <w:r>
        <w:rPr>
          <w:rFonts w:hint="eastAsia" w:ascii="宋体" w:hAnsi="宋体" w:cs="Times New Roman"/>
          <w:color w:val="auto"/>
          <w:spacing w:val="-6"/>
          <w:sz w:val="24"/>
          <w:szCs w:val="24"/>
          <w:lang w:val="en-US" w:eastAsia="zh-CN"/>
        </w:rPr>
        <w:t>，探孔中心坐标为：N23°14′37.41″，E113°36′55.10″。地层堆积情况如下：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①层：表土层，距地表0-0.9米，厚约0.9米，灰褐色黏土，土质疏松，含植物根茎。该层下为生土，为黄褐色黏土，土质较疏松，纯净。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80" name="图片 80" descr="TK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TK65"/>
                    <pic:cNvPicPr>
                      <a:picLocks noChangeAspect="1"/>
                    </pic:cNvPicPr>
                  </pic:nvPicPr>
                  <pic:blipFill>
                    <a:blip r:embed="rId100"/>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92</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TK65土样（标杆长1.0米，土样由左上到右下）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66</w:t>
      </w:r>
      <w:r>
        <w:rPr>
          <w:rFonts w:hint="eastAsia" w:ascii="宋体" w:hAnsi="宋体"/>
          <w:b/>
          <w:bCs/>
          <w:color w:val="auto"/>
          <w:sz w:val="24"/>
          <w:szCs w:val="24"/>
          <w:lang w:eastAsia="zh-CN"/>
        </w:rPr>
        <w:t>：</w:t>
      </w:r>
      <w:r>
        <w:rPr>
          <w:rFonts w:hint="eastAsia" w:ascii="宋体" w:hAnsi="宋体"/>
          <w:color w:val="auto"/>
          <w:sz w:val="24"/>
          <w:szCs w:val="24"/>
          <w:lang w:eastAsia="zh-CN"/>
        </w:rPr>
        <w:t>位于项目勘探Ⅲ区中部</w:t>
      </w:r>
      <w:r>
        <w:rPr>
          <w:rFonts w:hint="eastAsia" w:ascii="宋体" w:hAnsi="宋体" w:cs="Times New Roman"/>
          <w:color w:val="auto"/>
          <w:spacing w:val="-6"/>
          <w:sz w:val="24"/>
          <w:szCs w:val="24"/>
          <w:lang w:val="en-US" w:eastAsia="zh-CN"/>
        </w:rPr>
        <w:t>，探孔中心坐标为：N23°14′36.29″，E113°36′41.59″。地层堆积情况如下：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①层：表土层，距地表0-0.5米，厚约0.5米，灰褐色黏土，土质疏松，含植物根茎。该层下为生土，为黄褐色黏土，土质较疏松，纯净。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84" name="图片 84" descr="TK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TK66"/>
                    <pic:cNvPicPr>
                      <a:picLocks noChangeAspect="1"/>
                    </pic:cNvPicPr>
                  </pic:nvPicPr>
                  <pic:blipFill>
                    <a:blip r:embed="rId101"/>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93</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TK66土样（标杆长1.0米，土样由左上到右下）</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spacing w:line="360" w:lineRule="auto"/>
        <w:ind w:firstLine="482" w:firstLineChars="200"/>
        <w:rPr>
          <w:rFonts w:hint="eastAsia"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67</w:t>
      </w:r>
      <w:r>
        <w:rPr>
          <w:rFonts w:hint="eastAsia" w:ascii="宋体" w:hAnsi="宋体"/>
          <w:b/>
          <w:bCs/>
          <w:color w:val="auto"/>
          <w:sz w:val="24"/>
          <w:szCs w:val="24"/>
          <w:lang w:eastAsia="zh-CN"/>
        </w:rPr>
        <w:t>：</w:t>
      </w:r>
      <w:r>
        <w:rPr>
          <w:rFonts w:hint="eastAsia" w:ascii="宋体" w:hAnsi="宋体"/>
          <w:color w:val="auto"/>
          <w:sz w:val="24"/>
          <w:szCs w:val="24"/>
          <w:lang w:eastAsia="zh-CN"/>
        </w:rPr>
        <w:t>位于项目勘探Ⅲ区中部，探孔中心坐标为：</w:t>
      </w:r>
      <w:r>
        <w:rPr>
          <w:rFonts w:hint="eastAsia" w:ascii="宋体" w:hAnsi="宋体" w:cs="Times New Roman"/>
          <w:color w:val="auto"/>
          <w:spacing w:val="-6"/>
          <w:sz w:val="24"/>
          <w:szCs w:val="24"/>
          <w:lang w:val="en-US" w:eastAsia="zh-CN"/>
        </w:rPr>
        <w:t>N23°14′31.75″，E113°36′36.88″</w:t>
      </w:r>
      <w:r>
        <w:rPr>
          <w:rFonts w:hint="eastAsia" w:ascii="宋体" w:hAnsi="宋体"/>
          <w:color w:val="auto"/>
          <w:sz w:val="24"/>
          <w:szCs w:val="24"/>
          <w:lang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距地表0-0.3米，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3</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灰</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含植物根茎</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p>
      <w:pPr>
        <w:pStyle w:val="9"/>
        <w:spacing w:line="240" w:lineRule="atLeast"/>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drawing>
          <wp:inline distT="0" distB="0" distL="114300" distR="114300">
            <wp:extent cx="4319270" cy="2879725"/>
            <wp:effectExtent l="0" t="0" r="5080" b="15875"/>
            <wp:docPr id="92" name="图片 92" descr="TK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TK67"/>
                    <pic:cNvPicPr>
                      <a:picLocks noChangeAspect="1"/>
                    </pic:cNvPicPr>
                  </pic:nvPicPr>
                  <pic:blipFill>
                    <a:blip r:embed="rId102"/>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94</w:t>
      </w:r>
      <w:r>
        <w:rPr>
          <w:rFonts w:hint="eastAsia" w:ascii="黑体" w:hAnsi="黑体" w:eastAsia="黑体" w:cs="黑体"/>
          <w:sz w:val="21"/>
          <w:szCs w:val="21"/>
          <w:lang w:val="en-US" w:eastAsia="zh-CN" w:bidi="en-US"/>
        </w:rPr>
        <w:fldChar w:fldCharType="end"/>
      </w:r>
      <w:r>
        <w:rPr>
          <w:rFonts w:hint="eastAsia" w:ascii="黑体" w:hAnsi="黑体" w:cs="黑体"/>
          <w:color w:val="auto"/>
          <w:sz w:val="21"/>
          <w:szCs w:val="21"/>
          <w:lang w:val="en-US" w:eastAsia="zh-CN"/>
        </w:rPr>
        <w:t xml:space="preserve">  TK67土样（标杆长1.0米，土样由左上到右下）</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宋体" w:hAnsi="宋体"/>
          <w:color w:val="auto"/>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68</w:t>
      </w:r>
      <w:r>
        <w:rPr>
          <w:rFonts w:hint="eastAsia" w:ascii="宋体" w:hAnsi="宋体"/>
          <w:b/>
          <w:bCs/>
          <w:color w:val="auto"/>
          <w:sz w:val="24"/>
          <w:szCs w:val="24"/>
          <w:lang w:eastAsia="zh-CN"/>
        </w:rPr>
        <w:t>：</w:t>
      </w:r>
      <w:r>
        <w:rPr>
          <w:rFonts w:hint="eastAsia" w:ascii="宋体" w:hAnsi="宋体"/>
          <w:color w:val="auto"/>
          <w:sz w:val="24"/>
          <w:szCs w:val="24"/>
          <w:lang w:val="en-US" w:eastAsia="zh-CN"/>
        </w:rPr>
        <w:t>位于项目勘探Ⅲ区中部，探孔中心坐标为：</w:t>
      </w:r>
      <w:r>
        <w:rPr>
          <w:rFonts w:hint="eastAsia" w:ascii="宋体" w:hAnsi="宋体" w:cs="Times New Roman"/>
          <w:color w:val="auto"/>
          <w:spacing w:val="-6"/>
          <w:sz w:val="24"/>
          <w:szCs w:val="24"/>
          <w:lang w:val="en-US" w:eastAsia="zh-CN"/>
        </w:rPr>
        <w:t>N23°14′28.06″，E113°36′30.93″</w:t>
      </w:r>
      <w:r>
        <w:rPr>
          <w:rFonts w:hint="eastAsia" w:ascii="宋体" w:hAnsi="宋体"/>
          <w:color w:val="auto"/>
          <w:sz w:val="24"/>
          <w:szCs w:val="24"/>
          <w:lang w:val="en-US"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距地表0-0.5米，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5</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灰</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含植物根茎</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93" name="图片 93" descr="TK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TK68"/>
                    <pic:cNvPicPr>
                      <a:picLocks noChangeAspect="1"/>
                    </pic:cNvPicPr>
                  </pic:nvPicPr>
                  <pic:blipFill>
                    <a:blip r:embed="rId103"/>
                    <a:stretch>
                      <a:fillRect/>
                    </a:stretch>
                  </pic:blipFill>
                  <pic:spPr>
                    <a:xfrm>
                      <a:off x="0" y="0"/>
                      <a:ext cx="4319270" cy="2879725"/>
                    </a:xfrm>
                    <a:prstGeom prst="rect">
                      <a:avLst/>
                    </a:prstGeom>
                  </pic:spPr>
                </pic:pic>
              </a:graphicData>
            </a:graphic>
          </wp:inline>
        </w:drawing>
      </w:r>
    </w:p>
    <w:p>
      <w:pPr>
        <w:pStyle w:val="9"/>
        <w:spacing w:line="240" w:lineRule="atLeast"/>
        <w:rPr>
          <w:rFonts w:hint="eastAsia" w:ascii="黑体" w:hAnsi="黑体" w:cs="黑体"/>
          <w:color w:val="auto"/>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95</w:t>
      </w:r>
      <w:r>
        <w:rPr>
          <w:rFonts w:hint="eastAsia" w:ascii="黑体" w:hAnsi="黑体" w:eastAsia="黑体" w:cs="黑体"/>
          <w:sz w:val="21"/>
          <w:szCs w:val="21"/>
          <w:lang w:val="en-US" w:eastAsia="zh-CN" w:bidi="en-US"/>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68土样（标杆长1.0米，土样由左上到右下）</w:t>
      </w:r>
    </w:p>
    <w:p>
      <w:pPr>
        <w:spacing w:line="360" w:lineRule="auto"/>
        <w:ind w:firstLine="482" w:firstLineChars="200"/>
        <w:rPr>
          <w:rFonts w:hint="eastAsia" w:ascii="宋体" w:hAnsi="宋体"/>
          <w:color w:val="auto"/>
          <w:sz w:val="24"/>
          <w:szCs w:val="24"/>
          <w:lang w:val="en-US" w:eastAsia="zh-CN"/>
        </w:rPr>
      </w:pPr>
      <w:r>
        <w:rPr>
          <w:rFonts w:hint="eastAsia" w:ascii="宋体" w:hAnsi="宋体"/>
          <w:b/>
          <w:bCs/>
          <w:color w:val="auto"/>
          <w:sz w:val="24"/>
          <w:szCs w:val="24"/>
          <w:lang w:val="en-US" w:eastAsia="zh-CN"/>
        </w:rPr>
        <w:t>TK69</w:t>
      </w:r>
      <w:r>
        <w:rPr>
          <w:rFonts w:hint="eastAsia" w:ascii="宋体" w:hAnsi="宋体"/>
          <w:color w:val="auto"/>
          <w:sz w:val="24"/>
          <w:szCs w:val="24"/>
          <w:lang w:val="en-US" w:eastAsia="zh-CN"/>
        </w:rPr>
        <w:t>：位于项目勘探Ⅲ区中部，探孔中心坐标为：</w:t>
      </w:r>
      <w:r>
        <w:rPr>
          <w:rFonts w:hint="eastAsia" w:ascii="宋体" w:hAnsi="宋体" w:cs="Times New Roman"/>
          <w:color w:val="auto"/>
          <w:spacing w:val="-6"/>
          <w:sz w:val="24"/>
          <w:szCs w:val="24"/>
          <w:lang w:val="en-US" w:eastAsia="zh-CN"/>
        </w:rPr>
        <w:t>N23°14′25.23″，E113°36′23.90″</w:t>
      </w:r>
      <w:r>
        <w:rPr>
          <w:rFonts w:hint="eastAsia" w:ascii="宋体" w:hAnsi="宋体"/>
          <w:color w:val="auto"/>
          <w:sz w:val="24"/>
          <w:szCs w:val="24"/>
          <w:lang w:val="en-US" w:eastAsia="zh-CN"/>
        </w:rPr>
        <w:t>。地层堆积情况如下：</w:t>
      </w:r>
    </w:p>
    <w:p>
      <w:pPr>
        <w:spacing w:line="360" w:lineRule="auto"/>
        <w:ind w:firstLine="480" w:firstLineChars="200"/>
        <w:rPr>
          <w:rFonts w:hint="default" w:ascii="黑体" w:hAnsi="黑体" w:cs="黑体"/>
          <w:color w:val="auto"/>
          <w:sz w:val="21"/>
          <w:szCs w:val="21"/>
          <w:lang w:val="en-US" w:eastAsia="zh-CN"/>
        </w:rPr>
      </w:pPr>
      <w:r>
        <w:rPr>
          <w:rFonts w:hint="eastAsia" w:ascii="宋体" w:hAnsi="宋体"/>
          <w:color w:val="auto"/>
          <w:sz w:val="24"/>
          <w:szCs w:val="24"/>
          <w:lang w:val="en-US" w:eastAsia="zh-CN"/>
        </w:rPr>
        <w:t>①层：表土层，距地表0-0.6米，厚约0.6米，灰褐色黏土，土质疏松，含植物根茎。该层下为生土，为黄褐色黏土，土质较疏松，纯净。</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94" name="图片 94" descr="TK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TK69"/>
                    <pic:cNvPicPr>
                      <a:picLocks noChangeAspect="1"/>
                    </pic:cNvPicPr>
                  </pic:nvPicPr>
                  <pic:blipFill>
                    <a:blip r:embed="rId104"/>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96</w:t>
      </w:r>
      <w:r>
        <w:rPr>
          <w:rFonts w:hint="eastAsia" w:ascii="黑体" w:hAnsi="黑体" w:eastAsia="黑体" w:cs="黑体"/>
          <w:sz w:val="21"/>
          <w:szCs w:val="21"/>
          <w:lang w:val="en-US" w:eastAsia="zh-CN" w:bidi="en-US"/>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 xml:space="preserve">69土样（标杆长1.0米，土样由左上到右下） </w:t>
      </w:r>
    </w:p>
    <w:p>
      <w:pPr>
        <w:spacing w:line="360" w:lineRule="auto"/>
        <w:ind w:firstLine="482" w:firstLineChars="200"/>
        <w:rPr>
          <w:rFonts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70</w:t>
      </w:r>
      <w:r>
        <w:rPr>
          <w:rFonts w:hint="eastAsia" w:ascii="宋体" w:hAnsi="宋体"/>
          <w:b/>
          <w:bCs/>
          <w:color w:val="auto"/>
          <w:sz w:val="24"/>
          <w:szCs w:val="24"/>
          <w:lang w:eastAsia="zh-CN"/>
        </w:rPr>
        <w:t>：</w:t>
      </w:r>
      <w:r>
        <w:rPr>
          <w:rFonts w:hint="eastAsia" w:ascii="宋体" w:hAnsi="宋体"/>
          <w:color w:val="auto"/>
          <w:sz w:val="24"/>
          <w:szCs w:val="24"/>
          <w:lang w:eastAsia="zh-CN"/>
        </w:rPr>
        <w:t>位于项目勘探Ⅲ区中部，探孔中心坐标为：</w:t>
      </w:r>
      <w:r>
        <w:rPr>
          <w:rFonts w:hint="eastAsia" w:ascii="宋体" w:hAnsi="宋体" w:cs="Times New Roman"/>
          <w:color w:val="auto"/>
          <w:spacing w:val="-6"/>
          <w:sz w:val="24"/>
          <w:szCs w:val="24"/>
          <w:lang w:val="en-US" w:eastAsia="zh-CN"/>
        </w:rPr>
        <w:t>N23°14′23.60″，E113°36′17.18″</w:t>
      </w:r>
      <w:r>
        <w:rPr>
          <w:rFonts w:hint="eastAsia" w:ascii="宋体" w:hAnsi="宋体"/>
          <w:color w:val="auto"/>
          <w:sz w:val="24"/>
          <w:szCs w:val="24"/>
          <w:lang w:eastAsia="zh-CN"/>
        </w:rPr>
        <w:t>。地层堆积情况如下：</w:t>
      </w:r>
    </w:p>
    <w:p>
      <w:pPr>
        <w:spacing w:line="360" w:lineRule="auto"/>
        <w:ind w:firstLine="480" w:firstLineChars="200"/>
        <w:rPr>
          <w:rFonts w:hint="default" w:ascii="宋体" w:hAnsi="宋体"/>
          <w:color w:val="auto"/>
          <w:sz w:val="24"/>
          <w:szCs w:val="24"/>
          <w:lang w:val="en-US" w:eastAsia="zh-CN"/>
        </w:rPr>
      </w:pPr>
      <w:r>
        <w:rPr>
          <w:rFonts w:hint="eastAsia" w:ascii="宋体" w:hAnsi="宋体"/>
          <w:color w:val="auto"/>
          <w:sz w:val="24"/>
          <w:szCs w:val="24"/>
          <w:lang w:val="en-US" w:eastAsia="zh-CN"/>
        </w:rPr>
        <w:t xml:space="preserve">①层：表土层，距地表0-0.4米，厚约0.4米，灰褐色黏土，土质疏松，含植物根茎。该层下为生土，为黄褐色黏土，土质较疏松，纯净。 </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95" name="图片 95" descr="TK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TK70"/>
                    <pic:cNvPicPr>
                      <a:picLocks noChangeAspect="1"/>
                    </pic:cNvPicPr>
                  </pic:nvPicPr>
                  <pic:blipFill>
                    <a:blip r:embed="rId105"/>
                    <a:stretch>
                      <a:fillRect/>
                    </a:stretch>
                  </pic:blipFill>
                  <pic:spPr>
                    <a:xfrm>
                      <a:off x="0" y="0"/>
                      <a:ext cx="4319270" cy="2879725"/>
                    </a:xfrm>
                    <a:prstGeom prst="rect">
                      <a:avLst/>
                    </a:prstGeom>
                  </pic:spPr>
                </pic:pic>
              </a:graphicData>
            </a:graphic>
          </wp:inline>
        </w:drawing>
      </w:r>
    </w:p>
    <w:p>
      <w:pPr>
        <w:pStyle w:val="9"/>
        <w:rPr>
          <w:rFonts w:hint="eastAsia" w:ascii="黑体" w:hAnsi="黑体" w:cs="黑体"/>
          <w:color w:val="auto"/>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97</w:t>
      </w:r>
      <w:r>
        <w:rPr>
          <w:rFonts w:hint="eastAsia" w:ascii="黑体" w:hAnsi="黑体" w:eastAsia="黑体" w:cs="黑体"/>
          <w:sz w:val="21"/>
          <w:szCs w:val="21"/>
          <w:lang w:val="en-US" w:eastAsia="zh-CN" w:bidi="en-US"/>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70土样（标杆长1.0米，土样由左上到右下）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w:t>
      </w:r>
      <w:r>
        <w:rPr>
          <w:rFonts w:hint="eastAsia" w:ascii="宋体" w:hAnsi="宋体"/>
          <w:b/>
          <w:bCs/>
          <w:color w:val="auto"/>
          <w:sz w:val="24"/>
          <w:szCs w:val="24"/>
          <w:lang w:eastAsia="zh-CN"/>
        </w:rPr>
        <w:t>1：</w:t>
      </w:r>
      <w:r>
        <w:rPr>
          <w:rFonts w:hint="eastAsia" w:ascii="宋体" w:hAnsi="宋体" w:cs="Times New Roman"/>
          <w:color w:val="auto"/>
          <w:spacing w:val="-6"/>
          <w:sz w:val="24"/>
          <w:szCs w:val="24"/>
          <w:lang w:val="en-US" w:eastAsia="zh-CN"/>
        </w:rPr>
        <w:t>位于项目勘探Ⅲ区西部，探孔中心坐标为：N23°14′23.60″，E113°36′10.38″。地层堆积情况如下：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11"/>
          <w:sz w:val="24"/>
          <w:szCs w:val="24"/>
          <w:lang w:val="en-US" w:eastAsia="zh-CN"/>
        </w:rPr>
      </w:pPr>
      <w:r>
        <w:rPr>
          <w:rFonts w:hint="eastAsia" w:ascii="宋体" w:hAnsi="宋体" w:cs="Times New Roman"/>
          <w:color w:val="auto"/>
          <w:spacing w:val="-6"/>
          <w:sz w:val="24"/>
          <w:szCs w:val="24"/>
          <w:lang w:val="en-US" w:eastAsia="zh-CN"/>
        </w:rPr>
        <w:t>①层：表土层，距地表0-0.4米，厚约0.4米，灰褐色黏土，土质疏松，含植物根茎。该层下为生土，为黄褐色黏土，土质较疏松，纯净。</w:t>
      </w:r>
      <w:r>
        <w:rPr>
          <w:rFonts w:hint="eastAsia" w:ascii="宋体" w:hAnsi="宋体" w:cs="Times New Roman"/>
          <w:color w:val="auto"/>
          <w:spacing w:val="-11"/>
          <w:sz w:val="24"/>
          <w:szCs w:val="24"/>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96" name="图片 96" descr="TK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TK71"/>
                    <pic:cNvPicPr>
                      <a:picLocks noChangeAspect="1"/>
                    </pic:cNvPicPr>
                  </pic:nvPicPr>
                  <pic:blipFill>
                    <a:blip r:embed="rId106"/>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98</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TK71土样（标杆长1.0米，土样由左上到右下）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72</w:t>
      </w:r>
      <w:r>
        <w:rPr>
          <w:rFonts w:hint="eastAsia" w:ascii="宋体" w:hAnsi="宋体"/>
          <w:b/>
          <w:bCs/>
          <w:color w:val="auto"/>
          <w:sz w:val="24"/>
          <w:szCs w:val="24"/>
          <w:lang w:eastAsia="zh-CN"/>
        </w:rPr>
        <w:t>：</w:t>
      </w:r>
      <w:r>
        <w:rPr>
          <w:rFonts w:hint="eastAsia" w:ascii="宋体" w:hAnsi="宋体"/>
          <w:color w:val="auto"/>
          <w:spacing w:val="-6"/>
          <w:sz w:val="24"/>
          <w:szCs w:val="24"/>
          <w:lang w:eastAsia="zh-CN"/>
        </w:rPr>
        <w:t>位于项目勘探Ⅲ区西部</w:t>
      </w:r>
      <w:r>
        <w:rPr>
          <w:rFonts w:hint="eastAsia" w:ascii="宋体" w:hAnsi="宋体" w:cs="Times New Roman"/>
          <w:color w:val="auto"/>
          <w:spacing w:val="-6"/>
          <w:sz w:val="24"/>
          <w:szCs w:val="24"/>
          <w:lang w:val="en-US" w:eastAsia="zh-CN"/>
        </w:rPr>
        <w:t>，探孔中心坐标为：N23°14′34.15″，E113°36′13.43″。地层堆积情况如下：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①层：表土层，距地表0-0.5米，厚约0.5米，灰褐色黏土，土质疏松，含植物根系。该层下为生土，为黄褐色黏土，土质较疏松，纯净。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97" name="图片 97" descr="TK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TK72"/>
                    <pic:cNvPicPr>
                      <a:picLocks noChangeAspect="1"/>
                    </pic:cNvPicPr>
                  </pic:nvPicPr>
                  <pic:blipFill>
                    <a:blip r:embed="rId107"/>
                    <a:stretch>
                      <a:fillRect/>
                    </a:stretch>
                  </pic:blipFill>
                  <pic:spPr>
                    <a:xfrm>
                      <a:off x="0" y="0"/>
                      <a:ext cx="4319270" cy="2879725"/>
                    </a:xfrm>
                    <a:prstGeom prst="rect">
                      <a:avLst/>
                    </a:prstGeom>
                  </pic:spPr>
                </pic:pic>
              </a:graphicData>
            </a:graphic>
          </wp:inline>
        </w:drawing>
      </w:r>
      <w:r>
        <w:rPr>
          <w:rFonts w:hint="eastAsia" w:ascii="黑体" w:hAnsi="黑体" w:eastAsia="黑体" w:cs="黑体"/>
          <w:sz w:val="21"/>
          <w:szCs w:val="21"/>
          <w:lang w:val="en-US" w:eastAsia="zh-CN"/>
        </w:rPr>
        <w:t xml:space="preserve">   </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99</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TK72土样（标杆长1.0米，土样由左上到右下） </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73</w:t>
      </w:r>
      <w:r>
        <w:rPr>
          <w:rFonts w:hint="eastAsia" w:ascii="宋体" w:hAnsi="宋体"/>
          <w:b/>
          <w:bCs/>
          <w:color w:val="auto"/>
          <w:sz w:val="24"/>
          <w:szCs w:val="24"/>
          <w:lang w:eastAsia="zh-CN"/>
        </w:rPr>
        <w:t>：</w:t>
      </w:r>
      <w:r>
        <w:rPr>
          <w:rFonts w:hint="eastAsia" w:ascii="宋体" w:hAnsi="宋体" w:cs="Times New Roman"/>
          <w:color w:val="auto"/>
          <w:spacing w:val="-6"/>
          <w:sz w:val="24"/>
          <w:szCs w:val="24"/>
          <w:lang w:val="en-US" w:eastAsia="zh-CN"/>
        </w:rPr>
        <w:t>位于项目勘探Ⅲ区西部，探孔中心坐标为：N23°14′28.71″，E113°36′07.37″。地层堆积情况如下：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黑体" w:hAnsi="黑体" w:cs="黑体"/>
          <w:color w:val="FF0000"/>
          <w:sz w:val="21"/>
          <w:szCs w:val="21"/>
          <w:lang w:val="en-US" w:eastAsia="zh-CN"/>
        </w:rPr>
      </w:pPr>
      <w:r>
        <w:rPr>
          <w:rFonts w:hint="eastAsia" w:ascii="宋体" w:hAnsi="宋体" w:cs="Times New Roman"/>
          <w:color w:val="auto"/>
          <w:spacing w:val="-6"/>
          <w:sz w:val="24"/>
          <w:szCs w:val="24"/>
          <w:lang w:val="en-US" w:eastAsia="zh-CN"/>
        </w:rPr>
        <w:t>①层：表土层，距地表0-0.7米，厚约0.7米，灰褐色黏土，土质疏松，含植物根茎。该层下为生土，为黄褐色黏土，土质较疏松，纯净。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98" name="图片 98" descr="TK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TK73"/>
                    <pic:cNvPicPr>
                      <a:picLocks noChangeAspect="1"/>
                    </pic:cNvPicPr>
                  </pic:nvPicPr>
                  <pic:blipFill>
                    <a:blip r:embed="rId108"/>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100</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TK73土样（标杆长1.0米，土样由左上到右下）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w:t>
      </w:r>
      <w:r>
        <w:rPr>
          <w:rFonts w:hint="eastAsia" w:ascii="宋体" w:hAnsi="宋体"/>
          <w:b/>
          <w:bCs/>
          <w:color w:val="auto"/>
          <w:sz w:val="24"/>
          <w:szCs w:val="24"/>
          <w:lang w:eastAsia="zh-CN"/>
        </w:rPr>
        <w:t>4：</w:t>
      </w:r>
      <w:r>
        <w:rPr>
          <w:rFonts w:hint="eastAsia" w:ascii="宋体" w:hAnsi="宋体"/>
          <w:color w:val="auto"/>
          <w:sz w:val="24"/>
          <w:szCs w:val="24"/>
          <w:lang w:eastAsia="zh-CN"/>
        </w:rPr>
        <w:t>位于项目勘探Ⅲ区西部</w:t>
      </w:r>
      <w:r>
        <w:rPr>
          <w:rFonts w:hint="eastAsia" w:ascii="宋体" w:hAnsi="宋体" w:cs="Times New Roman"/>
          <w:color w:val="auto"/>
          <w:spacing w:val="-6"/>
          <w:sz w:val="24"/>
          <w:szCs w:val="24"/>
          <w:lang w:val="en-US" w:eastAsia="zh-CN"/>
        </w:rPr>
        <w:t>，探孔中心坐标为：N23°14′24.10″，E113°36′02.04″。地层堆积情况如下：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①层：表土层，距地表0-0.7米，厚约0.7米，灰褐色黏土，土质疏松，含植物根茎。该层下为生土，为黄褐色黏土，土质较疏松，纯净。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99" name="图片 99" descr="TK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TK74"/>
                    <pic:cNvPicPr>
                      <a:picLocks noChangeAspect="1"/>
                    </pic:cNvPicPr>
                  </pic:nvPicPr>
                  <pic:blipFill>
                    <a:blip r:embed="rId109"/>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101</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TK74土样（标杆长1.0米，土样由左上到右下）</w:t>
      </w:r>
    </w:p>
    <w:p>
      <w:pPr>
        <w:rPr>
          <w:rFonts w:hint="eastAsia"/>
          <w:lang w:val="en-US" w:eastAsia="zh-CN"/>
        </w:rPr>
      </w:pPr>
      <w:r>
        <w:rPr>
          <w:rFonts w:hint="eastAsia"/>
          <w:lang w:val="en-US" w:eastAsia="zh-CN"/>
        </w:rPr>
        <w:br w:type="page"/>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75</w:t>
      </w:r>
      <w:r>
        <w:rPr>
          <w:rFonts w:hint="eastAsia" w:ascii="宋体" w:hAnsi="宋体"/>
          <w:b/>
          <w:bCs/>
          <w:color w:val="auto"/>
          <w:sz w:val="24"/>
          <w:szCs w:val="24"/>
          <w:lang w:eastAsia="zh-CN"/>
        </w:rPr>
        <w:t>：</w:t>
      </w:r>
      <w:r>
        <w:rPr>
          <w:rFonts w:hint="eastAsia" w:ascii="宋体" w:hAnsi="宋体"/>
          <w:color w:val="auto"/>
          <w:sz w:val="24"/>
          <w:szCs w:val="24"/>
          <w:lang w:eastAsia="zh-CN"/>
        </w:rPr>
        <w:t>位于项目勘探Ⅲ区西部</w:t>
      </w:r>
      <w:r>
        <w:rPr>
          <w:rFonts w:hint="eastAsia" w:ascii="宋体" w:hAnsi="宋体" w:cs="Times New Roman"/>
          <w:color w:val="auto"/>
          <w:spacing w:val="-6"/>
          <w:sz w:val="24"/>
          <w:szCs w:val="24"/>
          <w:lang w:val="en-US" w:eastAsia="zh-CN"/>
        </w:rPr>
        <w:t>，探孔中心坐标为：N23°14′24.38″，E113°35′55.55″。地层堆积情况如下：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①层：表土层，距地表0-0.2米，厚约0.2米，灰褐色黏土，土质疏松，含植物根茎。该层下为生土，为黄褐色黏土，土质较疏松，纯净。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100" name="图片 100" descr="TK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TK75"/>
                    <pic:cNvPicPr>
                      <a:picLocks noChangeAspect="1"/>
                    </pic:cNvPicPr>
                  </pic:nvPicPr>
                  <pic:blipFill>
                    <a:blip r:embed="rId110"/>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102</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TK75土样（标杆长1.0米，土样由左上到右下）</w:t>
      </w:r>
    </w:p>
    <w:p>
      <w:pPr>
        <w:keepNext w:val="0"/>
        <w:keepLines w:val="0"/>
        <w:pageBreakBefore w:val="0"/>
        <w:widowControl/>
        <w:kinsoku/>
        <w:wordWrap/>
        <w:overflowPunct/>
        <w:topLinePunct w:val="0"/>
        <w:autoSpaceDE/>
        <w:autoSpaceDN/>
        <w:bidi w:val="0"/>
        <w:adjustRightInd/>
        <w:snapToGrid/>
        <w:spacing w:line="460" w:lineRule="exact"/>
        <w:ind w:firstLine="482" w:firstLineChars="200"/>
        <w:textAlignment w:val="auto"/>
        <w:rPr>
          <w:rFonts w:hint="eastAsia" w:ascii="宋体" w:hAnsi="宋体" w:cs="Times New Roman"/>
          <w:color w:val="auto"/>
          <w:spacing w:val="-6"/>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76</w:t>
      </w:r>
      <w:r>
        <w:rPr>
          <w:rFonts w:hint="eastAsia" w:ascii="宋体" w:hAnsi="宋体"/>
          <w:b/>
          <w:bCs/>
          <w:color w:val="auto"/>
          <w:sz w:val="24"/>
          <w:szCs w:val="24"/>
          <w:lang w:eastAsia="zh-CN"/>
        </w:rPr>
        <w:t>：</w:t>
      </w:r>
      <w:r>
        <w:rPr>
          <w:rFonts w:hint="eastAsia" w:ascii="宋体" w:hAnsi="宋体"/>
          <w:color w:val="auto"/>
          <w:sz w:val="24"/>
          <w:szCs w:val="24"/>
          <w:lang w:eastAsia="zh-CN"/>
        </w:rPr>
        <w:t>位于项目勘探Ⅲ区西部</w:t>
      </w:r>
      <w:r>
        <w:rPr>
          <w:rFonts w:hint="eastAsia" w:ascii="宋体" w:hAnsi="宋体" w:cs="Times New Roman"/>
          <w:color w:val="auto"/>
          <w:spacing w:val="-6"/>
          <w:sz w:val="24"/>
          <w:szCs w:val="24"/>
          <w:lang w:val="en-US" w:eastAsia="zh-CN"/>
        </w:rPr>
        <w:t>，探孔中心坐标为：N23°14′24.91″，E113°35′48.71″。地层堆积情况如下：</w:t>
      </w:r>
    </w:p>
    <w:p>
      <w:pPr>
        <w:keepNext w:val="0"/>
        <w:keepLines w:val="0"/>
        <w:pageBreakBefore w:val="0"/>
        <w:widowControl/>
        <w:kinsoku/>
        <w:wordWrap/>
        <w:overflowPunct/>
        <w:topLinePunct w:val="0"/>
        <w:autoSpaceDE/>
        <w:autoSpaceDN/>
        <w:bidi w:val="0"/>
        <w:adjustRightInd/>
        <w:snapToGrid/>
        <w:spacing w:line="460" w:lineRule="exact"/>
        <w:ind w:firstLine="456" w:firstLineChars="200"/>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①层：表土层，距地表0-0.3米，厚约0.3米，灰褐色黏土，土质疏松，含植物根茎。该层下为生土，为黄褐色黏土，土质较疏松，纯净。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4319270" cy="2879725"/>
            <wp:effectExtent l="0" t="0" r="5080" b="15875"/>
            <wp:docPr id="101" name="图片 101" descr="TK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TK76"/>
                    <pic:cNvPicPr>
                      <a:picLocks noChangeAspect="1"/>
                    </pic:cNvPicPr>
                  </pic:nvPicPr>
                  <pic:blipFill>
                    <a:blip r:embed="rId111"/>
                    <a:stretch>
                      <a:fillRect/>
                    </a:stretch>
                  </pic:blipFill>
                  <pic:spPr>
                    <a:xfrm>
                      <a:off x="0" y="0"/>
                      <a:ext cx="431927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103</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rPr>
        <w:t xml:space="preserve">  TK76土样（标杆长1.0米，土样由左上到右下）</w:t>
      </w:r>
    </w:p>
    <w:p>
      <w:pPr>
        <w:rPr>
          <w:rFonts w:hint="eastAsia" w:ascii="宋体" w:hAnsi="宋体"/>
          <w:b/>
          <w:bCs/>
          <w:color w:val="auto"/>
          <w:sz w:val="24"/>
          <w:szCs w:val="24"/>
          <w:lang w:eastAsia="zh-CN"/>
        </w:rPr>
      </w:pPr>
      <w:r>
        <w:rPr>
          <w:rFonts w:hint="eastAsia" w:ascii="宋体" w:hAnsi="宋体"/>
          <w:b/>
          <w:bCs/>
          <w:color w:val="auto"/>
          <w:sz w:val="24"/>
          <w:szCs w:val="24"/>
          <w:lang w:eastAsia="zh-CN"/>
        </w:rPr>
        <w:br w:type="page"/>
      </w:r>
    </w:p>
    <w:p>
      <w:pPr>
        <w:spacing w:line="360" w:lineRule="auto"/>
        <w:ind w:firstLine="482" w:firstLineChars="200"/>
        <w:rPr>
          <w:rFonts w:hint="eastAsia"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77</w:t>
      </w:r>
      <w:r>
        <w:rPr>
          <w:rFonts w:hint="eastAsia" w:ascii="宋体" w:hAnsi="宋体"/>
          <w:b/>
          <w:bCs/>
          <w:color w:val="auto"/>
          <w:sz w:val="24"/>
          <w:szCs w:val="24"/>
          <w:lang w:eastAsia="zh-CN"/>
        </w:rPr>
        <w:t>：</w:t>
      </w:r>
      <w:r>
        <w:rPr>
          <w:rFonts w:hint="eastAsia" w:ascii="宋体" w:hAnsi="宋体"/>
          <w:color w:val="auto"/>
          <w:sz w:val="24"/>
          <w:szCs w:val="24"/>
          <w:lang w:eastAsia="zh-CN"/>
        </w:rPr>
        <w:t>位于项目勘探Ⅲ区西部，探孔中心坐标为：</w:t>
      </w:r>
      <w:r>
        <w:rPr>
          <w:rFonts w:hint="eastAsia" w:ascii="宋体" w:hAnsi="宋体" w:cs="Times New Roman"/>
          <w:color w:val="auto"/>
          <w:spacing w:val="-6"/>
          <w:sz w:val="24"/>
          <w:szCs w:val="24"/>
          <w:lang w:val="en-US" w:eastAsia="zh-CN"/>
        </w:rPr>
        <w:t>N23°14′19.84″，E113°35′44.23″</w:t>
      </w:r>
      <w:r>
        <w:rPr>
          <w:rFonts w:hint="eastAsia" w:ascii="宋体" w:hAnsi="宋体"/>
          <w:color w:val="auto"/>
          <w:sz w:val="24"/>
          <w:szCs w:val="24"/>
          <w:lang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距地表0-0.5米，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5</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灰</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含植物根茎</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p>
      <w:pPr>
        <w:pStyle w:val="9"/>
        <w:spacing w:line="240" w:lineRule="atLeast"/>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drawing>
          <wp:inline distT="0" distB="0" distL="114300" distR="114300">
            <wp:extent cx="4319270" cy="2879725"/>
            <wp:effectExtent l="0" t="0" r="5080" b="15875"/>
            <wp:docPr id="102" name="图片 102" descr="TK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TK77"/>
                    <pic:cNvPicPr>
                      <a:picLocks noChangeAspect="1"/>
                    </pic:cNvPicPr>
                  </pic:nvPicPr>
                  <pic:blipFill>
                    <a:blip r:embed="rId112"/>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104</w:t>
      </w:r>
      <w:r>
        <w:rPr>
          <w:rFonts w:hint="eastAsia" w:ascii="黑体" w:hAnsi="黑体" w:eastAsia="黑体" w:cs="黑体"/>
          <w:sz w:val="21"/>
          <w:szCs w:val="21"/>
          <w:lang w:val="en-US" w:eastAsia="zh-CN" w:bidi="en-US"/>
        </w:rPr>
        <w:fldChar w:fldCharType="end"/>
      </w:r>
      <w:r>
        <w:rPr>
          <w:rFonts w:hint="eastAsia" w:ascii="黑体" w:hAnsi="黑体" w:cs="黑体"/>
          <w:color w:val="auto"/>
          <w:sz w:val="21"/>
          <w:szCs w:val="21"/>
          <w:lang w:val="en-US" w:eastAsia="zh-CN"/>
        </w:rPr>
        <w:t xml:space="preserve">  TK77土样（标杆长1.0米，土样由左上到右下）</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宋体" w:hAnsi="宋体"/>
          <w:color w:val="auto"/>
          <w:sz w:val="24"/>
          <w:szCs w:val="24"/>
          <w:lang w:val="en-US"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78</w:t>
      </w:r>
      <w:r>
        <w:rPr>
          <w:rFonts w:hint="eastAsia" w:ascii="宋体" w:hAnsi="宋体"/>
          <w:b/>
          <w:bCs/>
          <w:color w:val="auto"/>
          <w:sz w:val="24"/>
          <w:szCs w:val="24"/>
          <w:lang w:eastAsia="zh-CN"/>
        </w:rPr>
        <w:t>：</w:t>
      </w:r>
      <w:r>
        <w:rPr>
          <w:rFonts w:hint="eastAsia" w:ascii="宋体" w:hAnsi="宋体"/>
          <w:color w:val="auto"/>
          <w:sz w:val="24"/>
          <w:szCs w:val="24"/>
          <w:lang w:val="en-US" w:eastAsia="zh-CN"/>
        </w:rPr>
        <w:t>位于项目勘探Ⅲ区西部，探孔中心坐标为：</w:t>
      </w:r>
      <w:r>
        <w:rPr>
          <w:rFonts w:hint="eastAsia" w:ascii="宋体" w:hAnsi="宋体" w:cs="Times New Roman"/>
          <w:color w:val="auto"/>
          <w:spacing w:val="-6"/>
          <w:sz w:val="24"/>
          <w:szCs w:val="24"/>
          <w:lang w:val="en-US" w:eastAsia="zh-CN"/>
        </w:rPr>
        <w:t>N23°14′23.24″，E113°35′38.04″</w:t>
      </w:r>
      <w:r>
        <w:rPr>
          <w:rFonts w:hint="eastAsia" w:ascii="宋体" w:hAnsi="宋体"/>
          <w:color w:val="auto"/>
          <w:sz w:val="24"/>
          <w:szCs w:val="24"/>
          <w:lang w:val="en-US" w:eastAsia="zh-CN"/>
        </w:rPr>
        <w:t>。地层堆积情况如下：</w:t>
      </w:r>
    </w:p>
    <w:p>
      <w:pPr>
        <w:pStyle w:val="2"/>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黑体" w:hAnsi="黑体" w:cs="黑体"/>
          <w:color w:val="auto"/>
          <w:sz w:val="21"/>
          <w:szCs w:val="21"/>
          <w:lang w:val="en-US" w:eastAsia="zh-CN"/>
        </w:rPr>
      </w:pPr>
      <w:r>
        <w:rPr>
          <w:rFonts w:hint="eastAsia" w:ascii="宋体" w:hAnsi="宋体" w:cs="Times New Roman"/>
          <w:color w:val="auto"/>
          <w:sz w:val="24"/>
          <w:szCs w:val="24"/>
          <w:lang w:val="en-US" w:eastAsia="zh-CN" w:bidi="en-US"/>
        </w:rPr>
        <w:t>①层：</w:t>
      </w:r>
      <w:r>
        <w:rPr>
          <w:rFonts w:hint="eastAsia" w:ascii="宋体" w:hAnsi="宋体" w:cs="Times New Roman"/>
          <w:color w:val="auto"/>
          <w:spacing w:val="-6"/>
          <w:sz w:val="24"/>
          <w:szCs w:val="24"/>
          <w:lang w:val="en-US" w:eastAsia="zh-CN"/>
        </w:rPr>
        <w:t>表土层，</w:t>
      </w:r>
      <w:r>
        <w:rPr>
          <w:rFonts w:hint="eastAsia" w:ascii="宋体" w:hAnsi="宋体" w:cs="Times New Roman"/>
          <w:color w:val="auto"/>
          <w:sz w:val="24"/>
          <w:szCs w:val="24"/>
          <w:lang w:val="en-US" w:eastAsia="zh-CN" w:bidi="en-US"/>
        </w:rPr>
        <w:t>距地表0-0.4米，</w:t>
      </w:r>
      <w:r>
        <w:rPr>
          <w:rFonts w:hint="eastAsia" w:ascii="宋体" w:hAnsi="宋体" w:eastAsia="宋体" w:cs="Times New Roman"/>
          <w:color w:val="auto"/>
          <w:sz w:val="24"/>
          <w:szCs w:val="24"/>
          <w:lang w:val="en-US" w:eastAsia="zh-CN" w:bidi="en-US"/>
        </w:rPr>
        <w:t>厚约0.</w:t>
      </w:r>
      <w:r>
        <w:rPr>
          <w:rFonts w:hint="eastAsia" w:ascii="宋体" w:hAnsi="宋体" w:cs="Times New Roman"/>
          <w:color w:val="auto"/>
          <w:sz w:val="24"/>
          <w:szCs w:val="24"/>
          <w:lang w:val="en-US" w:eastAsia="zh-CN" w:bidi="en-US"/>
        </w:rPr>
        <w:t>4</w:t>
      </w:r>
      <w:r>
        <w:rPr>
          <w:rFonts w:hint="eastAsia" w:ascii="宋体" w:hAnsi="宋体" w:eastAsia="宋体" w:cs="Times New Roman"/>
          <w:color w:val="auto"/>
          <w:sz w:val="24"/>
          <w:szCs w:val="24"/>
          <w:lang w:val="en-US" w:eastAsia="zh-CN" w:bidi="en-US"/>
        </w:rPr>
        <w:t>米，</w:t>
      </w:r>
      <w:r>
        <w:rPr>
          <w:rFonts w:hint="eastAsia" w:ascii="宋体" w:hAnsi="宋体" w:cs="Times New Roman"/>
          <w:color w:val="auto"/>
          <w:sz w:val="24"/>
          <w:szCs w:val="24"/>
          <w:lang w:val="en-US" w:eastAsia="zh-CN" w:bidi="en-US"/>
        </w:rPr>
        <w:t>灰</w:t>
      </w:r>
      <w:r>
        <w:rPr>
          <w:rFonts w:hint="eastAsia" w:ascii="宋体" w:hAnsi="宋体" w:eastAsia="宋体" w:cs="Times New Roman"/>
          <w:color w:val="auto"/>
          <w:sz w:val="24"/>
          <w:szCs w:val="24"/>
          <w:lang w:val="en-US" w:eastAsia="zh-CN" w:bidi="en-US"/>
        </w:rPr>
        <w:t>褐色黏土，</w:t>
      </w:r>
      <w:r>
        <w:rPr>
          <w:rFonts w:hint="eastAsia" w:ascii="宋体" w:hAnsi="宋体" w:cs="Times New Roman"/>
          <w:color w:val="auto"/>
          <w:sz w:val="24"/>
          <w:szCs w:val="24"/>
          <w:lang w:val="en-US" w:eastAsia="zh-CN" w:bidi="en-US"/>
        </w:rPr>
        <w:t>土质疏松</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含植物根茎</w:t>
      </w: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103" name="图片 103" descr="TK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TK78"/>
                    <pic:cNvPicPr>
                      <a:picLocks noChangeAspect="1"/>
                    </pic:cNvPicPr>
                  </pic:nvPicPr>
                  <pic:blipFill>
                    <a:blip r:embed="rId113"/>
                    <a:stretch>
                      <a:fillRect/>
                    </a:stretch>
                  </pic:blipFill>
                  <pic:spPr>
                    <a:xfrm>
                      <a:off x="0" y="0"/>
                      <a:ext cx="4319270" cy="2879725"/>
                    </a:xfrm>
                    <a:prstGeom prst="rect">
                      <a:avLst/>
                    </a:prstGeom>
                  </pic:spPr>
                </pic:pic>
              </a:graphicData>
            </a:graphic>
          </wp:inline>
        </w:drawing>
      </w:r>
    </w:p>
    <w:p>
      <w:pPr>
        <w:pStyle w:val="9"/>
        <w:spacing w:line="240" w:lineRule="atLeast"/>
        <w:rPr>
          <w:rFonts w:hint="eastAsia" w:ascii="黑体" w:hAnsi="黑体" w:cs="黑体"/>
          <w:color w:val="auto"/>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105</w:t>
      </w:r>
      <w:r>
        <w:rPr>
          <w:rFonts w:hint="eastAsia" w:ascii="黑体" w:hAnsi="黑体" w:eastAsia="黑体" w:cs="黑体"/>
          <w:sz w:val="21"/>
          <w:szCs w:val="21"/>
          <w:lang w:val="en-US" w:eastAsia="zh-CN" w:bidi="en-US"/>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78土样（标杆长1.0米，土样由左上到右下）</w:t>
      </w:r>
    </w:p>
    <w:p>
      <w:pPr>
        <w:spacing w:line="360" w:lineRule="auto"/>
        <w:ind w:firstLine="482" w:firstLineChars="200"/>
        <w:rPr>
          <w:rFonts w:hint="eastAsia" w:ascii="宋体" w:hAnsi="宋体"/>
          <w:color w:val="auto"/>
          <w:sz w:val="24"/>
          <w:szCs w:val="24"/>
          <w:lang w:val="en-US" w:eastAsia="zh-CN"/>
        </w:rPr>
      </w:pPr>
      <w:r>
        <w:rPr>
          <w:rFonts w:hint="eastAsia" w:ascii="宋体" w:hAnsi="宋体"/>
          <w:b/>
          <w:bCs/>
          <w:color w:val="auto"/>
          <w:sz w:val="24"/>
          <w:szCs w:val="24"/>
          <w:lang w:val="en-US" w:eastAsia="zh-CN"/>
        </w:rPr>
        <w:t>TK79</w:t>
      </w:r>
      <w:r>
        <w:rPr>
          <w:rFonts w:hint="eastAsia" w:ascii="宋体" w:hAnsi="宋体"/>
          <w:color w:val="auto"/>
          <w:sz w:val="24"/>
          <w:szCs w:val="24"/>
          <w:lang w:val="en-US" w:eastAsia="zh-CN"/>
        </w:rPr>
        <w:t>：位于项目勘探Ⅲ区西部，探孔中心坐标为：</w:t>
      </w:r>
      <w:r>
        <w:rPr>
          <w:rFonts w:hint="eastAsia" w:ascii="宋体" w:hAnsi="宋体" w:cs="Times New Roman"/>
          <w:color w:val="auto"/>
          <w:spacing w:val="-6"/>
          <w:sz w:val="24"/>
          <w:szCs w:val="24"/>
          <w:lang w:val="en-US" w:eastAsia="zh-CN"/>
        </w:rPr>
        <w:t>N23°14′23.53″，E113°35′30.35″</w:t>
      </w:r>
      <w:r>
        <w:rPr>
          <w:rFonts w:hint="eastAsia" w:ascii="宋体" w:hAnsi="宋体"/>
          <w:color w:val="auto"/>
          <w:sz w:val="24"/>
          <w:szCs w:val="24"/>
          <w:lang w:val="en-US" w:eastAsia="zh-CN"/>
        </w:rPr>
        <w:t>。地层堆积情况如下：</w:t>
      </w:r>
    </w:p>
    <w:p>
      <w:pPr>
        <w:spacing w:line="360" w:lineRule="auto"/>
        <w:ind w:firstLine="480" w:firstLineChars="200"/>
        <w:rPr>
          <w:rFonts w:hint="default" w:ascii="黑体" w:hAnsi="黑体" w:cs="黑体"/>
          <w:color w:val="auto"/>
          <w:sz w:val="21"/>
          <w:szCs w:val="21"/>
          <w:lang w:val="en-US" w:eastAsia="zh-CN"/>
        </w:rPr>
      </w:pPr>
      <w:r>
        <w:rPr>
          <w:rFonts w:hint="eastAsia" w:ascii="宋体" w:hAnsi="宋体"/>
          <w:color w:val="auto"/>
          <w:sz w:val="24"/>
          <w:szCs w:val="24"/>
          <w:lang w:val="en-US" w:eastAsia="zh-CN"/>
        </w:rPr>
        <w:t>①层：表土层，距地表0-0.4米，厚约0.4米，灰褐色黏土，土质疏松，含植物根茎。该层下为生土，为黄褐色黏土，土质较疏松，纯净。</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104" name="图片 104" descr="TK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TK79"/>
                    <pic:cNvPicPr>
                      <a:picLocks noChangeAspect="1"/>
                    </pic:cNvPicPr>
                  </pic:nvPicPr>
                  <pic:blipFill>
                    <a:blip r:embed="rId114"/>
                    <a:stretch>
                      <a:fillRect/>
                    </a:stretch>
                  </pic:blipFill>
                  <pic:spPr>
                    <a:xfrm>
                      <a:off x="0" y="0"/>
                      <a:ext cx="4319270" cy="2879725"/>
                    </a:xfrm>
                    <a:prstGeom prst="rect">
                      <a:avLst/>
                    </a:prstGeom>
                  </pic:spPr>
                </pic:pic>
              </a:graphicData>
            </a:graphic>
          </wp:inline>
        </w:drawing>
      </w:r>
    </w:p>
    <w:p>
      <w:pPr>
        <w:pStyle w:val="9"/>
        <w:spacing w:line="240" w:lineRule="atLeast"/>
        <w:rPr>
          <w:rFonts w:hint="default" w:ascii="黑体" w:hAnsi="黑体" w:cs="黑体"/>
          <w:color w:val="auto"/>
          <w:sz w:val="21"/>
          <w:szCs w:val="21"/>
          <w:lang w:val="en-US" w:eastAsia="zh-CN"/>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106</w:t>
      </w:r>
      <w:r>
        <w:rPr>
          <w:rFonts w:hint="eastAsia" w:ascii="黑体" w:hAnsi="黑体" w:eastAsia="黑体" w:cs="黑体"/>
          <w:sz w:val="21"/>
          <w:szCs w:val="21"/>
          <w:lang w:val="en-US" w:eastAsia="zh-CN" w:bidi="en-US"/>
        </w:rP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 xml:space="preserve">79土样（标杆长1.0米，土样由左上到右下） </w:t>
      </w:r>
    </w:p>
    <w:p>
      <w:pPr>
        <w:spacing w:line="360" w:lineRule="auto"/>
        <w:ind w:firstLine="482" w:firstLineChars="200"/>
        <w:rPr>
          <w:rFonts w:ascii="宋体" w:hAnsi="宋体"/>
          <w:color w:val="auto"/>
          <w:sz w:val="24"/>
          <w:szCs w:val="24"/>
          <w:lang w:eastAsia="zh-CN"/>
        </w:rPr>
      </w:pPr>
      <w:r>
        <w:rPr>
          <w:rFonts w:hint="eastAsia" w:ascii="宋体" w:hAnsi="宋体"/>
          <w:b/>
          <w:bCs/>
          <w:color w:val="auto"/>
          <w:sz w:val="24"/>
          <w:szCs w:val="24"/>
          <w:lang w:eastAsia="zh-CN"/>
        </w:rPr>
        <w:t>TK</w:t>
      </w:r>
      <w:r>
        <w:rPr>
          <w:rFonts w:hint="eastAsia" w:ascii="宋体" w:hAnsi="宋体"/>
          <w:b/>
          <w:bCs/>
          <w:color w:val="auto"/>
          <w:sz w:val="24"/>
          <w:szCs w:val="24"/>
          <w:lang w:val="en-US" w:eastAsia="zh-CN"/>
        </w:rPr>
        <w:t>80</w:t>
      </w:r>
      <w:r>
        <w:rPr>
          <w:rFonts w:hint="eastAsia" w:ascii="宋体" w:hAnsi="宋体"/>
          <w:b/>
          <w:bCs/>
          <w:color w:val="auto"/>
          <w:sz w:val="24"/>
          <w:szCs w:val="24"/>
          <w:lang w:eastAsia="zh-CN"/>
        </w:rPr>
        <w:t>：</w:t>
      </w:r>
      <w:r>
        <w:rPr>
          <w:rFonts w:hint="eastAsia" w:ascii="宋体" w:hAnsi="宋体"/>
          <w:color w:val="auto"/>
          <w:sz w:val="24"/>
          <w:szCs w:val="24"/>
          <w:lang w:eastAsia="zh-CN"/>
        </w:rPr>
        <w:t>位于项目勘探Ⅲ区西部，探孔中心坐标为：</w:t>
      </w:r>
      <w:r>
        <w:rPr>
          <w:rFonts w:hint="eastAsia" w:ascii="宋体" w:hAnsi="宋体" w:cs="Times New Roman"/>
          <w:color w:val="auto"/>
          <w:spacing w:val="-6"/>
          <w:sz w:val="24"/>
          <w:szCs w:val="24"/>
          <w:lang w:val="en-US" w:eastAsia="zh-CN"/>
        </w:rPr>
        <w:t>N23°14′24.09″，E113°35′21.38″</w:t>
      </w:r>
      <w:r>
        <w:rPr>
          <w:rFonts w:hint="eastAsia" w:ascii="宋体" w:hAnsi="宋体"/>
          <w:color w:val="auto"/>
          <w:sz w:val="24"/>
          <w:szCs w:val="24"/>
          <w:lang w:eastAsia="zh-CN"/>
        </w:rPr>
        <w:t>。地层堆积情况如下：</w:t>
      </w:r>
    </w:p>
    <w:p>
      <w:pPr>
        <w:pStyle w:val="9"/>
        <w:spacing w:line="360" w:lineRule="auto"/>
        <w:ind w:firstLine="480" w:firstLineChars="200"/>
        <w:jc w:val="left"/>
        <w:rPr>
          <w:rFonts w:hint="default"/>
          <w:lang w:val="en-US" w:eastAsia="zh-CN"/>
        </w:rPr>
      </w:pPr>
      <w:r>
        <w:rPr>
          <w:rFonts w:hint="eastAsia" w:ascii="宋体" w:hAnsi="宋体" w:eastAsia="宋体" w:cs="Times New Roman"/>
          <w:color w:val="auto"/>
          <w:sz w:val="24"/>
          <w:szCs w:val="24"/>
          <w:lang w:val="en-US" w:eastAsia="zh-CN" w:bidi="en-US"/>
        </w:rPr>
        <w:t xml:space="preserve">①层：表土层，距地表0-0.4米，厚约0.4米，灰褐色黏土，土质疏松，含植物根茎。该层下为生土，为灰褐色黏土，土质较疏松，纯净。 </w:t>
      </w:r>
    </w:p>
    <w:p>
      <w:pPr>
        <w:pStyle w:val="9"/>
        <w:spacing w:line="240" w:lineRule="atLeast"/>
        <w:rPr>
          <w:rFonts w:hint="default" w:ascii="黑体" w:hAnsi="黑体" w:cs="黑体"/>
          <w:color w:val="auto"/>
          <w:sz w:val="21"/>
          <w:szCs w:val="21"/>
          <w:lang w:val="en-US" w:eastAsia="zh-CN"/>
        </w:rPr>
      </w:pPr>
      <w:r>
        <w:rPr>
          <w:rFonts w:hint="default" w:ascii="黑体" w:hAnsi="黑体" w:cs="黑体"/>
          <w:color w:val="auto"/>
          <w:sz w:val="21"/>
          <w:szCs w:val="21"/>
          <w:lang w:val="en-US" w:eastAsia="zh-CN"/>
        </w:rPr>
        <w:drawing>
          <wp:inline distT="0" distB="0" distL="114300" distR="114300">
            <wp:extent cx="4319270" cy="2879725"/>
            <wp:effectExtent l="0" t="0" r="5080" b="15875"/>
            <wp:docPr id="105" name="图片 105" descr="TK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TK80"/>
                    <pic:cNvPicPr>
                      <a:picLocks noChangeAspect="1"/>
                    </pic:cNvPicPr>
                  </pic:nvPicPr>
                  <pic:blipFill>
                    <a:blip r:embed="rId115"/>
                    <a:stretch>
                      <a:fillRect/>
                    </a:stretch>
                  </pic:blipFill>
                  <pic:spPr>
                    <a:xfrm>
                      <a:off x="0" y="0"/>
                      <a:ext cx="4319270" cy="2879725"/>
                    </a:xfrm>
                    <a:prstGeom prst="rect">
                      <a:avLst/>
                    </a:prstGeom>
                  </pic:spPr>
                </pic:pic>
              </a:graphicData>
            </a:graphic>
          </wp:inline>
        </w:drawing>
      </w:r>
    </w:p>
    <w:p>
      <w:pPr>
        <w:pStyle w:val="9"/>
        <w:rPr>
          <w:rFonts w:hint="eastAsia" w:ascii="黑体" w:hAnsi="黑体" w:cs="黑体"/>
          <w:color w:val="auto"/>
          <w:sz w:val="21"/>
          <w:szCs w:val="21"/>
          <w:lang w:val="en-US" w:eastAsia="zh-CN"/>
        </w:rPr>
      </w:pPr>
      <w:r>
        <w:t xml:space="preserve">图 </w:t>
      </w:r>
      <w:r>
        <w:fldChar w:fldCharType="begin"/>
      </w:r>
      <w:r>
        <w:instrText xml:space="preserve"> SEQ 图 \* ARABIC </w:instrText>
      </w:r>
      <w:r>
        <w:fldChar w:fldCharType="separate"/>
      </w:r>
      <w:r>
        <w:t>107</w:t>
      </w:r>
      <w:r>
        <w:fldChar w:fldCharType="end"/>
      </w:r>
      <w:r>
        <w:rPr>
          <w:rFonts w:hint="eastAsia" w:ascii="黑体" w:hAnsi="黑体" w:cs="黑体"/>
          <w:color w:val="auto"/>
          <w:sz w:val="21"/>
          <w:szCs w:val="21"/>
          <w:lang w:val="en-US" w:eastAsia="zh-CN"/>
        </w:rPr>
        <w:t xml:space="preserve">  </w:t>
      </w:r>
      <w:r>
        <w:rPr>
          <w:rFonts w:hint="default" w:ascii="黑体" w:hAnsi="黑体" w:cs="黑体"/>
          <w:color w:val="auto"/>
          <w:sz w:val="21"/>
          <w:szCs w:val="21"/>
          <w:lang w:val="en-US" w:eastAsia="zh-CN"/>
        </w:rPr>
        <w:t>TK</w:t>
      </w:r>
      <w:r>
        <w:rPr>
          <w:rFonts w:hint="eastAsia" w:ascii="黑体" w:hAnsi="黑体" w:cs="黑体"/>
          <w:color w:val="auto"/>
          <w:sz w:val="21"/>
          <w:szCs w:val="21"/>
          <w:lang w:val="en-US" w:eastAsia="zh-CN"/>
        </w:rPr>
        <w:t>80土样（标杆长1.0米，土样由左上到右下）</w:t>
      </w:r>
    </w:p>
    <w:p>
      <w:pPr>
        <w:rPr>
          <w:rFonts w:hint="eastAsia" w:ascii="黑体" w:hAnsi="黑体" w:cs="黑体"/>
          <w:color w:val="auto"/>
          <w:sz w:val="21"/>
          <w:szCs w:val="21"/>
          <w:lang w:val="en-US" w:eastAsia="zh-CN"/>
        </w:rPr>
      </w:pPr>
      <w:r>
        <w:rPr>
          <w:rFonts w:hint="eastAsia" w:ascii="黑体" w:hAnsi="黑体" w:cs="黑体"/>
          <w:color w:val="auto"/>
          <w:sz w:val="21"/>
          <w:szCs w:val="21"/>
          <w:lang w:val="en-US" w:eastAsia="zh-CN"/>
        </w:rPr>
        <w:br w:type="page"/>
      </w:r>
    </w:p>
    <w:p>
      <w:pPr>
        <w:spacing w:after="120"/>
        <w:ind w:left="0" w:leftChars="0" w:firstLine="482" w:firstLineChars="200"/>
        <w:jc w:val="both"/>
        <w:rPr>
          <w:rFonts w:hint="eastAsia" w:ascii="宋体" w:hAnsi="宋体" w:eastAsia="宋体" w:cs="宋体"/>
          <w:sz w:val="24"/>
          <w:szCs w:val="24"/>
          <w:lang w:val="en-US" w:eastAsia="zh-CN" w:bidi="en-US"/>
        </w:rPr>
      </w:pPr>
      <w:r>
        <w:rPr>
          <w:rFonts w:hint="eastAsia" w:ascii="宋体" w:hAnsi="宋体" w:eastAsia="宋体" w:cs="宋体"/>
          <w:b/>
          <w:bCs/>
          <w:sz w:val="24"/>
          <w:szCs w:val="24"/>
          <w:lang w:val="en-US" w:eastAsia="zh-CN" w:bidi="en-US"/>
        </w:rPr>
        <w:t>4.勘探Ⅳ区</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auto"/>
          <w:sz w:val="24"/>
          <w:lang w:val="en-US" w:eastAsia="zh-CN"/>
        </w:rPr>
      </w:pPr>
      <w:r>
        <w:rPr>
          <w:rFonts w:hint="eastAsia" w:ascii="宋体" w:hAnsi="宋体" w:cs="宋体"/>
          <w:color w:val="auto"/>
          <w:sz w:val="24"/>
          <w:lang w:val="en-US" w:eastAsia="zh-CN"/>
        </w:rPr>
        <w:t>勘探Ⅳ区主要为山岗地形，地表遍布灌木及杂草，现部分土地已经过平整，勘探面积10000平方米。这一区域经过普探后，未发现古代文化遗存。我们在勘探Ⅳ区及其周边区域选取14个标准探孔（TK81-TK94），根据探孔的数据，勘探Ⅳ区及其周边区域内地层堆积情况为：①层为表土层，灰褐色黏土，土质疏松，内含植物根系。该层下即为生土，黄褐色，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drawing>
          <wp:inline distT="0" distB="0" distL="114300" distR="114300">
            <wp:extent cx="5273040" cy="2506345"/>
            <wp:effectExtent l="0" t="0" r="3810" b="8255"/>
            <wp:docPr id="2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2"/>
                    <pic:cNvPicPr>
                      <a:picLocks noChangeAspect="1"/>
                    </pic:cNvPicPr>
                  </pic:nvPicPr>
                  <pic:blipFill>
                    <a:blip r:embed="rId116"/>
                    <a:stretch>
                      <a:fillRect/>
                    </a:stretch>
                  </pic:blipFill>
                  <pic:spPr>
                    <a:xfrm>
                      <a:off x="0" y="0"/>
                      <a:ext cx="5273040" cy="250634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108</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勘探Ⅳ区及其周边标准孔位置分布图</w:t>
      </w:r>
    </w:p>
    <w:p>
      <w:pPr>
        <w:spacing w:after="120"/>
        <w:ind w:left="440" w:leftChars="200" w:firstLine="440" w:firstLineChars="200"/>
        <w:rPr>
          <w:rFonts w:hint="eastAsia" w:ascii="Calibri" w:hAnsi="Calibri" w:eastAsia="宋体" w:cs="Times New Roman"/>
          <w:sz w:val="22"/>
          <w:szCs w:val="22"/>
          <w:lang w:val="en-US" w:eastAsia="zh-CN" w:bidi="en-US"/>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lang w:eastAsia="zh-CN"/>
        </w:rPr>
        <w:drawing>
          <wp:inline distT="0" distB="0" distL="114300" distR="114300">
            <wp:extent cx="5264785" cy="3505835"/>
            <wp:effectExtent l="0" t="0" r="12065" b="18415"/>
            <wp:docPr id="188" name="图片 188" descr="G:\黄埔区\张百祥老师\广州增城至佛山高速公路（增城至天河段）项目二期中段\15.其他相关资料\归档照片\现状（6区12月4日，5区12月5日，6区12月7日）\4区地块内现状（东南-西北）.JPG4区地块内现状（东南-西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G:\黄埔区\张百祥老师\广州增城至佛山高速公路（增城至天河段）项目二期中段\15.其他相关资料\归档照片\现状（6区12月4日，5区12月5日，6区12月7日）\4区地块内现状（东南-西北）.JPG4区地块内现状（东南-西北）"/>
                    <pic:cNvPicPr>
                      <a:picLocks noChangeAspect="1"/>
                    </pic:cNvPicPr>
                  </pic:nvPicPr>
                  <pic:blipFill>
                    <a:blip r:embed="rId117"/>
                    <a:srcRect/>
                    <a:stretch>
                      <a:fillRect/>
                    </a:stretch>
                  </pic:blipFill>
                  <pic:spPr>
                    <a:xfrm>
                      <a:off x="0" y="0"/>
                      <a:ext cx="5264785" cy="350583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default"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109</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勘探Ⅳ区局部地貌（西-东）</w:t>
      </w:r>
    </w:p>
    <w:p>
      <w:pPr>
        <w:spacing w:after="120"/>
        <w:ind w:left="0" w:leftChars="0" w:firstLine="0" w:firstLineChars="0"/>
        <w:rPr>
          <w:rFonts w:hint="default" w:ascii="Calibri" w:hAnsi="Calibri" w:eastAsia="宋体" w:cs="Times New Roman"/>
          <w:sz w:val="22"/>
          <w:szCs w:val="22"/>
          <w:lang w:val="en-US" w:eastAsia="zh-CN" w:bidi="en-US"/>
        </w:rPr>
      </w:pPr>
    </w:p>
    <w:p>
      <w:pPr>
        <w:rPr>
          <w:rFonts w:hint="eastAsia"/>
          <w:lang w:eastAsia="zh-CN"/>
        </w:rPr>
      </w:pPr>
      <w:bookmarkStart w:id="65" w:name="_Toc24928"/>
      <w:r>
        <w:rPr>
          <w:rFonts w:hint="eastAsia"/>
          <w:lang w:eastAsia="zh-CN"/>
        </w:rPr>
        <w:br w:type="page"/>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TK81</w:t>
      </w:r>
      <w:r>
        <w:rPr>
          <w:rFonts w:hint="eastAsia" w:ascii="宋体" w:hAnsi="宋体" w:cs="宋体"/>
          <w:b w:val="0"/>
          <w:bCs w:val="0"/>
          <w:color w:val="auto"/>
          <w:kern w:val="0"/>
          <w:sz w:val="24"/>
          <w:szCs w:val="24"/>
          <w:lang w:val="en-US" w:eastAsia="zh-CN" w:bidi="en-US"/>
        </w:rPr>
        <w:t>：位于Ⅳ探区内东南部山岗，探孔中心GPS坐标为:N23°14′27.86″，E113°34′56.39″。</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400" w:lineRule="exact"/>
        <w:ind w:left="0" w:leftChars="0" w:right="0" w:rightChars="0" w:firstLine="480" w:firstLineChars="200"/>
        <w:jc w:val="both"/>
        <w:textAlignment w:val="auto"/>
        <w:outlineLvl w:val="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①层：表土层，深0-0.23米，厚0.23米，为灰褐色黏土，土质疏松，内含植物根系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spacing w:line="240" w:lineRule="auto"/>
        <w:ind w:left="0" w:leftChars="0" w:firstLine="0" w:firstLineChars="0"/>
        <w:jc w:val="center"/>
        <w:rPr>
          <w:rFonts w:hint="eastAsia" w:cs="Times New Roman"/>
          <w:lang w:eastAsia="zh-CN"/>
        </w:rPr>
      </w:pPr>
      <w:r>
        <w:rPr>
          <w:rFonts w:hint="default" w:ascii="宋体" w:hAnsi="宋体" w:cs="宋体"/>
          <w:color w:val="auto"/>
          <w:sz w:val="24"/>
          <w:szCs w:val="24"/>
          <w:lang w:val="en-US" w:eastAsia="zh-CN"/>
        </w:rPr>
        <w:drawing>
          <wp:inline distT="0" distB="0" distL="114300" distR="114300">
            <wp:extent cx="4313555" cy="2879725"/>
            <wp:effectExtent l="0" t="0" r="10795" b="15875"/>
            <wp:docPr id="189" name="图片 189" descr="D:\广州资料\新建文件夹 (2)\TK81.jpgTK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D:\广州资料\新建文件夹 (2)\TK81.jpgTK81"/>
                    <pic:cNvPicPr>
                      <a:picLocks noChangeAspect="1"/>
                    </pic:cNvPicPr>
                  </pic:nvPicPr>
                  <pic:blipFill>
                    <a:blip r:embed="rId118"/>
                    <a:srcRect/>
                    <a:stretch>
                      <a:fillRect/>
                    </a:stretch>
                  </pic:blipFill>
                  <pic:spPr>
                    <a:xfrm>
                      <a:off x="0" y="0"/>
                      <a:ext cx="4313555" cy="2879725"/>
                    </a:xfrm>
                    <a:prstGeom prst="rect">
                      <a:avLst/>
                    </a:prstGeom>
                  </pic:spPr>
                </pic:pic>
              </a:graphicData>
            </a:graphic>
          </wp:inline>
        </w:drawing>
      </w:r>
    </w:p>
    <w:p>
      <w:pPr>
        <w:widowControl w:val="0"/>
        <w:spacing w:line="240" w:lineRule="auto"/>
        <w:ind w:firstLine="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110</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TK81土样（一米标杆，土样由左往右）</w:t>
      </w:r>
    </w:p>
    <w:p>
      <w:pPr>
        <w:rPr>
          <w:rFonts w:hint="eastAsia" w:cs="Times New Roman"/>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TK82</w:t>
      </w:r>
      <w:r>
        <w:rPr>
          <w:rFonts w:hint="eastAsia" w:ascii="宋体" w:hAnsi="宋体" w:cs="宋体"/>
          <w:b w:val="0"/>
          <w:bCs w:val="0"/>
          <w:color w:val="auto"/>
          <w:kern w:val="0"/>
          <w:sz w:val="24"/>
          <w:szCs w:val="24"/>
          <w:lang w:val="en-US" w:eastAsia="zh-CN" w:bidi="en-US"/>
        </w:rPr>
        <w:t>：位于Ⅳ探区内西北部山岗，探孔中心GPS坐标为:N23°14′29.81″，E113°34′54.19″。</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400" w:lineRule="exact"/>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①层：表土层，深0-0.2米，厚0.2米，为灰褐色黏土，土质疏松，内含植物根系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190" name="图片 190" descr="D:\广州资料\新建文件夹 (2)\TK82.jpgTK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D:\广州资料\新建文件夹 (2)\TK82.jpgTK82"/>
                    <pic:cNvPicPr>
                      <a:picLocks noChangeAspect="1"/>
                    </pic:cNvPicPr>
                  </pic:nvPicPr>
                  <pic:blipFill>
                    <a:blip r:embed="rId119"/>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111</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TK82土样（一米标杆，土样由左往右）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cs="宋体"/>
          <w:b/>
          <w:bCs/>
          <w:color w:val="auto"/>
          <w:kern w:val="0"/>
          <w:sz w:val="24"/>
          <w:szCs w:val="24"/>
          <w:lang w:val="en-US" w:eastAsia="zh-CN" w:bidi="en-US"/>
        </w:rPr>
        <w:sectPr>
          <w:pgSz w:w="11906" w:h="16838"/>
          <w:pgMar w:top="1440" w:right="1800" w:bottom="1440" w:left="1800" w:header="851" w:footer="992" w:gutter="0"/>
          <w:pgNumType w:fmt="decimal"/>
          <w:cols w:space="720" w:num="1"/>
          <w:docGrid w:type="lines" w:linePitch="312" w:charSpace="0"/>
        </w:sectPr>
      </w:pP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TK83</w:t>
      </w:r>
      <w:r>
        <w:rPr>
          <w:rFonts w:hint="eastAsia" w:ascii="宋体" w:hAnsi="宋体" w:cs="宋体"/>
          <w:b w:val="0"/>
          <w:bCs w:val="0"/>
          <w:color w:val="auto"/>
          <w:kern w:val="0"/>
          <w:sz w:val="24"/>
          <w:szCs w:val="24"/>
          <w:lang w:val="en-US" w:eastAsia="zh-CN" w:bidi="en-US"/>
        </w:rPr>
        <w:t>：位于Ⅳ探区西部山岗，探孔中心GPS坐标为:N23°14′29.35″，E113°34′51.29″。</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①层：表土层，深0-0.05米，厚0.05米，为灰褐色黏土，土质疏松，内含植物根系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724785"/>
            <wp:effectExtent l="0" t="0" r="1905" b="18415"/>
            <wp:docPr id="191" name="图片 191" descr="D:\广州资料\新建文件夹 (2)\TK83.jpgTK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D:\广州资料\新建文件夹 (2)\TK83.jpgTK83"/>
                    <pic:cNvPicPr>
                      <a:picLocks noChangeAspect="1"/>
                    </pic:cNvPicPr>
                  </pic:nvPicPr>
                  <pic:blipFill>
                    <a:blip r:embed="rId120"/>
                    <a:srcRect/>
                    <a:stretch>
                      <a:fillRect/>
                    </a:stretch>
                  </pic:blipFill>
                  <pic:spPr>
                    <a:xfrm>
                      <a:off x="0" y="0"/>
                      <a:ext cx="4322445" cy="272478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112</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TK83土样（一米标杆，土样由左往右）</w:t>
      </w:r>
    </w:p>
    <w:p>
      <w:pPr>
        <w:rPr>
          <w:rFonts w:hint="eastAsia" w:cs="Times New Roman"/>
          <w:lang w:eastAsia="zh-CN"/>
        </w:rPr>
      </w:pP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TK84</w:t>
      </w:r>
      <w:r>
        <w:rPr>
          <w:rFonts w:hint="eastAsia" w:ascii="宋体" w:hAnsi="宋体" w:cs="宋体"/>
          <w:b w:val="0"/>
          <w:bCs w:val="0"/>
          <w:color w:val="auto"/>
          <w:kern w:val="0"/>
          <w:sz w:val="24"/>
          <w:szCs w:val="24"/>
          <w:lang w:val="en-US" w:eastAsia="zh-CN" w:bidi="en-US"/>
        </w:rPr>
        <w:t>：位于Ⅳ探区东部山岗，探孔中心GPS坐标为:N23°14′27.74″，E113°34′58.75″。</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①层：表土层，深0-0.22米，厚0.22米，为灰褐色黏土，土质疏松，内含植物根系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以下为黄白色风化土，土质致密、纯净，系生土。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eastAsia" w:cs="Times New Roman"/>
          <w:lang w:eastAsia="zh-CN"/>
        </w:rPr>
        <w:drawing>
          <wp:inline distT="0" distB="0" distL="114300" distR="114300">
            <wp:extent cx="4322445" cy="2772410"/>
            <wp:effectExtent l="0" t="0" r="1905" b="8890"/>
            <wp:docPr id="192" name="图片 192" descr="D:\广州资料\新建文件夹 (2)\TK84.jpgTK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D:\广州资料\新建文件夹 (2)\TK84.jpgTK84"/>
                    <pic:cNvPicPr>
                      <a:picLocks noChangeAspect="1"/>
                    </pic:cNvPicPr>
                  </pic:nvPicPr>
                  <pic:blipFill>
                    <a:blip r:embed="rId121"/>
                    <a:srcRect/>
                    <a:stretch>
                      <a:fillRect/>
                    </a:stretch>
                  </pic:blipFill>
                  <pic:spPr>
                    <a:xfrm>
                      <a:off x="0" y="0"/>
                      <a:ext cx="4322445" cy="277241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113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TK84土样（一米标杆，土样由左往右）</w:t>
      </w:r>
    </w:p>
    <w:p>
      <w:pPr>
        <w:rPr>
          <w:rFonts w:hint="eastAsia"/>
        </w:rPr>
        <w:sectPr>
          <w:pgSz w:w="11906" w:h="16838"/>
          <w:pgMar w:top="1440" w:right="1800" w:bottom="1440" w:left="1800" w:header="851" w:footer="992" w:gutter="0"/>
          <w:pgNumType w:fmt="decimal"/>
          <w:cols w:space="720" w:num="1"/>
          <w:docGrid w:type="lines" w:linePitch="312" w:charSpace="0"/>
        </w:sectPr>
      </w:pP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TK85</w:t>
      </w:r>
      <w:r>
        <w:rPr>
          <w:rFonts w:hint="eastAsia" w:ascii="宋体" w:hAnsi="宋体" w:cs="宋体"/>
          <w:b w:val="0"/>
          <w:bCs w:val="0"/>
          <w:color w:val="auto"/>
          <w:kern w:val="0"/>
          <w:sz w:val="24"/>
          <w:szCs w:val="24"/>
          <w:lang w:val="en-US" w:eastAsia="zh-CN" w:bidi="en-US"/>
        </w:rPr>
        <w:t>：位于Ⅳ探区东部山岗，探孔中心GPS坐标为:N22°59′29.96″，E113°19′54.00″。</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①层：垫土层，深0-1.1米，厚1.1米，为灰褐色沙土，土质疏松，内含植物根系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193" name="图片 193" descr="D:\广州资料\新建文件夹 (2)\TK85.jpgTK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D:\广州资料\新建文件夹 (2)\TK85.jpgTK85"/>
                    <pic:cNvPicPr>
                      <a:picLocks noChangeAspect="1"/>
                    </pic:cNvPicPr>
                  </pic:nvPicPr>
                  <pic:blipFill>
                    <a:blip r:embed="rId122"/>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114</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TK85土样（一米标杆，土样由左往右）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TK86</w:t>
      </w:r>
      <w:r>
        <w:rPr>
          <w:rFonts w:hint="eastAsia" w:ascii="宋体" w:hAnsi="宋体" w:cs="宋体"/>
          <w:b w:val="0"/>
          <w:bCs w:val="0"/>
          <w:color w:val="auto"/>
          <w:kern w:val="0"/>
          <w:sz w:val="24"/>
          <w:szCs w:val="24"/>
          <w:lang w:val="en-US" w:eastAsia="zh-CN" w:bidi="en-US"/>
        </w:rPr>
        <w:t>：位于Ⅳ探区东部山岗，探孔中心GPS坐标为:N23°14′26.69″，E113°35′2.75″。</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①层：表土层，深0-0.05米，厚0.05米，为灰褐色黏土，土质疏松，内含植物根系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right="0" w:right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194" name="图片 194" descr="D:\广州资料\新建文件夹 (2)\TK86.jpgTK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D:\广州资料\新建文件夹 (2)\TK86.jpgTK86"/>
                    <pic:cNvPicPr>
                      <a:picLocks noChangeAspect="1"/>
                    </pic:cNvPicPr>
                  </pic:nvPicPr>
                  <pic:blipFill>
                    <a:blip r:embed="rId123"/>
                    <a:srcRect/>
                    <a:stretch>
                      <a:fillRect/>
                    </a:stretch>
                  </pic:blipFill>
                  <pic:spPr>
                    <a:xfrm>
                      <a:off x="0" y="0"/>
                      <a:ext cx="4322445" cy="2879725"/>
                    </a:xfrm>
                    <a:prstGeom prst="rect">
                      <a:avLst/>
                    </a:prstGeom>
                  </pic:spPr>
                </pic:pic>
              </a:graphicData>
            </a:graphic>
          </wp:inline>
        </w:drawing>
      </w:r>
    </w:p>
    <w:p>
      <w:pPr>
        <w:widowControl w:val="0"/>
        <w:ind w:left="0" w:leftChars="0"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 xml:space="preserve">图 </w:t>
      </w:r>
      <w:r>
        <w:rPr>
          <w:rFonts w:hint="eastAsia" w:ascii="黑体" w:hAnsi="黑体" w:eastAsia="黑体" w:cs="黑体"/>
          <w:kern w:val="2"/>
          <w:sz w:val="21"/>
          <w:szCs w:val="21"/>
          <w:lang w:val="en-US" w:eastAsia="zh-CN" w:bidi="ar-SA"/>
        </w:rPr>
        <w:fldChar w:fldCharType="begin"/>
      </w:r>
      <w:r>
        <w:rPr>
          <w:rFonts w:hint="eastAsia" w:ascii="黑体" w:hAnsi="黑体" w:eastAsia="黑体" w:cs="黑体"/>
          <w:kern w:val="2"/>
          <w:sz w:val="21"/>
          <w:szCs w:val="21"/>
          <w:lang w:val="en-US" w:eastAsia="zh-CN" w:bidi="ar-SA"/>
        </w:rPr>
        <w:instrText xml:space="preserve"> SEQ 图 \* ARABIC </w:instrText>
      </w:r>
      <w:r>
        <w:rPr>
          <w:rFonts w:hint="eastAsia" w:ascii="黑体" w:hAnsi="黑体" w:eastAsia="黑体" w:cs="黑体"/>
          <w:kern w:val="2"/>
          <w:sz w:val="21"/>
          <w:szCs w:val="21"/>
          <w:lang w:val="en-US" w:eastAsia="zh-CN" w:bidi="ar-SA"/>
        </w:rPr>
        <w:fldChar w:fldCharType="separate"/>
      </w:r>
      <w:r>
        <w:rPr>
          <w:rFonts w:hint="eastAsia" w:ascii="黑体" w:hAnsi="黑体" w:eastAsia="黑体" w:cs="黑体"/>
          <w:kern w:val="2"/>
          <w:sz w:val="21"/>
          <w:szCs w:val="21"/>
          <w:lang w:val="en-US" w:eastAsia="zh-CN" w:bidi="ar-SA"/>
        </w:rPr>
        <w:t>115</w:t>
      </w:r>
      <w:r>
        <w:rPr>
          <w:rFonts w:hint="eastAsia"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TK864土样（一米标杆，土样由左往右）</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2" w:firstLineChars="200"/>
        <w:jc w:val="left"/>
        <w:textAlignment w:val="auto"/>
        <w:rPr>
          <w:rFonts w:cs="Times New Roman"/>
        </w:rPr>
      </w:pPr>
      <w:r>
        <w:rPr>
          <w:rFonts w:hint="eastAsia" w:ascii="宋体" w:hAnsi="宋体" w:eastAsia="宋体" w:cs="宋体"/>
          <w:b/>
          <w:bCs/>
          <w:color w:val="000000"/>
          <w:kern w:val="0"/>
          <w:sz w:val="24"/>
          <w:szCs w:val="24"/>
          <w:lang w:val="en-US" w:eastAsia="zh-CN" w:bidi="ar"/>
        </w:rPr>
        <w:t>TK</w:t>
      </w:r>
      <w:r>
        <w:rPr>
          <w:rFonts w:hint="eastAsia" w:ascii="宋体" w:hAnsi="宋体" w:cs="宋体"/>
          <w:b/>
          <w:bCs/>
          <w:color w:val="000000"/>
          <w:kern w:val="0"/>
          <w:sz w:val="24"/>
          <w:szCs w:val="24"/>
          <w:lang w:val="en-US" w:eastAsia="zh-CN" w:bidi="ar"/>
        </w:rPr>
        <w:t>87</w:t>
      </w:r>
      <w:r>
        <w:rPr>
          <w:rFonts w:hint="eastAsia" w:ascii="宋体" w:hAnsi="宋体" w:eastAsia="宋体" w:cs="宋体"/>
          <w:b/>
          <w:bCs/>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位于</w:t>
      </w:r>
      <w:r>
        <w:rPr>
          <w:rFonts w:hint="eastAsia" w:ascii="宋体" w:hAnsi="宋体" w:cs="宋体"/>
          <w:b w:val="0"/>
          <w:bCs w:val="0"/>
          <w:color w:val="auto"/>
          <w:kern w:val="0"/>
          <w:sz w:val="24"/>
          <w:szCs w:val="24"/>
          <w:lang w:val="en-US" w:eastAsia="zh-CN" w:bidi="en-US"/>
        </w:rPr>
        <w:t>Ⅳ探区东部山岗</w:t>
      </w:r>
      <w:r>
        <w:rPr>
          <w:rFonts w:hint="eastAsia" w:ascii="宋体" w:hAnsi="宋体" w:eastAsia="宋体" w:cs="宋体"/>
          <w:color w:val="000000"/>
          <w:kern w:val="0"/>
          <w:sz w:val="24"/>
          <w:szCs w:val="24"/>
          <w:lang w:val="en-US" w:eastAsia="zh-CN" w:bidi="ar"/>
        </w:rPr>
        <w:t>，探孔中心GP坐标为:N23°14′46.73″，E113°35′4.65″。以下地层堆积情况如下：</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cs="Times New Roman"/>
          <w:lang w:val="en-US"/>
        </w:rPr>
      </w:pPr>
      <w:r>
        <w:rPr>
          <w:rFonts w:hint="eastAsia" w:ascii="宋体" w:hAnsi="宋体" w:cs="宋体"/>
          <w:color w:val="auto"/>
          <w:sz w:val="24"/>
          <w:szCs w:val="24"/>
          <w:lang w:val="en-US" w:eastAsia="zh-CN"/>
        </w:rPr>
        <w:t>①层：表土层，深0-0.58米，厚0.58米，为灰褐色黏土，土质疏松，内含植物根系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spacing w:after="0" w:afterLines="0" w:afterAutospacing="0"/>
        <w:ind w:left="0" w:leftChars="0" w:firstLine="0" w:firstLineChars="0"/>
        <w:jc w:val="center"/>
        <w:rPr>
          <w:rFonts w:hint="eastAsia" w:ascii="宋体" w:hAnsi="宋体" w:eastAsia="宋体" w:cs="Times New Roman"/>
          <w:sz w:val="21"/>
          <w:szCs w:val="22"/>
          <w:lang w:val="en-US" w:eastAsia="zh-CN" w:bidi="en-US"/>
        </w:rPr>
      </w:pPr>
      <w:r>
        <w:rPr>
          <w:rFonts w:hint="eastAsia" w:ascii="宋体" w:hAnsi="宋体" w:eastAsia="宋体" w:cs="Times New Roman"/>
          <w:sz w:val="21"/>
          <w:szCs w:val="22"/>
          <w:lang w:val="en-US" w:eastAsia="zh-CN" w:bidi="en-US"/>
        </w:rPr>
        <w:drawing>
          <wp:inline distT="0" distB="0" distL="114300" distR="114300">
            <wp:extent cx="4322445" cy="2879725"/>
            <wp:effectExtent l="0" t="0" r="1905" b="15875"/>
            <wp:docPr id="195" name="图片 195" descr="D:\广州资料\新建文件夹 (2)\TK87.jpgTK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D:\广州资料\新建文件夹 (2)\TK87.jpgTK87"/>
                    <pic:cNvPicPr>
                      <a:picLocks noChangeAspect="1"/>
                    </pic:cNvPicPr>
                  </pic:nvPicPr>
                  <pic:blipFill>
                    <a:blip r:embed="rId124"/>
                    <a:srcRect/>
                    <a:stretch>
                      <a:fillRect/>
                    </a:stretch>
                  </pic:blipFill>
                  <pic:spPr>
                    <a:xfrm>
                      <a:off x="0" y="0"/>
                      <a:ext cx="4322445" cy="2879725"/>
                    </a:xfrm>
                    <a:prstGeom prst="rect">
                      <a:avLst/>
                    </a:prstGeom>
                  </pic:spPr>
                </pic:pic>
              </a:graphicData>
            </a:graphic>
          </wp:inline>
        </w:drawing>
      </w:r>
    </w:p>
    <w:p>
      <w:pPr>
        <w:widowControl w:val="0"/>
        <w:spacing w:beforeAutospacing="0"/>
        <w:ind w:firstLine="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116</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TK87土样（一米标杆，土样由左往右）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TK88</w:t>
      </w:r>
      <w:r>
        <w:rPr>
          <w:rFonts w:hint="eastAsia" w:ascii="宋体" w:hAnsi="宋体" w:cs="宋体"/>
          <w:b w:val="0"/>
          <w:bCs w:val="0"/>
          <w:color w:val="auto"/>
          <w:kern w:val="0"/>
          <w:sz w:val="24"/>
          <w:szCs w:val="24"/>
          <w:lang w:val="en-US" w:eastAsia="zh-CN" w:bidi="en-US"/>
        </w:rPr>
        <w:t>：位于Ⅳ探区东部山岗，探孔中心GPS坐标为:N23°14′25.99″，E113°35′5.54″。</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after="120" w:line="360" w:lineRule="auto"/>
        <w:ind w:left="0" w:leftChars="0" w:firstLine="480" w:firstLineChars="200"/>
        <w:textAlignment w:val="auto"/>
        <w:rPr>
          <w:rFonts w:hint="eastAsia" w:ascii="Calibri" w:hAnsi="Calibri" w:eastAsia="宋体" w:cs="Times New Roman"/>
          <w:sz w:val="22"/>
          <w:szCs w:val="22"/>
          <w:lang w:val="en-US" w:eastAsia="zh-CN" w:bidi="en-US"/>
        </w:rPr>
      </w:pPr>
      <w:r>
        <w:rPr>
          <w:rFonts w:hint="eastAsia" w:ascii="宋体" w:hAnsi="宋体" w:eastAsia="宋体" w:cs="宋体"/>
          <w:color w:val="auto"/>
          <w:sz w:val="24"/>
          <w:szCs w:val="24"/>
          <w:lang w:val="en-US" w:eastAsia="zh-CN" w:bidi="en-US"/>
        </w:rPr>
        <w:t>①层：表土层，深0-0.21米，厚0.21米，为灰褐色黏土，土质疏松，内含植物根系。以下为黄褐色黏土，土质致密、纯净，系生土。</w:t>
      </w:r>
    </w:p>
    <w:p>
      <w:pPr>
        <w:widowControl w:val="0"/>
        <w:ind w:firstLine="0"/>
        <w:jc w:val="center"/>
        <w:rPr>
          <w:rFonts w:hint="default" w:ascii="宋体" w:hAnsi="宋体" w:eastAsia="黑体" w:cs="宋体"/>
          <w:color w:val="auto"/>
          <w:kern w:val="2"/>
          <w:sz w:val="24"/>
          <w:szCs w:val="24"/>
          <w:lang w:val="en-US" w:eastAsia="zh-CN" w:bidi="ar-SA"/>
        </w:rPr>
      </w:pPr>
      <w:r>
        <w:rPr>
          <w:rFonts w:hint="default" w:ascii="宋体" w:hAnsi="宋体" w:eastAsia="黑体" w:cs="宋体"/>
          <w:color w:val="auto"/>
          <w:kern w:val="2"/>
          <w:sz w:val="24"/>
          <w:szCs w:val="24"/>
          <w:lang w:val="en-US" w:eastAsia="zh-CN" w:bidi="ar-SA"/>
        </w:rPr>
        <w:drawing>
          <wp:inline distT="0" distB="0" distL="114300" distR="114300">
            <wp:extent cx="4322445" cy="2879725"/>
            <wp:effectExtent l="0" t="0" r="1905" b="15875"/>
            <wp:docPr id="196" name="图片 196" descr="D:\广州资料\新建文件夹 (2)\TK88.jpgTK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D:\广州资料\新建文件夹 (2)\TK88.jpgTK88"/>
                    <pic:cNvPicPr>
                      <a:picLocks noChangeAspect="1"/>
                    </pic:cNvPicPr>
                  </pic:nvPicPr>
                  <pic:blipFill>
                    <a:blip r:embed="rId125"/>
                    <a:srcRect/>
                    <a:stretch>
                      <a:fillRect/>
                    </a:stretch>
                  </pic:blipFill>
                  <pic:spPr>
                    <a:xfrm>
                      <a:off x="0" y="0"/>
                      <a:ext cx="4322445" cy="2879725"/>
                    </a:xfrm>
                    <a:prstGeom prst="rect">
                      <a:avLst/>
                    </a:prstGeom>
                  </pic:spPr>
                </pic:pic>
              </a:graphicData>
            </a:graphic>
          </wp:inline>
        </w:drawing>
      </w:r>
    </w:p>
    <w:p>
      <w:pPr>
        <w:widowControl w:val="0"/>
        <w:ind w:firstLine="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117</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TK88土样（一米标杆，土样由左往右）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TK89</w:t>
      </w:r>
      <w:r>
        <w:rPr>
          <w:rFonts w:hint="eastAsia" w:ascii="宋体" w:hAnsi="宋体" w:cs="宋体"/>
          <w:b w:val="0"/>
          <w:bCs w:val="0"/>
          <w:color w:val="auto"/>
          <w:kern w:val="0"/>
          <w:sz w:val="24"/>
          <w:szCs w:val="24"/>
          <w:lang w:val="en-US" w:eastAsia="zh-CN" w:bidi="en-US"/>
        </w:rPr>
        <w:t>：位于Ⅳ探区西部山岗，探孔中心GPS坐标为:</w:t>
      </w:r>
      <w:r>
        <w:rPr>
          <w:rFonts w:hint="eastAsia" w:ascii="宋体" w:hAnsi="宋体" w:cs="宋体"/>
          <w:color w:val="auto"/>
          <w:sz w:val="24"/>
          <w:szCs w:val="24"/>
          <w:lang w:val="en-US" w:eastAsia="zh-CN"/>
        </w:rPr>
        <w:t>N23°14′30.48″，E113°34′49.74″</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以下</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①</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表土</w:t>
      </w:r>
      <w:r>
        <w:rPr>
          <w:rFonts w:hint="eastAsia" w:ascii="宋体" w:hAnsi="宋体" w:cs="宋体"/>
          <w:color w:val="auto"/>
          <w:sz w:val="24"/>
          <w:szCs w:val="24"/>
          <w:lang w:eastAsia="zh-CN"/>
        </w:rPr>
        <w:t>层，</w:t>
      </w:r>
      <w:r>
        <w:rPr>
          <w:rFonts w:hint="eastAsia" w:ascii="宋体" w:hAnsi="宋体" w:cs="宋体"/>
          <w:sz w:val="24"/>
        </w:rPr>
        <w:t>深0-0.</w:t>
      </w:r>
      <w:r>
        <w:rPr>
          <w:rFonts w:hint="eastAsia" w:ascii="宋体" w:hAnsi="宋体" w:cs="宋体"/>
          <w:sz w:val="24"/>
          <w:lang w:val="en-US" w:eastAsia="zh-CN"/>
        </w:rPr>
        <w:t>15</w:t>
      </w:r>
      <w:r>
        <w:rPr>
          <w:rFonts w:hint="eastAsia" w:ascii="宋体" w:hAnsi="宋体" w:cs="宋体"/>
          <w:sz w:val="24"/>
        </w:rPr>
        <w:t>米</w:t>
      </w:r>
      <w:r>
        <w:rPr>
          <w:rFonts w:hint="eastAsia" w:ascii="宋体" w:hAnsi="宋体" w:cs="宋体"/>
          <w:sz w:val="24"/>
          <w:lang w:eastAsia="zh-CN"/>
        </w:rPr>
        <w:t>，</w:t>
      </w:r>
      <w:r>
        <w:rPr>
          <w:rFonts w:hint="eastAsia" w:ascii="宋体" w:hAnsi="宋体" w:cs="宋体"/>
          <w:color w:val="auto"/>
          <w:sz w:val="24"/>
          <w:szCs w:val="24"/>
          <w:lang w:eastAsia="zh-CN"/>
        </w:rPr>
        <w:t>厚0.</w:t>
      </w:r>
      <w:r>
        <w:rPr>
          <w:rFonts w:hint="eastAsia" w:ascii="宋体" w:hAnsi="宋体" w:cs="宋体"/>
          <w:color w:val="auto"/>
          <w:sz w:val="24"/>
          <w:szCs w:val="24"/>
          <w:lang w:val="en-US" w:eastAsia="zh-CN"/>
        </w:rPr>
        <w:t>15</w:t>
      </w:r>
      <w:r>
        <w:rPr>
          <w:rFonts w:hint="eastAsia" w:ascii="宋体" w:hAnsi="宋体" w:cs="宋体"/>
          <w:color w:val="auto"/>
          <w:sz w:val="24"/>
          <w:szCs w:val="24"/>
          <w:lang w:eastAsia="zh-CN"/>
        </w:rPr>
        <w:t>米，</w:t>
      </w:r>
      <w:r>
        <w:rPr>
          <w:rFonts w:hint="eastAsia" w:ascii="宋体" w:hAnsi="宋体" w:cs="宋体"/>
          <w:color w:val="auto"/>
          <w:sz w:val="24"/>
          <w:szCs w:val="24"/>
          <w:lang w:val="en-US" w:eastAsia="zh-CN"/>
        </w:rPr>
        <w:t>为灰</w:t>
      </w:r>
      <w:r>
        <w:rPr>
          <w:rFonts w:hint="eastAsia" w:ascii="宋体" w:hAnsi="宋体" w:cs="宋体"/>
          <w:color w:val="auto"/>
          <w:sz w:val="24"/>
          <w:szCs w:val="24"/>
          <w:lang w:eastAsia="zh-CN"/>
        </w:rPr>
        <w:t>褐色</w:t>
      </w:r>
      <w:r>
        <w:rPr>
          <w:rFonts w:hint="eastAsia" w:ascii="宋体" w:hAnsi="宋体" w:cs="宋体"/>
          <w:color w:val="auto"/>
          <w:sz w:val="24"/>
          <w:szCs w:val="24"/>
          <w:lang w:val="en-US" w:eastAsia="zh-CN"/>
        </w:rPr>
        <w:t>黏</w:t>
      </w:r>
      <w:r>
        <w:rPr>
          <w:rFonts w:hint="eastAsia" w:ascii="宋体" w:hAnsi="宋体" w:cs="宋体"/>
          <w:color w:val="auto"/>
          <w:sz w:val="24"/>
          <w:szCs w:val="24"/>
          <w:lang w:eastAsia="zh-CN"/>
        </w:rPr>
        <w:t>土，土质疏松，</w:t>
      </w:r>
      <w:r>
        <w:rPr>
          <w:rFonts w:hint="eastAsia" w:ascii="宋体" w:hAnsi="宋体" w:cs="宋体"/>
          <w:color w:val="auto"/>
          <w:sz w:val="24"/>
          <w:szCs w:val="24"/>
          <w:lang w:val="en-US" w:eastAsia="zh-CN"/>
        </w:rPr>
        <w:t>内含植物根系</w:t>
      </w:r>
      <w:r>
        <w:rPr>
          <w:rFonts w:hint="eastAsia" w:ascii="宋体" w:hAnsi="宋体" w:cs="宋体"/>
          <w:color w:val="auto"/>
          <w:sz w:val="24"/>
          <w:szCs w:val="24"/>
          <w:lang w:eastAsia="zh-CN"/>
        </w:rPr>
        <w:t>。</w:t>
      </w:r>
      <w:r>
        <w:rPr>
          <w:rFonts w:hint="eastAsia" w:ascii="宋体" w:hAnsi="宋体" w:eastAsia="宋体" w:cs="宋体"/>
          <w:color w:val="auto"/>
          <w:sz w:val="24"/>
          <w:szCs w:val="24"/>
          <w:lang w:val="en-US" w:eastAsia="zh-CN"/>
        </w:rPr>
        <w:t>以下为黄褐色黏土，土质</w:t>
      </w:r>
      <w:r>
        <w:rPr>
          <w:rFonts w:hint="eastAsia" w:ascii="宋体" w:hAnsi="宋体" w:cs="宋体"/>
          <w:color w:val="auto"/>
          <w:sz w:val="24"/>
          <w:szCs w:val="24"/>
          <w:lang w:val="en-US" w:eastAsia="zh-CN"/>
        </w:rPr>
        <w:t>致密</w:t>
      </w:r>
      <w:r>
        <w:rPr>
          <w:rFonts w:hint="eastAsia" w:ascii="宋体" w:hAnsi="宋体" w:eastAsia="宋体" w:cs="宋体"/>
          <w:color w:val="auto"/>
          <w:sz w:val="24"/>
          <w:szCs w:val="24"/>
          <w:lang w:val="en-US" w:eastAsia="zh-CN"/>
        </w:rPr>
        <w:t>，纯净，系生土。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Times New Roman"/>
          <w:sz w:val="24"/>
          <w:szCs w:val="24"/>
          <w:lang w:eastAsia="zh-CN"/>
        </w:rPr>
      </w:pPr>
      <w:r>
        <w:rPr>
          <w:rFonts w:hint="eastAsia" w:cs="Times New Roman"/>
          <w:lang w:eastAsia="zh-CN"/>
        </w:rPr>
        <w:drawing>
          <wp:inline distT="0" distB="0" distL="114300" distR="114300">
            <wp:extent cx="4322445" cy="2879725"/>
            <wp:effectExtent l="0" t="0" r="1905" b="15875"/>
            <wp:docPr id="197" name="图片 197" descr="D:\广州资料\新建文件夹 (2)\TK89.jpgTK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D:\广州资料\新建文件夹 (2)\TK89.jpgTK89"/>
                    <pic:cNvPicPr>
                      <a:picLocks noChangeAspect="1"/>
                    </pic:cNvPicPr>
                  </pic:nvPicPr>
                  <pic:blipFill>
                    <a:blip r:embed="rId126"/>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118</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TK89土样（一米标杆，土样由左往右)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TK90</w:t>
      </w:r>
      <w:r>
        <w:rPr>
          <w:rFonts w:hint="eastAsia" w:ascii="宋体" w:hAnsi="宋体" w:cs="宋体"/>
          <w:b w:val="0"/>
          <w:bCs w:val="0"/>
          <w:color w:val="auto"/>
          <w:kern w:val="0"/>
          <w:sz w:val="24"/>
          <w:szCs w:val="24"/>
          <w:lang w:val="en-US" w:eastAsia="zh-CN" w:bidi="en-US"/>
        </w:rPr>
        <w:t>：位于Ⅳ探区西部山岗，探孔中心GPS坐标为:N23°14′29.82″，E113°34′48.06″。</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①</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表土</w:t>
      </w:r>
      <w:r>
        <w:rPr>
          <w:rFonts w:hint="eastAsia" w:ascii="宋体" w:hAnsi="宋体" w:cs="宋体"/>
          <w:color w:val="auto"/>
          <w:sz w:val="24"/>
          <w:szCs w:val="24"/>
          <w:lang w:eastAsia="zh-CN"/>
        </w:rPr>
        <w:t>层，</w:t>
      </w:r>
      <w:r>
        <w:rPr>
          <w:rFonts w:hint="eastAsia" w:ascii="宋体" w:hAnsi="宋体" w:cs="宋体"/>
          <w:sz w:val="24"/>
        </w:rPr>
        <w:t>深0-0.</w:t>
      </w:r>
      <w:r>
        <w:rPr>
          <w:rFonts w:hint="eastAsia" w:ascii="宋体" w:hAnsi="宋体" w:cs="宋体"/>
          <w:sz w:val="24"/>
          <w:lang w:val="en-US" w:eastAsia="zh-CN"/>
        </w:rPr>
        <w:t>2</w:t>
      </w:r>
      <w:r>
        <w:rPr>
          <w:rFonts w:hint="eastAsia" w:ascii="宋体" w:hAnsi="宋体" w:cs="宋体"/>
          <w:sz w:val="24"/>
        </w:rPr>
        <w:t>米</w:t>
      </w:r>
      <w:r>
        <w:rPr>
          <w:rFonts w:hint="eastAsia" w:ascii="宋体" w:hAnsi="宋体" w:cs="宋体"/>
          <w:sz w:val="24"/>
          <w:lang w:eastAsia="zh-CN"/>
        </w:rPr>
        <w:t>，</w:t>
      </w:r>
      <w:r>
        <w:rPr>
          <w:rFonts w:hint="eastAsia" w:ascii="宋体" w:hAnsi="宋体" w:cs="宋体"/>
          <w:color w:val="auto"/>
          <w:sz w:val="24"/>
          <w:szCs w:val="24"/>
          <w:lang w:eastAsia="zh-CN"/>
        </w:rPr>
        <w:t>厚0.</w:t>
      </w:r>
      <w:r>
        <w:rPr>
          <w:rFonts w:hint="eastAsia" w:ascii="宋体" w:hAnsi="宋体" w:cs="宋体"/>
          <w:color w:val="auto"/>
          <w:sz w:val="24"/>
          <w:szCs w:val="24"/>
          <w:lang w:val="en-US" w:eastAsia="zh-CN"/>
        </w:rPr>
        <w:t>2</w:t>
      </w:r>
      <w:r>
        <w:rPr>
          <w:rFonts w:hint="eastAsia" w:ascii="宋体" w:hAnsi="宋体" w:cs="宋体"/>
          <w:color w:val="auto"/>
          <w:sz w:val="24"/>
          <w:szCs w:val="24"/>
          <w:lang w:eastAsia="zh-CN"/>
        </w:rPr>
        <w:t>米，</w:t>
      </w:r>
      <w:r>
        <w:rPr>
          <w:rFonts w:hint="eastAsia" w:ascii="宋体" w:hAnsi="宋体" w:cs="宋体"/>
          <w:color w:val="auto"/>
          <w:sz w:val="24"/>
          <w:szCs w:val="24"/>
          <w:lang w:val="en-US" w:eastAsia="zh-CN"/>
        </w:rPr>
        <w:t>为灰</w:t>
      </w:r>
      <w:r>
        <w:rPr>
          <w:rFonts w:hint="eastAsia" w:ascii="宋体" w:hAnsi="宋体" w:cs="宋体"/>
          <w:color w:val="auto"/>
          <w:sz w:val="24"/>
          <w:szCs w:val="24"/>
          <w:lang w:eastAsia="zh-CN"/>
        </w:rPr>
        <w:t>褐色</w:t>
      </w:r>
      <w:r>
        <w:rPr>
          <w:rFonts w:hint="eastAsia" w:ascii="宋体" w:hAnsi="宋体" w:cs="宋体"/>
          <w:color w:val="auto"/>
          <w:sz w:val="24"/>
          <w:szCs w:val="24"/>
          <w:lang w:val="en-US" w:eastAsia="zh-CN"/>
        </w:rPr>
        <w:t>黏</w:t>
      </w:r>
      <w:r>
        <w:rPr>
          <w:rFonts w:hint="eastAsia" w:ascii="宋体" w:hAnsi="宋体" w:cs="宋体"/>
          <w:color w:val="auto"/>
          <w:sz w:val="24"/>
          <w:szCs w:val="24"/>
          <w:lang w:eastAsia="zh-CN"/>
        </w:rPr>
        <w:t>土，土质疏松，</w:t>
      </w:r>
      <w:r>
        <w:rPr>
          <w:rFonts w:hint="eastAsia" w:ascii="宋体" w:hAnsi="宋体" w:cs="宋体"/>
          <w:color w:val="auto"/>
          <w:sz w:val="24"/>
          <w:szCs w:val="24"/>
          <w:lang w:val="en-US" w:eastAsia="zh-CN"/>
        </w:rPr>
        <w:t>内含植物根系</w:t>
      </w:r>
      <w:r>
        <w:rPr>
          <w:rFonts w:hint="eastAsia" w:ascii="宋体" w:hAnsi="宋体" w:cs="宋体"/>
          <w:color w:val="auto"/>
          <w:sz w:val="24"/>
          <w:szCs w:val="24"/>
          <w:lang w:eastAsia="zh-CN"/>
        </w:rPr>
        <w:t>。</w:t>
      </w:r>
      <w:r>
        <w:rPr>
          <w:rFonts w:hint="eastAsia" w:ascii="宋体" w:hAnsi="宋体" w:eastAsia="宋体" w:cs="宋体"/>
          <w:color w:val="auto"/>
          <w:sz w:val="24"/>
          <w:szCs w:val="24"/>
          <w:lang w:val="en-US" w:eastAsia="zh-CN"/>
        </w:rPr>
        <w:t>以下为黄褐色黏土，土质</w:t>
      </w:r>
      <w:r>
        <w:rPr>
          <w:rFonts w:hint="eastAsia" w:ascii="宋体" w:hAnsi="宋体" w:cs="宋体"/>
          <w:color w:val="auto"/>
          <w:sz w:val="24"/>
          <w:szCs w:val="24"/>
          <w:lang w:val="en-US" w:eastAsia="zh-CN"/>
        </w:rPr>
        <w:t>致密</w:t>
      </w:r>
      <w:r>
        <w:rPr>
          <w:rFonts w:hint="eastAsia" w:ascii="宋体" w:hAnsi="宋体" w:eastAsia="宋体" w:cs="宋体"/>
          <w:color w:val="auto"/>
          <w:sz w:val="24"/>
          <w:szCs w:val="24"/>
          <w:lang w:val="en-US" w:eastAsia="zh-CN"/>
        </w:rPr>
        <w:t>，纯净，系生土。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Times New Roman"/>
          <w:sz w:val="24"/>
          <w:szCs w:val="24"/>
          <w:lang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198" name="图片 198" descr="D:\广州资料\新建文件夹 (2)\TK90.jpgTK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D:\广州资料\新建文件夹 (2)\TK90.jpgTK90"/>
                    <pic:cNvPicPr>
                      <a:picLocks noChangeAspect="1"/>
                    </pic:cNvPicPr>
                  </pic:nvPicPr>
                  <pic:blipFill>
                    <a:blip r:embed="rId127"/>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119</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TK90土样（一米标杆，土样由左往右)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TK91</w:t>
      </w:r>
      <w:r>
        <w:rPr>
          <w:rFonts w:hint="eastAsia" w:ascii="宋体" w:hAnsi="宋体" w:cs="宋体"/>
          <w:b w:val="0"/>
          <w:bCs w:val="0"/>
          <w:color w:val="auto"/>
          <w:kern w:val="0"/>
          <w:sz w:val="24"/>
          <w:szCs w:val="24"/>
          <w:lang w:val="en-US" w:eastAsia="zh-CN" w:bidi="en-US"/>
        </w:rPr>
        <w:t>：位于Ⅳ探区西部山岗，探孔中心GPS坐标为:N23°14′31.76″，E113°34′46.48″。</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，深0-0.18米，厚0.18米，为灰褐色黏土，土质疏松，内含植物根系。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黏</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eastAsia" w:cs="Times New Roman"/>
          <w:lang w:eastAsia="zh-CN"/>
        </w:rPr>
        <w:drawing>
          <wp:inline distT="0" distB="0" distL="114300" distR="114300">
            <wp:extent cx="4321175" cy="2879725"/>
            <wp:effectExtent l="0" t="0" r="3175" b="15875"/>
            <wp:docPr id="199" name="图片 199" descr="D:\广州资料\新建文件夹 (2)\TK91.jpgTK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D:\广州资料\新建文件夹 (2)\TK91.jpgTK91"/>
                    <pic:cNvPicPr>
                      <a:picLocks noChangeAspect="1"/>
                    </pic:cNvPicPr>
                  </pic:nvPicPr>
                  <pic:blipFill>
                    <a:blip r:embed="rId128"/>
                    <a:srcRect/>
                    <a:stretch>
                      <a:fillRect/>
                    </a:stretch>
                  </pic:blipFill>
                  <pic:spPr>
                    <a:xfrm>
                      <a:off x="0" y="0"/>
                      <a:ext cx="432117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120</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TK91土样（一米标杆，土样由左往右）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TK92</w:t>
      </w:r>
      <w:r>
        <w:rPr>
          <w:rFonts w:hint="eastAsia" w:ascii="宋体" w:hAnsi="宋体" w:cs="宋体"/>
          <w:b w:val="0"/>
          <w:bCs w:val="0"/>
          <w:color w:val="auto"/>
          <w:kern w:val="0"/>
          <w:sz w:val="24"/>
          <w:szCs w:val="24"/>
          <w:lang w:val="en-US" w:eastAsia="zh-CN" w:bidi="en-US"/>
        </w:rPr>
        <w:t>：位于Ⅳ探区西部山岗，探孔中心GPS坐标为:N23°14′32.57″，E113°34′43.15″。</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，深0-0.2米，厚0.2米，为灰褐色黏土，土质疏松，内含植物根系。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黏</w:t>
      </w:r>
      <w:r>
        <w:rPr>
          <w:rFonts w:hint="eastAsia" w:ascii="宋体" w:hAnsi="宋体" w:cs="宋体"/>
          <w:sz w:val="24"/>
        </w:rPr>
        <w:t>土，土质致密</w:t>
      </w:r>
      <w:r>
        <w:rPr>
          <w:rFonts w:hint="eastAsia" w:ascii="宋体" w:hAnsi="宋体" w:cs="宋体"/>
          <w:sz w:val="24"/>
          <w:lang w:eastAsia="zh-CN"/>
        </w:rPr>
        <w:t>、</w:t>
      </w:r>
      <w:r>
        <w:rPr>
          <w:rFonts w:hint="eastAsia" w:ascii="宋体" w:hAnsi="宋体" w:cs="宋体"/>
          <w:sz w:val="24"/>
          <w:lang w:val="en-US" w:eastAsia="zh-CN"/>
        </w:rPr>
        <w:t>纯净</w:t>
      </w:r>
      <w:r>
        <w:rPr>
          <w:rFonts w:hint="eastAsia" w:ascii="宋体" w:hAnsi="宋体" w:cs="宋体"/>
          <w:sz w:val="24"/>
        </w:rPr>
        <w:t>，</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00" name="图片 200" descr="D:\广州资料\新建文件夹 (2)\TK92.jpgTK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D:\广州资料\新建文件夹 (2)\TK92.jpgTK92"/>
                    <pic:cNvPicPr>
                      <a:picLocks noChangeAspect="1"/>
                    </pic:cNvPicPr>
                  </pic:nvPicPr>
                  <pic:blipFill>
                    <a:blip r:embed="rId129"/>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121</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TK92土样（一米标杆，土样由左往右）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TK93</w:t>
      </w:r>
      <w:r>
        <w:rPr>
          <w:rFonts w:hint="eastAsia" w:ascii="宋体" w:hAnsi="宋体" w:cs="宋体"/>
          <w:b w:val="0"/>
          <w:bCs w:val="0"/>
          <w:color w:val="auto"/>
          <w:kern w:val="0"/>
          <w:sz w:val="24"/>
          <w:szCs w:val="24"/>
          <w:lang w:val="en-US" w:eastAsia="zh-CN" w:bidi="en-US"/>
        </w:rPr>
        <w:t>：位于Ⅳ探区西部山岗，探孔中心GPS坐标为:N23°14′33.59″，E113°34′36.44″。</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，深0-0.21米，厚0.21米，为灰褐色黏土，土质疏松，内含植物根系。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风化</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01" name="图片 201" descr="D:\广州资料\新建文件夹 (2)\TK93.jpgTK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D:\广州资料\新建文件夹 (2)\TK93.jpgTK93"/>
                    <pic:cNvPicPr>
                      <a:picLocks noChangeAspect="1"/>
                    </pic:cNvPicPr>
                  </pic:nvPicPr>
                  <pic:blipFill>
                    <a:blip r:embed="rId130"/>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122</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TK93土样（一米标杆，土样由左往右）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TK94</w:t>
      </w:r>
      <w:r>
        <w:rPr>
          <w:rFonts w:hint="eastAsia" w:ascii="宋体" w:hAnsi="宋体" w:cs="宋体"/>
          <w:b w:val="0"/>
          <w:bCs w:val="0"/>
          <w:color w:val="auto"/>
          <w:kern w:val="0"/>
          <w:sz w:val="24"/>
          <w:szCs w:val="24"/>
          <w:lang w:val="en-US" w:eastAsia="zh-CN" w:bidi="en-US"/>
        </w:rPr>
        <w:t>：位于Ⅳ探区西部山岗，探孔中心GPS坐标为:N23°14′34.64″，E113°34′33.36″。</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，深0-0.2米，厚0.2米，为灰褐色黏土，土质疏松，内含植物根系。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黏</w:t>
      </w:r>
      <w:r>
        <w:rPr>
          <w:rFonts w:hint="eastAsia" w:ascii="宋体" w:hAnsi="宋体" w:cs="宋体"/>
          <w:sz w:val="24"/>
        </w:rPr>
        <w:t>土，土质致密</w:t>
      </w:r>
      <w:r>
        <w:rPr>
          <w:rFonts w:hint="eastAsia" w:ascii="宋体" w:hAnsi="宋体" w:cs="宋体"/>
          <w:sz w:val="24"/>
          <w:lang w:eastAsia="zh-CN"/>
        </w:rPr>
        <w:t>、</w:t>
      </w:r>
      <w:r>
        <w:rPr>
          <w:rFonts w:hint="eastAsia" w:ascii="宋体" w:hAnsi="宋体" w:cs="宋体"/>
          <w:sz w:val="24"/>
          <w:lang w:val="en-US" w:eastAsia="zh-CN"/>
        </w:rPr>
        <w:t>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02" name="图片 202" descr="D:\广州资料\新建文件夹 (2)\TK94.jpgTK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D:\广州资料\新建文件夹 (2)\TK94.jpgTK94"/>
                    <pic:cNvPicPr>
                      <a:picLocks noChangeAspect="1"/>
                    </pic:cNvPicPr>
                  </pic:nvPicPr>
                  <pic:blipFill>
                    <a:blip r:embed="rId131"/>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123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TK94土样（一米标杆，土样由左往右）</w:t>
      </w:r>
    </w:p>
    <w:p>
      <w:pPr>
        <w:rPr>
          <w:rFonts w:hint="eastAsia"/>
          <w:lang w:eastAsia="zh-CN"/>
        </w:rPr>
      </w:pPr>
      <w:r>
        <w:rPr>
          <w:rFonts w:hint="eastAsia"/>
          <w:lang w:eastAsia="zh-CN"/>
        </w:rPr>
        <w:br w:type="page"/>
      </w:r>
    </w:p>
    <w:p>
      <w:pPr>
        <w:spacing w:after="120"/>
        <w:ind w:left="0" w:leftChars="0" w:firstLine="482" w:firstLineChars="200"/>
        <w:jc w:val="both"/>
        <w:rPr>
          <w:rFonts w:hint="eastAsia" w:ascii="宋体" w:hAnsi="宋体" w:eastAsia="宋体" w:cs="宋体"/>
          <w:sz w:val="24"/>
          <w:szCs w:val="24"/>
          <w:lang w:val="en-US" w:eastAsia="zh-CN" w:bidi="en-US"/>
        </w:rPr>
      </w:pPr>
      <w:r>
        <w:rPr>
          <w:rFonts w:hint="eastAsia" w:ascii="宋体" w:hAnsi="宋体" w:cs="宋体"/>
          <w:b/>
          <w:bCs/>
          <w:sz w:val="24"/>
          <w:szCs w:val="24"/>
          <w:lang w:val="en-US" w:eastAsia="zh-CN" w:bidi="en-US"/>
        </w:rPr>
        <w:t>5</w:t>
      </w:r>
      <w:r>
        <w:rPr>
          <w:rFonts w:hint="eastAsia" w:ascii="宋体" w:hAnsi="宋体" w:eastAsia="宋体" w:cs="宋体"/>
          <w:b/>
          <w:bCs/>
          <w:sz w:val="24"/>
          <w:szCs w:val="24"/>
          <w:lang w:val="en-US" w:eastAsia="zh-CN" w:bidi="en-US"/>
        </w:rPr>
        <w:t>.勘探Ⅴ区</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auto"/>
          <w:sz w:val="24"/>
          <w:lang w:val="en-US" w:eastAsia="zh-CN"/>
        </w:rPr>
      </w:pPr>
      <w:r>
        <w:rPr>
          <w:rFonts w:hint="eastAsia" w:ascii="宋体" w:hAnsi="宋体" w:cs="宋体"/>
          <w:color w:val="auto"/>
          <w:sz w:val="24"/>
          <w:lang w:val="en-US" w:eastAsia="zh-CN"/>
        </w:rPr>
        <w:t>勘探Ⅴ区主要为山岗地形，地表遍布灌木及杂草，现部分土地已经过平整，勘探面积10000平方米。这一区域经过普探后，未发现古代文化遗存。我们在勘探Ⅴ区及其周边区域选取14个标准探孔（TK95-TK108），根据探孔的数据，勘探Ⅴ区及其周边区域内地层堆积情况为：①层为表土层，灰褐色黏土，土质疏松，内含植物根系。该层下即为生土，黄褐色，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lang w:eastAsia="zh-CN"/>
        </w:rPr>
        <w:drawing>
          <wp:inline distT="0" distB="0" distL="114300" distR="114300">
            <wp:extent cx="4893945" cy="2981325"/>
            <wp:effectExtent l="0" t="0" r="1905" b="9525"/>
            <wp:docPr id="206" name="图片 206" descr="G:\黄埔区\张百祥老师\广州增城至佛山高速公路（增城至天河段）项目二期中段\15.其他相关资料\插图\5区标准探孔位置示意图（15-28）.jpg5区标准探孔位置示意图（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G:\黄埔区\张百祥老师\广州增城至佛山高速公路（增城至天河段）项目二期中段\15.其他相关资料\插图\5区标准探孔位置示意图（15-28）.jpg5区标准探孔位置示意图（15-28）"/>
                    <pic:cNvPicPr>
                      <a:picLocks noChangeAspect="1"/>
                    </pic:cNvPicPr>
                  </pic:nvPicPr>
                  <pic:blipFill>
                    <a:blip r:embed="rId132"/>
                    <a:srcRect/>
                    <a:stretch>
                      <a:fillRect/>
                    </a:stretch>
                  </pic:blipFill>
                  <pic:spPr>
                    <a:xfrm>
                      <a:off x="0" y="0"/>
                      <a:ext cx="4893945" cy="29813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124</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勘探Ⅴ区及其周边标准孔位置分布图</w:t>
      </w:r>
    </w:p>
    <w:p>
      <w:pPr>
        <w:spacing w:after="120"/>
        <w:ind w:left="440" w:leftChars="200" w:firstLine="440" w:firstLineChars="200"/>
        <w:rPr>
          <w:rFonts w:hint="eastAsia" w:ascii="Calibri" w:hAnsi="Calibri" w:eastAsia="宋体" w:cs="Times New Roman"/>
          <w:sz w:val="22"/>
          <w:szCs w:val="22"/>
          <w:lang w:val="en-US" w:eastAsia="zh-CN" w:bidi="en-US"/>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lang w:eastAsia="zh-CN"/>
        </w:rPr>
        <w:drawing>
          <wp:inline distT="0" distB="0" distL="114300" distR="114300">
            <wp:extent cx="4917440" cy="3051810"/>
            <wp:effectExtent l="0" t="0" r="16510" b="15240"/>
            <wp:docPr id="207" name="图片 207" descr="G:\黄埔区\张百祥老师\广州增城至佛山高速公路（增城至天河段）项目二期中段\15.其他相关资料\归档照片\现状（6区12月4日，5区12月5日，6区12月7日）\5区地块内现状（东南-西北）.JPG5区地块内现状（东南-西北）"/>
            <wp:cNvGraphicFramePr/>
            <a:graphic xmlns:a="http://schemas.openxmlformats.org/drawingml/2006/main">
              <a:graphicData uri="http://schemas.openxmlformats.org/drawingml/2006/picture">
                <pic:pic xmlns:pic="http://schemas.openxmlformats.org/drawingml/2006/picture">
                  <pic:nvPicPr>
                    <pic:cNvPr id="207" name="图片 207" descr="G:\黄埔区\张百祥老师\广州增城至佛山高速公路（增城至天河段）项目二期中段\15.其他相关资料\归档照片\现状（6区12月4日，5区12月5日，6区12月7日）\5区地块内现状（东南-西北）.JPG5区地块内现状（东南-西北）"/>
                    <pic:cNvPicPr/>
                  </pic:nvPicPr>
                  <pic:blipFill>
                    <a:blip r:embed="rId133"/>
                    <a:srcRect/>
                    <a:stretch>
                      <a:fillRect/>
                    </a:stretch>
                  </pic:blipFill>
                  <pic:spPr>
                    <a:xfrm>
                      <a:off x="0" y="0"/>
                      <a:ext cx="4917440" cy="3051810"/>
                    </a:xfrm>
                    <a:prstGeom prst="rect">
                      <a:avLst/>
                    </a:prstGeom>
                  </pic:spPr>
                </pic:pic>
              </a:graphicData>
            </a:graphic>
          </wp:inline>
        </w:drawing>
      </w:r>
    </w:p>
    <w:p>
      <w:pPr>
        <w:pStyle w:val="2"/>
        <w:ind w:left="0" w:leftChars="0" w:firstLine="0" w:firstLineChars="0"/>
        <w:jc w:val="center"/>
        <w:rPr>
          <w:rFonts w:hint="eastAsia"/>
          <w:lang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125</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勘探Ⅴ区局部地貌（西-东）</w:t>
      </w:r>
    </w:p>
    <w:p>
      <w:pPr>
        <w:ind w:left="0" w:leftChars="0" w:firstLine="0" w:firstLineChars="0"/>
        <w:rPr>
          <w:rFonts w:hint="eastAsia"/>
          <w:lang w:eastAsia="zh-CN"/>
        </w:rPr>
      </w:pPr>
      <w:r>
        <w:rPr>
          <w:rFonts w:hint="eastAsia"/>
          <w:lang w:eastAsia="zh-CN"/>
        </w:rPr>
        <w:br w:type="page"/>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TK95</w:t>
      </w:r>
      <w:r>
        <w:rPr>
          <w:rFonts w:hint="eastAsia" w:ascii="宋体" w:hAnsi="宋体" w:cs="宋体"/>
          <w:b w:val="0"/>
          <w:bCs w:val="0"/>
          <w:color w:val="auto"/>
          <w:kern w:val="0"/>
          <w:sz w:val="24"/>
          <w:szCs w:val="24"/>
          <w:lang w:val="en-US" w:eastAsia="zh-CN" w:bidi="en-US"/>
        </w:rPr>
        <w:t>：位于Ⅴ探区西部山岗，探孔中心GPS坐标为:N23°14′38.55″，E113°30′23.60″。</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①层：垫土层，深0-0.65米，厚0.65米，为灰黑色黏土，土质较疏松，内含植物根系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08" name="图片 208" descr="D:\广州资料\新建文件夹 (2)\TK95.jpgTK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D:\广州资料\新建文件夹 (2)\TK95.jpgTK95"/>
                    <pic:cNvPicPr>
                      <a:picLocks noChangeAspect="1"/>
                    </pic:cNvPicPr>
                  </pic:nvPicPr>
                  <pic:blipFill>
                    <a:blip r:embed="rId134"/>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126</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TK95土样（一米标杆，土样由左往右）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TK96</w:t>
      </w:r>
      <w:r>
        <w:rPr>
          <w:rFonts w:hint="eastAsia" w:ascii="宋体" w:hAnsi="宋体" w:cs="宋体"/>
          <w:b w:val="0"/>
          <w:bCs w:val="0"/>
          <w:color w:val="auto"/>
          <w:kern w:val="0"/>
          <w:sz w:val="24"/>
          <w:szCs w:val="24"/>
          <w:lang w:val="en-US" w:eastAsia="zh-CN" w:bidi="en-US"/>
        </w:rPr>
        <w:t>：位于Ⅴ探区西部山岗，探孔中心GPS坐标为:N23°14′40.66″，E113°30′29.22″。</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①层：表土层，深0-0.2米，厚0.2米，为灰褐色黏土，土质疏松，内含植物根系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09" name="图片 209" descr="D:\广州资料\新建文件夹 (2)\TK96.jpgTK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D:\广州资料\新建文件夹 (2)\TK96.jpgTK96"/>
                    <pic:cNvPicPr>
                      <a:picLocks noChangeAspect="1"/>
                    </pic:cNvPicPr>
                  </pic:nvPicPr>
                  <pic:blipFill>
                    <a:blip r:embed="rId135"/>
                    <a:srcRect/>
                    <a:stretch>
                      <a:fillRect/>
                    </a:stretch>
                  </pic:blipFill>
                  <pic:spPr>
                    <a:xfrm>
                      <a:off x="0" y="0"/>
                      <a:ext cx="4322445" cy="2879725"/>
                    </a:xfrm>
                    <a:prstGeom prst="rect">
                      <a:avLst/>
                    </a:prstGeom>
                  </pic:spPr>
                </pic:pic>
              </a:graphicData>
            </a:graphic>
          </wp:inline>
        </w:drawing>
      </w:r>
    </w:p>
    <w:p>
      <w:pPr>
        <w:widowControl w:val="0"/>
        <w:ind w:left="0" w:leftChars="0"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 xml:space="preserve">图 </w:t>
      </w:r>
      <w:r>
        <w:rPr>
          <w:rFonts w:hint="eastAsia" w:ascii="黑体" w:hAnsi="黑体" w:eastAsia="黑体" w:cs="黑体"/>
          <w:kern w:val="2"/>
          <w:sz w:val="21"/>
          <w:szCs w:val="21"/>
          <w:lang w:val="en-US" w:eastAsia="zh-CN" w:bidi="ar-SA"/>
        </w:rPr>
        <w:fldChar w:fldCharType="begin"/>
      </w:r>
      <w:r>
        <w:rPr>
          <w:rFonts w:hint="eastAsia" w:ascii="黑体" w:hAnsi="黑体" w:eastAsia="黑体" w:cs="黑体"/>
          <w:kern w:val="2"/>
          <w:sz w:val="21"/>
          <w:szCs w:val="21"/>
          <w:lang w:val="en-US" w:eastAsia="zh-CN" w:bidi="ar-SA"/>
        </w:rPr>
        <w:instrText xml:space="preserve"> SEQ 图 \* ARABIC </w:instrText>
      </w:r>
      <w:r>
        <w:rPr>
          <w:rFonts w:hint="eastAsia" w:ascii="黑体" w:hAnsi="黑体" w:eastAsia="黑体" w:cs="黑体"/>
          <w:kern w:val="2"/>
          <w:sz w:val="21"/>
          <w:szCs w:val="21"/>
          <w:lang w:val="en-US" w:eastAsia="zh-CN" w:bidi="ar-SA"/>
        </w:rPr>
        <w:fldChar w:fldCharType="separate"/>
      </w:r>
      <w:r>
        <w:rPr>
          <w:rFonts w:hint="eastAsia" w:ascii="黑体" w:hAnsi="黑体" w:eastAsia="黑体" w:cs="黑体"/>
          <w:kern w:val="2"/>
          <w:sz w:val="21"/>
          <w:szCs w:val="21"/>
          <w:lang w:val="en-US" w:eastAsia="zh-CN" w:bidi="ar-SA"/>
        </w:rPr>
        <w:t>127</w:t>
      </w:r>
      <w:r>
        <w:rPr>
          <w:rFonts w:hint="eastAsia"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TK96土样（一米标杆，土样由左往右）</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2" w:firstLineChars="200"/>
        <w:jc w:val="left"/>
        <w:textAlignment w:val="auto"/>
        <w:rPr>
          <w:rFonts w:cs="Times New Roman"/>
        </w:rPr>
      </w:pPr>
      <w:r>
        <w:rPr>
          <w:rFonts w:hint="eastAsia" w:ascii="宋体" w:hAnsi="宋体" w:eastAsia="宋体" w:cs="宋体"/>
          <w:b/>
          <w:bCs/>
          <w:color w:val="000000"/>
          <w:kern w:val="0"/>
          <w:sz w:val="24"/>
          <w:szCs w:val="24"/>
          <w:lang w:val="en-US" w:eastAsia="zh-CN" w:bidi="ar"/>
        </w:rPr>
        <w:t>TK</w:t>
      </w:r>
      <w:r>
        <w:rPr>
          <w:rFonts w:hint="eastAsia" w:ascii="宋体" w:hAnsi="宋体" w:cs="宋体"/>
          <w:b/>
          <w:bCs/>
          <w:color w:val="000000"/>
          <w:kern w:val="0"/>
          <w:sz w:val="24"/>
          <w:szCs w:val="24"/>
          <w:lang w:val="en-US" w:eastAsia="zh-CN" w:bidi="ar"/>
        </w:rPr>
        <w:t>9</w:t>
      </w:r>
      <w:r>
        <w:rPr>
          <w:rFonts w:hint="eastAsia" w:ascii="宋体" w:hAnsi="宋体" w:eastAsia="宋体" w:cs="宋体"/>
          <w:b/>
          <w:bCs/>
          <w:color w:val="000000"/>
          <w:kern w:val="0"/>
          <w:sz w:val="24"/>
          <w:szCs w:val="24"/>
          <w:lang w:val="en-US" w:eastAsia="zh-CN" w:bidi="ar"/>
        </w:rPr>
        <w:t>7：</w:t>
      </w:r>
      <w:r>
        <w:rPr>
          <w:rFonts w:hint="eastAsia" w:ascii="宋体" w:hAnsi="宋体" w:eastAsia="宋体" w:cs="宋体"/>
          <w:color w:val="000000"/>
          <w:kern w:val="0"/>
          <w:sz w:val="24"/>
          <w:szCs w:val="24"/>
          <w:lang w:val="en-US" w:eastAsia="zh-CN" w:bidi="ar"/>
        </w:rPr>
        <w:t>位于</w:t>
      </w:r>
      <w:r>
        <w:rPr>
          <w:rFonts w:hint="eastAsia" w:ascii="宋体" w:hAnsi="宋体" w:cs="宋体"/>
          <w:b w:val="0"/>
          <w:bCs w:val="0"/>
          <w:color w:val="auto"/>
          <w:kern w:val="0"/>
          <w:sz w:val="24"/>
          <w:szCs w:val="24"/>
          <w:lang w:val="en-US" w:eastAsia="zh-CN" w:bidi="en-US"/>
        </w:rPr>
        <w:t>Ⅴ探区西部山岗</w:t>
      </w:r>
      <w:r>
        <w:rPr>
          <w:rFonts w:hint="eastAsia" w:ascii="宋体" w:hAnsi="宋体" w:eastAsia="宋体" w:cs="宋体"/>
          <w:color w:val="000000"/>
          <w:kern w:val="0"/>
          <w:sz w:val="24"/>
          <w:szCs w:val="24"/>
          <w:lang w:val="en-US" w:eastAsia="zh-CN" w:bidi="ar"/>
        </w:rPr>
        <w:t>，探孔中心GPS坐标为:N23°14′37.81″，E113°30′30.89″。以下地层堆积情况如下：</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cs="Times New Roman"/>
        </w:rPr>
      </w:pPr>
      <w:r>
        <w:rPr>
          <w:rFonts w:hint="eastAsia" w:ascii="宋体" w:hAnsi="宋体" w:eastAsia="宋体" w:cs="宋体"/>
          <w:color w:val="000000"/>
          <w:kern w:val="0"/>
          <w:sz w:val="24"/>
          <w:szCs w:val="24"/>
          <w:lang w:val="en-US" w:eastAsia="zh-CN" w:bidi="ar"/>
        </w:rPr>
        <w:t>①层：表土层，深0-0.2米，厚0.2米，为灰褐色黏土，土质疏松，内含植物根系。</w:t>
      </w:r>
      <w:r>
        <w:rPr>
          <w:rFonts w:hint="eastAsia" w:ascii="宋体" w:hAnsi="宋体" w:cs="宋体"/>
          <w:color w:val="auto"/>
          <w:sz w:val="24"/>
          <w:szCs w:val="24"/>
          <w:lang w:val="en-US" w:eastAsia="zh-CN"/>
        </w:rPr>
        <w:t>以下为黄褐色黏土，土质致密、纯净，系生土。</w:t>
      </w:r>
    </w:p>
    <w:p>
      <w:pPr>
        <w:spacing w:after="0" w:afterLines="0" w:afterAutospacing="0"/>
        <w:ind w:left="0" w:leftChars="0" w:firstLine="0" w:firstLineChars="0"/>
        <w:jc w:val="center"/>
        <w:rPr>
          <w:rFonts w:hint="eastAsia" w:ascii="宋体" w:hAnsi="宋体" w:eastAsia="宋体" w:cs="Times New Roman"/>
          <w:sz w:val="21"/>
          <w:szCs w:val="22"/>
          <w:lang w:val="en-US" w:eastAsia="zh-CN" w:bidi="en-US"/>
        </w:rPr>
      </w:pPr>
      <w:r>
        <w:rPr>
          <w:rFonts w:hint="eastAsia" w:ascii="宋体" w:hAnsi="宋体" w:eastAsia="宋体" w:cs="Times New Roman"/>
          <w:sz w:val="21"/>
          <w:szCs w:val="22"/>
          <w:lang w:val="en-US" w:eastAsia="zh-CN" w:bidi="en-US"/>
        </w:rPr>
        <w:drawing>
          <wp:inline distT="0" distB="0" distL="114300" distR="114300">
            <wp:extent cx="4322445" cy="2879725"/>
            <wp:effectExtent l="0" t="0" r="1905" b="15875"/>
            <wp:docPr id="210" name="图片 210" descr="D:\广州资料\新建文件夹 (2)\TK97.jpgTK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D:\广州资料\新建文件夹 (2)\TK97.jpgTK97"/>
                    <pic:cNvPicPr>
                      <a:picLocks noChangeAspect="1"/>
                    </pic:cNvPicPr>
                  </pic:nvPicPr>
                  <pic:blipFill>
                    <a:blip r:embed="rId136"/>
                    <a:srcRect/>
                    <a:stretch>
                      <a:fillRect/>
                    </a:stretch>
                  </pic:blipFill>
                  <pic:spPr>
                    <a:xfrm>
                      <a:off x="0" y="0"/>
                      <a:ext cx="4322445" cy="2879725"/>
                    </a:xfrm>
                    <a:prstGeom prst="rect">
                      <a:avLst/>
                    </a:prstGeom>
                  </pic:spPr>
                </pic:pic>
              </a:graphicData>
            </a:graphic>
          </wp:inline>
        </w:drawing>
      </w:r>
    </w:p>
    <w:p>
      <w:pPr>
        <w:widowControl w:val="0"/>
        <w:spacing w:beforeAutospacing="0"/>
        <w:ind w:firstLine="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128</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TK97土样（一米标杆，土样由左往右）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TK98</w:t>
      </w:r>
      <w:r>
        <w:rPr>
          <w:rFonts w:hint="eastAsia" w:ascii="宋体" w:hAnsi="宋体" w:cs="宋体"/>
          <w:b w:val="0"/>
          <w:bCs w:val="0"/>
          <w:color w:val="auto"/>
          <w:kern w:val="0"/>
          <w:sz w:val="24"/>
          <w:szCs w:val="24"/>
          <w:lang w:val="en-US" w:eastAsia="zh-CN" w:bidi="en-US"/>
        </w:rPr>
        <w:t>：位于Ⅴ探区西部山岗，探孔中心GPS坐标为:N23°14′37.70″，E113°30′34.99″。</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after="120" w:line="360" w:lineRule="auto"/>
        <w:ind w:left="0" w:leftChars="0" w:firstLine="480" w:firstLineChars="200"/>
        <w:textAlignment w:val="auto"/>
        <w:rPr>
          <w:rFonts w:hint="eastAsia" w:ascii="Calibri" w:hAnsi="Calibri" w:eastAsia="宋体" w:cs="Times New Roman"/>
          <w:sz w:val="22"/>
          <w:szCs w:val="22"/>
          <w:lang w:val="en-US" w:eastAsia="zh-CN" w:bidi="en-US"/>
        </w:rPr>
      </w:pPr>
      <w:r>
        <w:rPr>
          <w:rFonts w:hint="eastAsia" w:ascii="宋体" w:hAnsi="宋体" w:eastAsia="宋体" w:cs="宋体"/>
          <w:color w:val="auto"/>
          <w:sz w:val="24"/>
          <w:szCs w:val="24"/>
          <w:lang w:val="en-US" w:eastAsia="zh-CN" w:bidi="en-US"/>
        </w:rPr>
        <w:t>①层：表土层，深0-0.1米，厚0.1米，为灰褐色黏土，土质疏松，内含植物根系。以下为黄褐色黏土，土质致密、纯净，系生土。</w:t>
      </w:r>
    </w:p>
    <w:p>
      <w:pPr>
        <w:widowControl w:val="0"/>
        <w:ind w:firstLine="0"/>
        <w:jc w:val="center"/>
        <w:rPr>
          <w:rFonts w:hint="default" w:ascii="宋体" w:hAnsi="宋体" w:eastAsia="黑体" w:cs="宋体"/>
          <w:color w:val="auto"/>
          <w:kern w:val="2"/>
          <w:sz w:val="24"/>
          <w:szCs w:val="24"/>
          <w:lang w:val="en-US" w:eastAsia="zh-CN" w:bidi="ar-SA"/>
        </w:rPr>
      </w:pPr>
      <w:r>
        <w:rPr>
          <w:rFonts w:hint="default" w:ascii="宋体" w:hAnsi="宋体" w:eastAsia="黑体" w:cs="宋体"/>
          <w:color w:val="auto"/>
          <w:kern w:val="2"/>
          <w:sz w:val="24"/>
          <w:szCs w:val="24"/>
          <w:lang w:val="en-US" w:eastAsia="zh-CN" w:bidi="ar-SA"/>
        </w:rPr>
        <w:drawing>
          <wp:inline distT="0" distB="0" distL="114300" distR="114300">
            <wp:extent cx="4322445" cy="2879725"/>
            <wp:effectExtent l="0" t="0" r="1905" b="15875"/>
            <wp:docPr id="211" name="图片 211" descr="D:\广州资料\新建文件夹 (2)\TK98.jpgTK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D:\广州资料\新建文件夹 (2)\TK98.jpgTK98"/>
                    <pic:cNvPicPr>
                      <a:picLocks noChangeAspect="1"/>
                    </pic:cNvPicPr>
                  </pic:nvPicPr>
                  <pic:blipFill>
                    <a:blip r:embed="rId137"/>
                    <a:srcRect/>
                    <a:stretch>
                      <a:fillRect/>
                    </a:stretch>
                  </pic:blipFill>
                  <pic:spPr>
                    <a:xfrm>
                      <a:off x="0" y="0"/>
                      <a:ext cx="4322445" cy="2879725"/>
                    </a:xfrm>
                    <a:prstGeom prst="rect">
                      <a:avLst/>
                    </a:prstGeom>
                  </pic:spPr>
                </pic:pic>
              </a:graphicData>
            </a:graphic>
          </wp:inline>
        </w:drawing>
      </w:r>
    </w:p>
    <w:p>
      <w:pPr>
        <w:widowControl w:val="0"/>
        <w:ind w:firstLine="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129</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TK98土样（一米标杆，土样由左往右）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TK99</w:t>
      </w:r>
      <w:r>
        <w:rPr>
          <w:rFonts w:hint="eastAsia" w:ascii="宋体" w:hAnsi="宋体" w:cs="宋体"/>
          <w:b w:val="0"/>
          <w:bCs w:val="0"/>
          <w:color w:val="auto"/>
          <w:kern w:val="0"/>
          <w:sz w:val="24"/>
          <w:szCs w:val="24"/>
          <w:lang w:val="en-US" w:eastAsia="zh-CN" w:bidi="en-US"/>
        </w:rPr>
        <w:t>：位于Ⅴ探区内西部山岗，探孔中心GPS坐标为:</w:t>
      </w:r>
      <w:r>
        <w:rPr>
          <w:rFonts w:hint="eastAsia" w:ascii="宋体" w:hAnsi="宋体" w:cs="宋体"/>
          <w:color w:val="auto"/>
          <w:sz w:val="24"/>
          <w:szCs w:val="24"/>
          <w:lang w:val="en-US" w:eastAsia="zh-CN"/>
        </w:rPr>
        <w:t>N23°14′38.26″，E113°30′40.48″</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以下</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①</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表土</w:t>
      </w:r>
      <w:r>
        <w:rPr>
          <w:rFonts w:hint="eastAsia" w:ascii="宋体" w:hAnsi="宋体" w:cs="宋体"/>
          <w:color w:val="auto"/>
          <w:sz w:val="24"/>
          <w:szCs w:val="24"/>
          <w:lang w:eastAsia="zh-CN"/>
        </w:rPr>
        <w:t>层，</w:t>
      </w:r>
      <w:r>
        <w:rPr>
          <w:rFonts w:hint="eastAsia" w:ascii="宋体" w:hAnsi="宋体" w:cs="宋体"/>
          <w:sz w:val="24"/>
        </w:rPr>
        <w:t>深0-0.</w:t>
      </w:r>
      <w:r>
        <w:rPr>
          <w:rFonts w:hint="eastAsia" w:ascii="宋体" w:hAnsi="宋体" w:cs="宋体"/>
          <w:sz w:val="24"/>
          <w:lang w:val="en-US" w:eastAsia="zh-CN"/>
        </w:rPr>
        <w:t>2</w:t>
      </w:r>
      <w:r>
        <w:rPr>
          <w:rFonts w:hint="eastAsia" w:ascii="宋体" w:hAnsi="宋体" w:cs="宋体"/>
          <w:sz w:val="24"/>
        </w:rPr>
        <w:t>米</w:t>
      </w:r>
      <w:r>
        <w:rPr>
          <w:rFonts w:hint="eastAsia" w:ascii="宋体" w:hAnsi="宋体" w:cs="宋体"/>
          <w:sz w:val="24"/>
          <w:lang w:eastAsia="zh-CN"/>
        </w:rPr>
        <w:t>，</w:t>
      </w:r>
      <w:r>
        <w:rPr>
          <w:rFonts w:hint="eastAsia" w:ascii="宋体" w:hAnsi="宋体" w:cs="宋体"/>
          <w:color w:val="auto"/>
          <w:sz w:val="24"/>
          <w:szCs w:val="24"/>
          <w:lang w:eastAsia="zh-CN"/>
        </w:rPr>
        <w:t>厚0.</w:t>
      </w:r>
      <w:r>
        <w:rPr>
          <w:rFonts w:hint="eastAsia" w:ascii="宋体" w:hAnsi="宋体" w:cs="宋体"/>
          <w:color w:val="auto"/>
          <w:sz w:val="24"/>
          <w:szCs w:val="24"/>
          <w:lang w:val="en-US" w:eastAsia="zh-CN"/>
        </w:rPr>
        <w:t>2</w:t>
      </w:r>
      <w:r>
        <w:rPr>
          <w:rFonts w:hint="eastAsia" w:ascii="宋体" w:hAnsi="宋体" w:cs="宋体"/>
          <w:color w:val="auto"/>
          <w:sz w:val="24"/>
          <w:szCs w:val="24"/>
          <w:lang w:eastAsia="zh-CN"/>
        </w:rPr>
        <w:t>米，</w:t>
      </w:r>
      <w:r>
        <w:rPr>
          <w:rFonts w:hint="eastAsia" w:ascii="宋体" w:hAnsi="宋体" w:cs="宋体"/>
          <w:color w:val="auto"/>
          <w:sz w:val="24"/>
          <w:szCs w:val="24"/>
          <w:lang w:val="en-US" w:eastAsia="zh-CN"/>
        </w:rPr>
        <w:t>为灰</w:t>
      </w:r>
      <w:r>
        <w:rPr>
          <w:rFonts w:hint="eastAsia" w:ascii="宋体" w:hAnsi="宋体" w:cs="宋体"/>
          <w:color w:val="auto"/>
          <w:sz w:val="24"/>
          <w:szCs w:val="24"/>
          <w:lang w:eastAsia="zh-CN"/>
        </w:rPr>
        <w:t>褐色</w:t>
      </w:r>
      <w:r>
        <w:rPr>
          <w:rFonts w:hint="eastAsia" w:ascii="宋体" w:hAnsi="宋体" w:cs="宋体"/>
          <w:color w:val="auto"/>
          <w:sz w:val="24"/>
          <w:szCs w:val="24"/>
          <w:lang w:val="en-US" w:eastAsia="zh-CN"/>
        </w:rPr>
        <w:t>黏</w:t>
      </w:r>
      <w:r>
        <w:rPr>
          <w:rFonts w:hint="eastAsia" w:ascii="宋体" w:hAnsi="宋体" w:cs="宋体"/>
          <w:color w:val="auto"/>
          <w:sz w:val="24"/>
          <w:szCs w:val="24"/>
          <w:lang w:eastAsia="zh-CN"/>
        </w:rPr>
        <w:t>土，土质疏松，</w:t>
      </w:r>
      <w:r>
        <w:rPr>
          <w:rFonts w:hint="eastAsia" w:ascii="宋体" w:hAnsi="宋体" w:cs="宋体"/>
          <w:color w:val="auto"/>
          <w:sz w:val="24"/>
          <w:szCs w:val="24"/>
          <w:lang w:val="en-US" w:eastAsia="zh-CN"/>
        </w:rPr>
        <w:t>内含植物根系</w:t>
      </w:r>
      <w:r>
        <w:rPr>
          <w:rFonts w:hint="eastAsia" w:ascii="宋体" w:hAnsi="宋体" w:cs="宋体"/>
          <w:color w:val="auto"/>
          <w:sz w:val="24"/>
          <w:szCs w:val="24"/>
          <w:lang w:eastAsia="zh-CN"/>
        </w:rPr>
        <w:t>。</w:t>
      </w:r>
      <w:r>
        <w:rPr>
          <w:rFonts w:hint="eastAsia" w:ascii="宋体" w:hAnsi="宋体" w:eastAsia="宋体" w:cs="宋体"/>
          <w:color w:val="auto"/>
          <w:sz w:val="24"/>
          <w:szCs w:val="24"/>
          <w:lang w:val="en-US" w:eastAsia="zh-CN"/>
        </w:rPr>
        <w:t>以下为黄褐色黏土，土质</w:t>
      </w:r>
      <w:r>
        <w:rPr>
          <w:rFonts w:hint="eastAsia" w:ascii="宋体" w:hAnsi="宋体" w:cs="宋体"/>
          <w:color w:val="auto"/>
          <w:sz w:val="24"/>
          <w:szCs w:val="24"/>
          <w:lang w:val="en-US" w:eastAsia="zh-CN"/>
        </w:rPr>
        <w:t>致密</w:t>
      </w:r>
      <w:r>
        <w:rPr>
          <w:rFonts w:hint="eastAsia" w:ascii="宋体" w:hAnsi="宋体" w:eastAsia="宋体" w:cs="宋体"/>
          <w:color w:val="auto"/>
          <w:sz w:val="24"/>
          <w:szCs w:val="24"/>
          <w:lang w:val="en-US" w:eastAsia="zh-CN"/>
        </w:rPr>
        <w:t>，纯净，系生土。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Times New Roman"/>
          <w:sz w:val="24"/>
          <w:szCs w:val="24"/>
          <w:lang w:eastAsia="zh-CN"/>
        </w:rPr>
      </w:pPr>
      <w:r>
        <w:rPr>
          <w:rFonts w:hint="eastAsia" w:cs="Times New Roman"/>
          <w:lang w:eastAsia="zh-CN"/>
        </w:rPr>
        <w:drawing>
          <wp:inline distT="0" distB="0" distL="114300" distR="114300">
            <wp:extent cx="4326890" cy="2879725"/>
            <wp:effectExtent l="0" t="0" r="16510" b="15875"/>
            <wp:docPr id="212" name="图片 212" descr="D:\广州资料\新建文件夹 (2)\TK99.jpgTK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D:\广州资料\新建文件夹 (2)\TK99.jpgTK99"/>
                    <pic:cNvPicPr>
                      <a:picLocks noChangeAspect="1"/>
                    </pic:cNvPicPr>
                  </pic:nvPicPr>
                  <pic:blipFill>
                    <a:blip r:embed="rId138"/>
                    <a:srcRect/>
                    <a:stretch>
                      <a:fillRect/>
                    </a:stretch>
                  </pic:blipFill>
                  <pic:spPr>
                    <a:xfrm>
                      <a:off x="0" y="0"/>
                      <a:ext cx="4326890"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130</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TK99土样（一米标杆，土样由左往右)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TK100</w:t>
      </w:r>
      <w:r>
        <w:rPr>
          <w:rFonts w:hint="eastAsia" w:ascii="宋体" w:hAnsi="宋体" w:cs="宋体"/>
          <w:b w:val="0"/>
          <w:bCs w:val="0"/>
          <w:color w:val="auto"/>
          <w:kern w:val="0"/>
          <w:sz w:val="24"/>
          <w:szCs w:val="24"/>
          <w:lang w:val="en-US" w:eastAsia="zh-CN" w:bidi="en-US"/>
        </w:rPr>
        <w:t>：位于Ⅴ探区内中部山岗，探孔中心GPS坐标为:N23°14′37.99″，E113°30′43.85″。</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，深0-0.22米，厚0.22米，为灰褐色黏土，土质疏松，内含植物根系。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黏</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Times New Roman"/>
          <w:sz w:val="24"/>
          <w:szCs w:val="24"/>
          <w:lang w:eastAsia="zh-CN"/>
        </w:rPr>
      </w:pPr>
      <w:r>
        <w:rPr>
          <w:rFonts w:hint="default" w:ascii="宋体" w:hAnsi="宋体" w:cs="宋体"/>
          <w:color w:val="auto"/>
          <w:sz w:val="24"/>
          <w:szCs w:val="24"/>
          <w:lang w:val="en-US" w:eastAsia="zh-CN"/>
        </w:rPr>
        <w:drawing>
          <wp:inline distT="0" distB="0" distL="114300" distR="114300">
            <wp:extent cx="4323715" cy="2879725"/>
            <wp:effectExtent l="0" t="0" r="635" b="15875"/>
            <wp:docPr id="213" name="图片 213" descr="D:\广州资料\新建文件夹 (2)\TK100.jpgTK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D:\广州资料\新建文件夹 (2)\TK100.jpgTK100"/>
                    <pic:cNvPicPr>
                      <a:picLocks noChangeAspect="1"/>
                    </pic:cNvPicPr>
                  </pic:nvPicPr>
                  <pic:blipFill>
                    <a:blip r:embed="rId139"/>
                    <a:srcRect/>
                    <a:stretch>
                      <a:fillRect/>
                    </a:stretch>
                  </pic:blipFill>
                  <pic:spPr>
                    <a:xfrm>
                      <a:off x="0" y="0"/>
                      <a:ext cx="432371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131</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TK100土样（一米标杆，土样由左往右)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TK101</w:t>
      </w:r>
      <w:r>
        <w:rPr>
          <w:rFonts w:hint="eastAsia" w:ascii="宋体" w:hAnsi="宋体" w:cs="宋体"/>
          <w:b w:val="0"/>
          <w:bCs w:val="0"/>
          <w:color w:val="auto"/>
          <w:kern w:val="0"/>
          <w:sz w:val="24"/>
          <w:szCs w:val="24"/>
          <w:lang w:val="en-US" w:eastAsia="zh-CN" w:bidi="en-US"/>
        </w:rPr>
        <w:t>：位于Ⅴ探区东部山岗，探孔中心GPS坐标为:N23°14′37.71″，E113°30′49.96″。</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，深0-0.2米，厚0.2米，为灰褐色黏土，土质疏松，内含植物根系。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黏</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eastAsia" w:cs="Times New Roman"/>
          <w:lang w:eastAsia="zh-CN"/>
        </w:rPr>
        <w:drawing>
          <wp:inline distT="0" distB="0" distL="114300" distR="114300">
            <wp:extent cx="4323715" cy="2879725"/>
            <wp:effectExtent l="0" t="0" r="635" b="15875"/>
            <wp:docPr id="214" name="图片 214" descr="D:\广州资料\新建文件夹 (2)\TK101.jpgTK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D:\广州资料\新建文件夹 (2)\TK101.jpgTK101"/>
                    <pic:cNvPicPr>
                      <a:picLocks noChangeAspect="1"/>
                    </pic:cNvPicPr>
                  </pic:nvPicPr>
                  <pic:blipFill>
                    <a:blip r:embed="rId140"/>
                    <a:srcRect/>
                    <a:stretch>
                      <a:fillRect/>
                    </a:stretch>
                  </pic:blipFill>
                  <pic:spPr>
                    <a:xfrm>
                      <a:off x="0" y="0"/>
                      <a:ext cx="432371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132</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TK101土样（一米标杆，土样由左往右）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TK102</w:t>
      </w:r>
      <w:r>
        <w:rPr>
          <w:rFonts w:hint="eastAsia" w:ascii="宋体" w:hAnsi="宋体" w:cs="宋体"/>
          <w:b w:val="0"/>
          <w:bCs w:val="0"/>
          <w:color w:val="auto"/>
          <w:kern w:val="0"/>
          <w:sz w:val="24"/>
          <w:szCs w:val="24"/>
          <w:lang w:val="en-US" w:eastAsia="zh-CN" w:bidi="en-US"/>
        </w:rPr>
        <w:t>：位于Ⅴ探区东部山岗，探孔中心GPS坐标为:N23°14′40.01″，E113°30′55.61″。</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①层：垫土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，深0-0.5米，厚0.5米，为灰褐色黏土，土质较疏松，内含石子、植物根系。以下为黄褐色风化土，土质致密、纯净，系生土。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3715" cy="2879725"/>
            <wp:effectExtent l="0" t="0" r="635" b="15875"/>
            <wp:docPr id="215" name="图片 215" descr="D:\广州资料\新建文件夹 (2)\TK102.jpgTK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D:\广州资料\新建文件夹 (2)\TK102.jpgTK102"/>
                    <pic:cNvPicPr>
                      <a:picLocks noChangeAspect="1"/>
                    </pic:cNvPicPr>
                  </pic:nvPicPr>
                  <pic:blipFill>
                    <a:blip r:embed="rId141"/>
                    <a:srcRect/>
                    <a:stretch>
                      <a:fillRect/>
                    </a:stretch>
                  </pic:blipFill>
                  <pic:spPr>
                    <a:xfrm>
                      <a:off x="0" y="0"/>
                      <a:ext cx="432371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TK102土样（一米标杆，土样由左往右）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TK103</w:t>
      </w:r>
      <w:r>
        <w:rPr>
          <w:rFonts w:hint="eastAsia" w:ascii="宋体" w:hAnsi="宋体" w:cs="宋体"/>
          <w:b w:val="0"/>
          <w:bCs w:val="0"/>
          <w:color w:val="auto"/>
          <w:kern w:val="0"/>
          <w:sz w:val="24"/>
          <w:szCs w:val="24"/>
          <w:lang w:val="en-US" w:eastAsia="zh-CN" w:bidi="en-US"/>
        </w:rPr>
        <w:t>：位于Ⅴ探区东部山岗，探孔中心GPS坐标为:N23°14′42.13″，E113°30′59.16″。</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，深0-0.3米，厚0.3米，为黄褐色黏土，土质疏松，内含植物根系。以下为黄褐色黏土，土质致密、纯净，系生土。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3715" cy="2879725"/>
            <wp:effectExtent l="0" t="0" r="635" b="15875"/>
            <wp:docPr id="216" name="图片 216" descr="D:\广州资料\新建文件夹 (2)\TK103.jpgTK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D:\广州资料\新建文件夹 (2)\TK103.jpgTK103"/>
                    <pic:cNvPicPr>
                      <a:picLocks noChangeAspect="1"/>
                    </pic:cNvPicPr>
                  </pic:nvPicPr>
                  <pic:blipFill>
                    <a:blip r:embed="rId142"/>
                    <a:srcRect/>
                    <a:stretch>
                      <a:fillRect/>
                    </a:stretch>
                  </pic:blipFill>
                  <pic:spPr>
                    <a:xfrm>
                      <a:off x="0" y="0"/>
                      <a:ext cx="432371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134</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TK103土样（一米标杆，土样由左往右）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TK104</w:t>
      </w:r>
      <w:r>
        <w:rPr>
          <w:rFonts w:hint="eastAsia" w:ascii="宋体" w:hAnsi="宋体" w:cs="宋体"/>
          <w:b w:val="0"/>
          <w:bCs w:val="0"/>
          <w:color w:val="auto"/>
          <w:kern w:val="0"/>
          <w:sz w:val="24"/>
          <w:szCs w:val="24"/>
          <w:lang w:val="en-US" w:eastAsia="zh-CN" w:bidi="en-US"/>
        </w:rPr>
        <w:t>：位于Ⅴ探区东部山岗，探孔中心GPS坐标为:N23°14′43.72″，E113°31′3.84″。</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，深0-0.24米，厚0.24米，为灰褐色黏土，土质疏松，内含植物根系。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风化</w:t>
      </w:r>
      <w:r>
        <w:rPr>
          <w:rFonts w:hint="eastAsia" w:ascii="宋体" w:hAnsi="宋体" w:cs="宋体"/>
          <w:sz w:val="24"/>
        </w:rPr>
        <w:t>土，土质致密</w:t>
      </w:r>
      <w:r>
        <w:rPr>
          <w:rFonts w:hint="eastAsia" w:ascii="宋体" w:hAnsi="宋体" w:cs="宋体"/>
          <w:sz w:val="24"/>
          <w:lang w:eastAsia="zh-CN"/>
        </w:rPr>
        <w:t>、</w:t>
      </w:r>
      <w:r>
        <w:rPr>
          <w:rFonts w:hint="eastAsia" w:ascii="宋体" w:hAnsi="宋体" w:cs="宋体"/>
          <w:sz w:val="24"/>
          <w:lang w:val="en-US" w:eastAsia="zh-CN"/>
        </w:rPr>
        <w:t>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3715" cy="2879725"/>
            <wp:effectExtent l="0" t="0" r="635" b="15875"/>
            <wp:docPr id="217" name="图片 217" descr="D:\广州资料\新建文件夹 (2)\TK104.jpgTK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D:\广州资料\新建文件夹 (2)\TK104.jpgTK104"/>
                    <pic:cNvPicPr>
                      <a:picLocks noChangeAspect="1"/>
                    </pic:cNvPicPr>
                  </pic:nvPicPr>
                  <pic:blipFill>
                    <a:blip r:embed="rId143"/>
                    <a:srcRect/>
                    <a:stretch>
                      <a:fillRect/>
                    </a:stretch>
                  </pic:blipFill>
                  <pic:spPr>
                    <a:xfrm>
                      <a:off x="0" y="0"/>
                      <a:ext cx="432371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135</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TK104土样（一米标杆，土样由左往右）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TK105</w:t>
      </w:r>
      <w:r>
        <w:rPr>
          <w:rFonts w:hint="eastAsia" w:ascii="宋体" w:hAnsi="宋体" w:cs="宋体"/>
          <w:b w:val="0"/>
          <w:bCs w:val="0"/>
          <w:color w:val="auto"/>
          <w:kern w:val="0"/>
          <w:sz w:val="24"/>
          <w:szCs w:val="24"/>
          <w:lang w:val="en-US" w:eastAsia="zh-CN" w:bidi="en-US"/>
        </w:rPr>
        <w:t>：位于Ⅴ探区东部山岗，探孔中心GPS坐标为:N23°14′44.43″，E113°31′6.87″。</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b w:val="0"/>
          <w:bCs w:val="0"/>
          <w:color w:val="auto"/>
          <w:kern w:val="0"/>
          <w:sz w:val="24"/>
          <w:szCs w:val="24"/>
          <w:lang w:val="en-US" w:eastAsia="zh-CN" w:bidi="en-US"/>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，深0-0.38米，厚0.38米，为灰褐色黏土，土质疏松，内含植物根系；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褐色黏土，土质致密、纯净，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cs="Times New Roman"/>
          <w:sz w:val="21"/>
          <w:szCs w:val="21"/>
          <w:lang w:val="en-US" w:eastAsia="zh-CN"/>
        </w:rPr>
        <w:drawing>
          <wp:inline distT="0" distB="0" distL="114300" distR="114300">
            <wp:extent cx="4319905" cy="2879725"/>
            <wp:effectExtent l="0" t="0" r="4445" b="15875"/>
            <wp:docPr id="218" name="图片 218" descr="D:\广州资料\新建文件夹 (2)\TK105.jpgTK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D:\广州资料\新建文件夹 (2)\TK105.jpgTK105"/>
                    <pic:cNvPicPr>
                      <a:picLocks noChangeAspect="1"/>
                    </pic:cNvPicPr>
                  </pic:nvPicPr>
                  <pic:blipFill>
                    <a:blip r:embed="rId144"/>
                    <a:srcRect/>
                    <a:stretch>
                      <a:fillRect/>
                    </a:stretch>
                  </pic:blipFill>
                  <pic:spPr>
                    <a:xfrm>
                      <a:off x="0" y="0"/>
                      <a:ext cx="431990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136</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TK105土样（一米标杆，土样由左往右）</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2" w:firstLineChars="200"/>
        <w:jc w:val="left"/>
        <w:textAlignment w:val="auto"/>
        <w:rPr>
          <w:rFonts w:cs="Times New Roman"/>
        </w:rPr>
      </w:pPr>
      <w:r>
        <w:rPr>
          <w:rFonts w:hint="eastAsia" w:ascii="宋体" w:hAnsi="宋体" w:cs="宋体"/>
          <w:b/>
          <w:bCs/>
          <w:color w:val="auto"/>
          <w:kern w:val="0"/>
          <w:sz w:val="24"/>
          <w:szCs w:val="24"/>
          <w:lang w:val="en-US" w:eastAsia="zh-CN" w:bidi="en-US"/>
        </w:rPr>
        <w:t>TK106：</w:t>
      </w:r>
      <w:r>
        <w:rPr>
          <w:rFonts w:hint="eastAsia" w:ascii="宋体" w:hAnsi="宋体" w:eastAsia="宋体" w:cs="宋体"/>
          <w:color w:val="000000"/>
          <w:kern w:val="0"/>
          <w:sz w:val="24"/>
          <w:szCs w:val="24"/>
          <w:lang w:val="en-US" w:eastAsia="zh-CN" w:bidi="ar"/>
        </w:rPr>
        <w:t>位于</w:t>
      </w:r>
      <w:r>
        <w:rPr>
          <w:rFonts w:hint="eastAsia" w:ascii="宋体" w:hAnsi="宋体" w:cs="宋体"/>
          <w:b w:val="0"/>
          <w:bCs w:val="0"/>
          <w:color w:val="auto"/>
          <w:kern w:val="0"/>
          <w:sz w:val="24"/>
          <w:szCs w:val="24"/>
          <w:lang w:val="en-US" w:eastAsia="zh-CN" w:bidi="en-US"/>
        </w:rPr>
        <w:t>Ⅴ探区东部山岗</w:t>
      </w:r>
      <w:r>
        <w:rPr>
          <w:rFonts w:hint="eastAsia" w:ascii="宋体" w:hAnsi="宋体" w:eastAsia="宋体" w:cs="宋体"/>
          <w:color w:val="000000"/>
          <w:kern w:val="0"/>
          <w:sz w:val="24"/>
          <w:szCs w:val="24"/>
          <w:lang w:val="en-US" w:eastAsia="zh-CN" w:bidi="ar"/>
        </w:rPr>
        <w:t>，探孔中心GPS坐标为:N23°14′45.70″，E113°31′10.40″。以下地层堆积情况如下：</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cs="宋体"/>
          <w:color w:val="auto"/>
          <w:sz w:val="24"/>
          <w:szCs w:val="24"/>
          <w:lang w:val="en-US" w:eastAsia="zh-CN"/>
        </w:rPr>
      </w:pPr>
      <w:r>
        <w:rPr>
          <w:rFonts w:hint="eastAsia" w:ascii="宋体" w:hAnsi="宋体" w:eastAsia="宋体" w:cs="宋体"/>
          <w:color w:val="000000"/>
          <w:kern w:val="0"/>
          <w:sz w:val="24"/>
          <w:szCs w:val="24"/>
          <w:lang w:val="en-US" w:eastAsia="zh-CN" w:bidi="ar"/>
        </w:rPr>
        <w:t>①层：表土层，深0-0.5米，厚0.5米，为灰褐色黏土，土质疏松，内含植物根系。以下为黄褐色风化土，土质致密、纯净，系生土。</w:t>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default" w:ascii="黑体" w:hAnsi="黑体" w:eastAsia="黑体" w:cs="黑体"/>
          <w:kern w:val="2"/>
          <w:sz w:val="21"/>
          <w:szCs w:val="21"/>
          <w:lang w:val="en-US" w:eastAsia="zh-CN" w:bidi="ar-SA"/>
        </w:rPr>
      </w:pPr>
      <w:r>
        <w:rPr>
          <w:rFonts w:hint="default" w:ascii="黑体" w:hAnsi="黑体" w:eastAsia="黑体" w:cs="黑体"/>
          <w:kern w:val="2"/>
          <w:sz w:val="21"/>
          <w:szCs w:val="21"/>
          <w:lang w:val="en-US" w:eastAsia="zh-CN" w:bidi="ar-SA"/>
        </w:rPr>
        <w:drawing>
          <wp:inline distT="0" distB="0" distL="114300" distR="114300">
            <wp:extent cx="4319905" cy="2879725"/>
            <wp:effectExtent l="0" t="0" r="4445" b="15875"/>
            <wp:docPr id="219" name="图片 219" descr="D:\广州资料\新建文件夹 (2)\TK106.jpgTK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D:\广州资料\新建文件夹 (2)\TK106.jpgTK106"/>
                    <pic:cNvPicPr>
                      <a:picLocks noChangeAspect="1"/>
                    </pic:cNvPicPr>
                  </pic:nvPicPr>
                  <pic:blipFill>
                    <a:blip r:embed="rId145"/>
                    <a:srcRect/>
                    <a:stretch>
                      <a:fillRect/>
                    </a:stretch>
                  </pic:blipFill>
                  <pic:spPr>
                    <a:xfrm>
                      <a:off x="0" y="0"/>
                      <a:ext cx="431990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137</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TK106土样（一米标杆，土样由左往右）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TK107</w:t>
      </w:r>
      <w:r>
        <w:rPr>
          <w:rFonts w:hint="eastAsia" w:ascii="宋体" w:hAnsi="宋体" w:cs="宋体"/>
          <w:b w:val="0"/>
          <w:bCs w:val="0"/>
          <w:color w:val="auto"/>
          <w:kern w:val="0"/>
          <w:sz w:val="24"/>
          <w:szCs w:val="24"/>
          <w:lang w:val="en-US" w:eastAsia="zh-CN" w:bidi="en-US"/>
        </w:rPr>
        <w:t>：位于Ⅴ探区东部山岗，探孔中心GPS坐标为:N23°14′46.81″，E113°31′12.00″。</w:t>
      </w:r>
      <w:r>
        <w:rPr>
          <w:rFonts w:hint="eastAsia" w:ascii="宋体" w:hAnsi="宋体" w:eastAsia="宋体" w:cs="宋体"/>
          <w:color w:val="auto"/>
          <w:sz w:val="24"/>
          <w:szCs w:val="24"/>
        </w:rPr>
        <w:t>地层堆积情况如下：</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宋体" w:hAnsi="宋体" w:cs="宋体"/>
          <w:color w:val="auto"/>
          <w:sz w:val="24"/>
          <w:szCs w:val="24"/>
          <w:lang w:val="en-US" w:eastAsia="zh-CN"/>
        </w:rPr>
      </w:pPr>
      <w:r>
        <w:rPr>
          <w:rFonts w:hint="eastAsia" w:ascii="宋体" w:hAnsi="宋体" w:eastAsia="宋体" w:cs="宋体"/>
          <w:color w:val="000000"/>
          <w:kern w:val="0"/>
          <w:sz w:val="24"/>
          <w:szCs w:val="24"/>
          <w:lang w:val="en-US" w:eastAsia="zh-CN" w:bidi="ar"/>
        </w:rPr>
        <w:t>①层：表土层，深0-0.4米，厚0.4米，为灰褐色黏土，土质疏松，内含植物根系。以下为黄褐色黏土，土质致密、纯净，系生土。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19905" cy="2879725"/>
            <wp:effectExtent l="0" t="0" r="4445" b="15875"/>
            <wp:docPr id="220" name="图片 220" descr="D:\广州资料\新建文件夹 (2)\TK107.jpgTK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D:\广州资料\新建文件夹 (2)\TK107.jpgTK107"/>
                    <pic:cNvPicPr>
                      <a:picLocks noChangeAspect="1"/>
                    </pic:cNvPicPr>
                  </pic:nvPicPr>
                  <pic:blipFill>
                    <a:blip r:embed="rId146"/>
                    <a:srcRect/>
                    <a:stretch>
                      <a:fillRect/>
                    </a:stretch>
                  </pic:blipFill>
                  <pic:spPr>
                    <a:xfrm>
                      <a:off x="0" y="0"/>
                      <a:ext cx="431990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138</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TK107土样（一米标杆，土样由左往右）</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2" w:firstLineChars="200"/>
        <w:jc w:val="both"/>
        <w:textAlignment w:val="auto"/>
        <w:rPr>
          <w:rFonts w:cs="Times New Roman"/>
        </w:rPr>
      </w:pPr>
      <w:r>
        <w:rPr>
          <w:rFonts w:hint="eastAsia" w:ascii="宋体" w:hAnsi="宋体" w:cs="宋体"/>
          <w:b/>
          <w:bCs/>
          <w:color w:val="auto"/>
          <w:kern w:val="0"/>
          <w:sz w:val="24"/>
          <w:szCs w:val="24"/>
          <w:lang w:val="en-US" w:eastAsia="zh-CN" w:bidi="en-US"/>
        </w:rPr>
        <w:t>TK108：</w:t>
      </w:r>
      <w:r>
        <w:rPr>
          <w:rFonts w:hint="eastAsia" w:ascii="宋体" w:hAnsi="宋体" w:eastAsia="宋体" w:cs="宋体"/>
          <w:color w:val="000000"/>
          <w:kern w:val="0"/>
          <w:sz w:val="24"/>
          <w:szCs w:val="24"/>
          <w:lang w:val="en-US" w:eastAsia="zh-CN" w:bidi="ar"/>
        </w:rPr>
        <w:t>位于</w:t>
      </w:r>
      <w:r>
        <w:rPr>
          <w:rFonts w:hint="eastAsia" w:ascii="宋体" w:hAnsi="宋体" w:cs="宋体"/>
          <w:b w:val="0"/>
          <w:bCs w:val="0"/>
          <w:color w:val="auto"/>
          <w:kern w:val="0"/>
          <w:sz w:val="24"/>
          <w:szCs w:val="24"/>
          <w:lang w:val="en-US" w:eastAsia="zh-CN" w:bidi="en-US"/>
        </w:rPr>
        <w:t>Ⅴ探区东部山岗</w:t>
      </w:r>
      <w:r>
        <w:rPr>
          <w:rFonts w:hint="eastAsia" w:ascii="宋体" w:hAnsi="宋体" w:eastAsia="宋体" w:cs="宋体"/>
          <w:color w:val="000000"/>
          <w:kern w:val="0"/>
          <w:sz w:val="24"/>
          <w:szCs w:val="24"/>
          <w:lang w:val="en-US" w:eastAsia="zh-CN" w:bidi="ar"/>
        </w:rPr>
        <w:t>，探孔中心GPS坐标为:N23°14′46.30″，E113°31′13.13″。以下地层堆积情况如下：</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cs="宋体"/>
          <w:color w:val="auto"/>
          <w:sz w:val="24"/>
          <w:szCs w:val="24"/>
          <w:lang w:eastAsia="zh-CN"/>
        </w:rPr>
      </w:pPr>
      <w:r>
        <w:rPr>
          <w:rFonts w:hint="eastAsia" w:ascii="宋体" w:hAnsi="宋体" w:eastAsia="宋体" w:cs="宋体"/>
          <w:color w:val="000000"/>
          <w:kern w:val="0"/>
          <w:sz w:val="24"/>
          <w:szCs w:val="24"/>
          <w:lang w:val="en-US" w:eastAsia="zh-CN" w:bidi="ar"/>
        </w:rPr>
        <w:t>①层：表土层，深0-0.05米，厚0.05米，为灰褐色黏土，土质疏松，内含植物根系。</w:t>
      </w:r>
      <w:r>
        <w:rPr>
          <w:rFonts w:hint="eastAsia" w:ascii="宋体" w:hAnsi="宋体" w:cs="宋体"/>
          <w:sz w:val="24"/>
        </w:rPr>
        <w:t>以下为</w:t>
      </w:r>
      <w:r>
        <w:rPr>
          <w:rFonts w:hint="eastAsia" w:ascii="宋体" w:hAnsi="宋体" w:cs="宋体"/>
          <w:sz w:val="24"/>
          <w:lang w:val="en-US" w:eastAsia="zh-CN"/>
        </w:rPr>
        <w:t>黄褐色风化</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19905" cy="2879725"/>
            <wp:effectExtent l="0" t="0" r="4445" b="15875"/>
            <wp:docPr id="221" name="图片 221" descr="D:\广州资料\新建文件夹 (2)\TK108.jpgTK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D:\广州资料\新建文件夹 (2)\TK108.jpgTK108"/>
                    <pic:cNvPicPr>
                      <a:picLocks noChangeAspect="1"/>
                    </pic:cNvPicPr>
                  </pic:nvPicPr>
                  <pic:blipFill>
                    <a:blip r:embed="rId147"/>
                    <a:srcRect/>
                    <a:stretch>
                      <a:fillRect/>
                    </a:stretch>
                  </pic:blipFill>
                  <pic:spPr>
                    <a:xfrm>
                      <a:off x="0" y="0"/>
                      <a:ext cx="431990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139</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TK108土样（一米标杆，土样由左往右）</w:t>
      </w:r>
    </w:p>
    <w:p>
      <w:pPr>
        <w:spacing w:after="120"/>
        <w:ind w:left="0" w:leftChars="0" w:firstLine="482" w:firstLineChars="200"/>
        <w:jc w:val="both"/>
        <w:rPr>
          <w:rFonts w:hint="eastAsia" w:ascii="宋体" w:hAnsi="宋体" w:eastAsia="宋体" w:cs="宋体"/>
          <w:sz w:val="24"/>
          <w:szCs w:val="24"/>
          <w:lang w:val="en-US" w:eastAsia="zh-CN" w:bidi="en-US"/>
        </w:rPr>
      </w:pPr>
      <w:r>
        <w:rPr>
          <w:rFonts w:hint="eastAsia" w:ascii="宋体" w:hAnsi="宋体" w:cs="宋体"/>
          <w:b/>
          <w:bCs/>
          <w:sz w:val="24"/>
          <w:szCs w:val="24"/>
          <w:lang w:val="en-US" w:eastAsia="zh-CN" w:bidi="en-US"/>
        </w:rPr>
        <w:t>6</w:t>
      </w:r>
      <w:r>
        <w:rPr>
          <w:rFonts w:hint="eastAsia" w:ascii="宋体" w:hAnsi="宋体" w:eastAsia="宋体" w:cs="宋体"/>
          <w:b/>
          <w:bCs/>
          <w:sz w:val="24"/>
          <w:szCs w:val="24"/>
          <w:lang w:val="en-US" w:eastAsia="zh-CN" w:bidi="en-US"/>
        </w:rPr>
        <w:t>.勘探Ⅵ区</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auto"/>
          <w:sz w:val="24"/>
          <w:lang w:val="en-US" w:eastAsia="zh-CN"/>
        </w:rPr>
      </w:pPr>
      <w:r>
        <w:rPr>
          <w:rFonts w:hint="eastAsia" w:ascii="宋体" w:hAnsi="宋体" w:cs="宋体"/>
          <w:color w:val="auto"/>
          <w:sz w:val="24"/>
          <w:lang w:val="en-US" w:eastAsia="zh-CN"/>
        </w:rPr>
        <w:t>勘探Ⅵ区主要为山岗地形，地表遍布灌木及杂草，现部分土地已经过平整，勘探面积10000平方米。这一区域经过普探后，未发现古代文化遗存。我们在勘探Ⅵ区及其周边区域选取14个标准探孔（TK109-TK122），根据探孔的数据，勘探Ⅵ区及其周边区域内地层堆积情况为：①层为表土层，灰褐色黏土，土质疏松，内含植物根系。该层下即为生土，黄褐色，土质较疏松，纯净。</w:t>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lang w:eastAsia="zh-CN"/>
        </w:rPr>
        <w:drawing>
          <wp:inline distT="0" distB="0" distL="114300" distR="114300">
            <wp:extent cx="5263515" cy="2609850"/>
            <wp:effectExtent l="0" t="0" r="13335" b="0"/>
            <wp:docPr id="225" name="图片 225" descr="G:\黄埔区\张百祥老师\广州增城至佛山高速公路（增城至天河段）项目二期中段\15.其他相关资料\插图\6区标准探孔位置示意图（1-14）.jpg6区标准探孔位置示意图（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G:\黄埔区\张百祥老师\广州增城至佛山高速公路（增城至天河段）项目二期中段\15.其他相关资料\插图\6区标准探孔位置示意图（1-14）.jpg6区标准探孔位置示意图（1-14）"/>
                    <pic:cNvPicPr>
                      <a:picLocks noChangeAspect="1"/>
                    </pic:cNvPicPr>
                  </pic:nvPicPr>
                  <pic:blipFill>
                    <a:blip r:embed="rId148"/>
                    <a:srcRect/>
                    <a:stretch>
                      <a:fillRect/>
                    </a:stretch>
                  </pic:blipFill>
                  <pic:spPr>
                    <a:xfrm>
                      <a:off x="0" y="0"/>
                      <a:ext cx="5263515" cy="260985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图 </w:t>
      </w:r>
      <w:r>
        <w:rPr>
          <w:rFonts w:hint="eastAsia" w:ascii="黑体" w:hAnsi="黑体" w:eastAsia="黑体" w:cs="黑体"/>
          <w:sz w:val="21"/>
          <w:szCs w:val="21"/>
          <w:lang w:val="en-US" w:eastAsia="zh-CN"/>
        </w:rPr>
        <w:fldChar w:fldCharType="begin"/>
      </w:r>
      <w:r>
        <w:rPr>
          <w:rFonts w:hint="eastAsia" w:ascii="黑体" w:hAnsi="黑体" w:eastAsia="黑体" w:cs="黑体"/>
          <w:sz w:val="21"/>
          <w:szCs w:val="21"/>
          <w:lang w:val="en-US" w:eastAsia="zh-CN"/>
        </w:rPr>
        <w:instrText xml:space="preserve"> SEQ 图 \* ARABIC </w:instrText>
      </w:r>
      <w:r>
        <w:rPr>
          <w:rFonts w:hint="eastAsia" w:ascii="黑体" w:hAnsi="黑体" w:eastAsia="黑体" w:cs="黑体"/>
          <w:sz w:val="21"/>
          <w:szCs w:val="21"/>
          <w:lang w:val="en-US" w:eastAsia="zh-CN"/>
        </w:rPr>
        <w:fldChar w:fldCharType="separate"/>
      </w:r>
      <w:r>
        <w:rPr>
          <w:rFonts w:hint="eastAsia" w:ascii="黑体" w:hAnsi="黑体" w:eastAsia="黑体" w:cs="黑体"/>
          <w:sz w:val="21"/>
          <w:szCs w:val="21"/>
          <w:lang w:val="en-US" w:eastAsia="zh-CN"/>
        </w:rPr>
        <w:t>140</w:t>
      </w:r>
      <w:r>
        <w:rPr>
          <w:rFonts w:hint="eastAsia" w:ascii="黑体" w:hAnsi="黑体" w:eastAsia="黑体" w:cs="黑体"/>
          <w:sz w:val="21"/>
          <w:szCs w:val="21"/>
          <w:lang w:val="en-US" w:eastAsia="zh-CN"/>
        </w:rPr>
        <w:fldChar w:fldCharType="end"/>
      </w:r>
      <w:r>
        <w:rPr>
          <w:rFonts w:hint="eastAsia" w:ascii="黑体" w:hAnsi="黑体" w:eastAsia="黑体" w:cs="黑体"/>
          <w:sz w:val="21"/>
          <w:szCs w:val="21"/>
          <w:lang w:val="en-US" w:eastAsia="zh-CN"/>
        </w:rPr>
        <w:t xml:space="preserve">  勘探Ⅵ区及其周边标准孔位置分布图</w:t>
      </w:r>
    </w:p>
    <w:p>
      <w:pPr>
        <w:spacing w:after="120"/>
        <w:ind w:left="440" w:leftChars="200" w:firstLine="440" w:firstLineChars="200"/>
        <w:rPr>
          <w:rFonts w:hint="eastAsia" w:ascii="Calibri" w:hAnsi="Calibri" w:eastAsia="宋体" w:cs="Times New Roman"/>
          <w:sz w:val="22"/>
          <w:szCs w:val="22"/>
          <w:lang w:val="en-US" w:eastAsia="zh-CN" w:bidi="en-US"/>
        </w:rPr>
      </w:pPr>
    </w:p>
    <w:p>
      <w:pPr>
        <w:keepNext w:val="0"/>
        <w:keepLines w:val="0"/>
        <w:pageBreakBefore w:val="0"/>
        <w:widowControl/>
        <w:kinsoku/>
        <w:wordWrap/>
        <w:overflowPunct/>
        <w:topLinePunct w:val="0"/>
        <w:autoSpaceDE/>
        <w:autoSpaceDN/>
        <w:bidi w:val="0"/>
        <w:adjustRightInd/>
        <w:snapToGrid/>
        <w:spacing w:line="0" w:lineRule="atLeast"/>
        <w:ind w:firstLine="0"/>
        <w:jc w:val="center"/>
        <w:textAlignment w:val="auto"/>
        <w:rPr>
          <w:rFonts w:hint="eastAsia" w:ascii="黑体" w:hAnsi="黑体" w:eastAsia="黑体" w:cs="黑体"/>
          <w:sz w:val="21"/>
          <w:szCs w:val="21"/>
          <w:lang w:val="en-US" w:eastAsia="zh-CN"/>
        </w:rPr>
      </w:pPr>
      <w:r>
        <w:rPr>
          <w:rFonts w:hint="eastAsia"/>
          <w:lang w:val="en-US" w:eastAsia="zh-CN"/>
        </w:rPr>
        <w:drawing>
          <wp:inline distT="0" distB="0" distL="114300" distR="114300">
            <wp:extent cx="5263515" cy="3521710"/>
            <wp:effectExtent l="0" t="0" r="13335" b="2540"/>
            <wp:docPr id="226" name="图片 226" descr="G:\黄埔区\张百祥老师\广州增城至佛山高速公路（增城至天河段）项目二期中段\15.其他相关资料\归档照片\现状（6区12月4日，5区12月5日，6区12月7日）\6区地块内现状（东-西）.JPG6区地块内现状（东-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G:\黄埔区\张百祥老师\广州增城至佛山高速公路（增城至天河段）项目二期中段\15.其他相关资料\归档照片\现状（6区12月4日，5区12月5日，6区12月7日）\6区地块内现状（东-西）.JPG6区地块内现状（东-西）"/>
                    <pic:cNvPicPr>
                      <a:picLocks noChangeAspect="1"/>
                    </pic:cNvPicPr>
                  </pic:nvPicPr>
                  <pic:blipFill>
                    <a:blip r:embed="rId149"/>
                    <a:srcRect/>
                    <a:stretch>
                      <a:fillRect/>
                    </a:stretch>
                  </pic:blipFill>
                  <pic:spPr>
                    <a:xfrm>
                      <a:off x="0" y="0"/>
                      <a:ext cx="5263515" cy="3521710"/>
                    </a:xfrm>
                    <a:prstGeom prst="rect">
                      <a:avLst/>
                    </a:prstGeom>
                  </pic:spPr>
                </pic:pic>
              </a:graphicData>
            </a:graphic>
          </wp:inline>
        </w:drawing>
      </w:r>
    </w:p>
    <w:p>
      <w:pPr>
        <w:spacing w:after="120"/>
        <w:ind w:left="0" w:leftChars="0" w:firstLine="0" w:firstLineChars="0"/>
        <w:jc w:val="center"/>
        <w:rPr>
          <w:rFonts w:hint="eastAsia" w:ascii="Calibri" w:hAnsi="Calibri" w:eastAsia="宋体" w:cs="Times New Roman"/>
          <w:sz w:val="22"/>
          <w:szCs w:val="22"/>
          <w:lang w:val="en-US" w:eastAsia="zh-CN" w:bidi="en-US"/>
        </w:rPr>
      </w:pPr>
      <w:r>
        <w:rPr>
          <w:rFonts w:hint="eastAsia" w:ascii="黑体" w:hAnsi="黑体" w:eastAsia="黑体" w:cs="黑体"/>
          <w:sz w:val="21"/>
          <w:szCs w:val="21"/>
          <w:lang w:val="en-US" w:eastAsia="zh-CN" w:bidi="en-US"/>
        </w:rPr>
        <w:t xml:space="preserve">图 </w:t>
      </w:r>
      <w:r>
        <w:rPr>
          <w:rFonts w:hint="eastAsia" w:ascii="黑体" w:hAnsi="黑体" w:eastAsia="黑体" w:cs="黑体"/>
          <w:sz w:val="21"/>
          <w:szCs w:val="21"/>
          <w:lang w:val="en-US" w:eastAsia="zh-CN" w:bidi="en-US"/>
        </w:rPr>
        <w:fldChar w:fldCharType="begin"/>
      </w:r>
      <w:r>
        <w:rPr>
          <w:rFonts w:hint="eastAsia" w:ascii="黑体" w:hAnsi="黑体" w:eastAsia="黑体" w:cs="黑体"/>
          <w:sz w:val="21"/>
          <w:szCs w:val="21"/>
          <w:lang w:val="en-US" w:eastAsia="zh-CN" w:bidi="en-US"/>
        </w:rPr>
        <w:instrText xml:space="preserve"> SEQ 图 \* ARABIC </w:instrText>
      </w:r>
      <w:r>
        <w:rPr>
          <w:rFonts w:hint="eastAsia" w:ascii="黑体" w:hAnsi="黑体" w:eastAsia="黑体" w:cs="黑体"/>
          <w:sz w:val="21"/>
          <w:szCs w:val="21"/>
          <w:lang w:val="en-US" w:eastAsia="zh-CN" w:bidi="en-US"/>
        </w:rPr>
        <w:fldChar w:fldCharType="separate"/>
      </w:r>
      <w:r>
        <w:rPr>
          <w:rFonts w:hint="eastAsia" w:ascii="黑体" w:hAnsi="黑体" w:eastAsia="黑体" w:cs="黑体"/>
          <w:sz w:val="21"/>
          <w:szCs w:val="21"/>
          <w:lang w:val="en-US" w:eastAsia="zh-CN" w:bidi="en-US"/>
        </w:rPr>
        <w:t>141</w:t>
      </w:r>
      <w:r>
        <w:rPr>
          <w:rFonts w:hint="eastAsia" w:ascii="黑体" w:hAnsi="黑体" w:eastAsia="黑体" w:cs="黑体"/>
          <w:sz w:val="21"/>
          <w:szCs w:val="21"/>
          <w:lang w:val="en-US" w:eastAsia="zh-CN" w:bidi="en-US"/>
        </w:rPr>
        <w:fldChar w:fldCharType="end"/>
      </w:r>
      <w:r>
        <w:rPr>
          <w:rFonts w:hint="eastAsia" w:ascii="黑体" w:hAnsi="黑体" w:eastAsia="黑体" w:cs="黑体"/>
          <w:sz w:val="21"/>
          <w:szCs w:val="21"/>
          <w:lang w:val="en-US" w:eastAsia="zh-CN" w:bidi="en-US"/>
        </w:rPr>
        <w:t xml:space="preserve">  勘探Ⅵ区局部地貌（西-东）</w:t>
      </w:r>
    </w:p>
    <w:p>
      <w:pPr>
        <w:ind w:left="0" w:leftChars="0" w:firstLine="0" w:firstLineChars="0"/>
        <w:rPr>
          <w:rFonts w:hint="eastAsia" w:cs="Times New Roman"/>
          <w:lang w:eastAsia="zh-CN"/>
        </w:rPr>
      </w:pPr>
      <w:r>
        <w:rPr>
          <w:rFonts w:hint="eastAsia" w:cs="Times New Roman"/>
          <w:lang w:eastAsia="zh-CN"/>
        </w:rPr>
        <w:br w:type="page"/>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TK109</w:t>
      </w:r>
      <w:r>
        <w:rPr>
          <w:rFonts w:hint="eastAsia" w:ascii="宋体" w:hAnsi="宋体" w:cs="宋体"/>
          <w:b w:val="0"/>
          <w:bCs w:val="0"/>
          <w:color w:val="auto"/>
          <w:kern w:val="0"/>
          <w:sz w:val="24"/>
          <w:szCs w:val="24"/>
          <w:lang w:val="en-US" w:eastAsia="zh-CN" w:bidi="en-US"/>
        </w:rPr>
        <w:t>：位于Ⅵ探区内南部山岗，探孔中心GPS坐标为:</w:t>
      </w:r>
      <w:r>
        <w:rPr>
          <w:rFonts w:hint="eastAsia" w:ascii="宋体" w:hAnsi="宋体" w:cs="宋体"/>
          <w:color w:val="auto"/>
          <w:sz w:val="24"/>
          <w:szCs w:val="24"/>
          <w:lang w:val="en-US" w:eastAsia="zh-CN"/>
        </w:rPr>
        <w:t>N23°14′48.43″，E113°26′27.16″</w:t>
      </w:r>
      <w:r>
        <w:rPr>
          <w:rFonts w:hint="eastAsia" w:ascii="宋体" w:hAnsi="宋体" w:cs="宋体"/>
          <w:color w:val="auto"/>
          <w:sz w:val="24"/>
          <w:szCs w:val="24"/>
          <w:lang w:eastAsia="zh-CN"/>
        </w:rPr>
        <w:t>。</w:t>
      </w:r>
      <w:r>
        <w:rPr>
          <w:rFonts w:hint="eastAsia" w:ascii="宋体" w:hAnsi="宋体" w:cs="宋体"/>
          <w:color w:val="auto"/>
          <w:sz w:val="24"/>
          <w:szCs w:val="24"/>
          <w:lang w:val="en-US" w:eastAsia="zh-CN"/>
        </w:rPr>
        <w:t>以下</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开口即为生土，为红黄色风化土，土质致密、纯净</w:t>
      </w:r>
      <w:r>
        <w:rPr>
          <w:rFonts w:hint="eastAsia" w:ascii="宋体" w:hAnsi="宋体" w:eastAsia="宋体" w:cs="宋体"/>
          <w:color w:val="auto"/>
          <w:sz w:val="24"/>
          <w:szCs w:val="24"/>
          <w:lang w:val="en-US" w:eastAsia="zh-CN"/>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Times New Roman"/>
          <w:sz w:val="24"/>
          <w:szCs w:val="24"/>
          <w:lang w:eastAsia="zh-CN"/>
        </w:rPr>
      </w:pPr>
      <w:r>
        <w:rPr>
          <w:rFonts w:hint="eastAsia" w:cs="Times New Roman"/>
          <w:lang w:eastAsia="zh-CN"/>
        </w:rPr>
        <w:drawing>
          <wp:inline distT="0" distB="0" distL="114300" distR="114300">
            <wp:extent cx="4323715" cy="2879725"/>
            <wp:effectExtent l="0" t="0" r="635" b="15875"/>
            <wp:docPr id="227" name="图片 227" descr="D:\广州资料\新建文件夹 (2)\TK109.jpgTK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D:\广州资料\新建文件夹 (2)\TK109.jpgTK109"/>
                    <pic:cNvPicPr>
                      <a:picLocks noChangeAspect="1"/>
                    </pic:cNvPicPr>
                  </pic:nvPicPr>
                  <pic:blipFill>
                    <a:blip r:embed="rId150"/>
                    <a:srcRect/>
                    <a:stretch>
                      <a:fillRect/>
                    </a:stretch>
                  </pic:blipFill>
                  <pic:spPr>
                    <a:xfrm>
                      <a:off x="0" y="0"/>
                      <a:ext cx="432371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142</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TK109土样（一米标杆，土样由左往右)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TK110</w:t>
      </w:r>
      <w:r>
        <w:rPr>
          <w:rFonts w:hint="eastAsia" w:ascii="宋体" w:hAnsi="宋体" w:cs="宋体"/>
          <w:b w:val="0"/>
          <w:bCs w:val="0"/>
          <w:color w:val="auto"/>
          <w:kern w:val="0"/>
          <w:sz w:val="24"/>
          <w:szCs w:val="24"/>
          <w:lang w:val="en-US" w:eastAsia="zh-CN" w:bidi="en-US"/>
        </w:rPr>
        <w:t>：位于Ⅵ探区西部山岗，探孔中心GPS坐标为:N23°14′50.76″，E113°26′23.36″。</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，深0-0.03米，厚0.03米，为灰褐色黏土，土质疏松，内含植物根系。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黏</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宋体" w:hAnsi="宋体" w:eastAsia="宋体" w:cs="Times New Roman"/>
          <w:sz w:val="24"/>
          <w:szCs w:val="24"/>
          <w:lang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28" name="图片 228" descr="D:\广州资料\新建文件夹 (2)\TK110.jpgTK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D:\广州资料\新建文件夹 (2)\TK110.jpgTK110"/>
                    <pic:cNvPicPr>
                      <a:picLocks noChangeAspect="1"/>
                    </pic:cNvPicPr>
                  </pic:nvPicPr>
                  <pic:blipFill>
                    <a:blip r:embed="rId151"/>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143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TK110土样（一米标杆，土样由左往右)</w:t>
      </w:r>
    </w:p>
    <w:p>
      <w:pPr>
        <w:rPr>
          <w:rFonts w:hint="eastAsia" w:ascii="黑体" w:hAnsi="黑体" w:eastAsia="黑体" w:cs="黑体"/>
          <w:sz w:val="21"/>
          <w:szCs w:val="21"/>
          <w:lang w:val="en-US" w:eastAsia="zh-CN"/>
        </w:rPr>
      </w:pPr>
    </w:p>
    <w:p>
      <w:pPr>
        <w:spacing w:after="120"/>
        <w:ind w:left="440" w:leftChars="200" w:firstLine="440" w:firstLineChars="200"/>
        <w:rPr>
          <w:rFonts w:hint="eastAsia" w:ascii="Calibri" w:hAnsi="Calibri" w:eastAsia="宋体" w:cs="Times New Roman"/>
          <w:sz w:val="22"/>
          <w:szCs w:val="22"/>
          <w:lang w:val="en-US" w:eastAsia="zh-CN" w:bidi="en-US"/>
        </w:rPr>
      </w:pP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TK111</w:t>
      </w:r>
      <w:r>
        <w:rPr>
          <w:rFonts w:hint="eastAsia" w:ascii="宋体" w:hAnsi="宋体" w:cs="宋体"/>
          <w:b w:val="0"/>
          <w:bCs w:val="0"/>
          <w:color w:val="auto"/>
          <w:kern w:val="0"/>
          <w:sz w:val="24"/>
          <w:szCs w:val="24"/>
          <w:lang w:val="en-US" w:eastAsia="zh-CN" w:bidi="en-US"/>
        </w:rPr>
        <w:t>：位于Ⅵ探区内北部山岗，探孔中心GPS坐标为:N23°14′50.12″，E113°26′26.72″。</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，深0-0.05米，厚0.05米，为灰褐色黏土，土质疏松，内含植物根系。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黏</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eastAsia" w:cs="Times New Roman"/>
          <w:lang w:eastAsia="zh-CN"/>
        </w:rPr>
        <w:drawing>
          <wp:inline distT="0" distB="0" distL="114300" distR="114300">
            <wp:extent cx="4322445" cy="2879725"/>
            <wp:effectExtent l="0" t="0" r="1905" b="15875"/>
            <wp:docPr id="229" name="图片 229" descr="D:\广州资料\新建文件夹 (2)\TK111.jpgTK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D:\广州资料\新建文件夹 (2)\TK111.jpgTK111"/>
                    <pic:cNvPicPr>
                      <a:picLocks noChangeAspect="1"/>
                    </pic:cNvPicPr>
                  </pic:nvPicPr>
                  <pic:blipFill>
                    <a:blip r:embed="rId152"/>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144</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TK111土样（一米标杆，土样由左往右）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TK112</w:t>
      </w:r>
      <w:r>
        <w:rPr>
          <w:rFonts w:hint="eastAsia" w:ascii="宋体" w:hAnsi="宋体" w:cs="宋体"/>
          <w:b w:val="0"/>
          <w:bCs w:val="0"/>
          <w:color w:val="auto"/>
          <w:kern w:val="0"/>
          <w:sz w:val="24"/>
          <w:szCs w:val="24"/>
          <w:lang w:val="en-US" w:eastAsia="zh-CN" w:bidi="en-US"/>
        </w:rPr>
        <w:t>：位于Ⅵ探区东部山岗，探孔中心GPS坐标为:N23°14′48.09″，E113°26′29.60″。</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，深0-0.18米，厚0.18米，为灰褐色黏土，土质疏松，内含植物根系。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风化</w:t>
      </w:r>
      <w:r>
        <w:rPr>
          <w:rFonts w:hint="eastAsia" w:ascii="宋体" w:hAnsi="宋体" w:cs="宋体"/>
          <w:sz w:val="24"/>
        </w:rPr>
        <w:t>土，土质致密</w:t>
      </w:r>
      <w:r>
        <w:rPr>
          <w:rFonts w:hint="eastAsia" w:ascii="宋体" w:hAnsi="宋体" w:cs="宋体"/>
          <w:sz w:val="24"/>
          <w:lang w:eastAsia="zh-CN"/>
        </w:rPr>
        <w:t>、</w:t>
      </w:r>
      <w:r>
        <w:rPr>
          <w:rFonts w:hint="eastAsia" w:ascii="宋体" w:hAnsi="宋体" w:cs="宋体"/>
          <w:sz w:val="24"/>
          <w:lang w:val="en-US" w:eastAsia="zh-CN"/>
        </w:rPr>
        <w:t>纯净</w:t>
      </w:r>
      <w:r>
        <w:rPr>
          <w:rFonts w:hint="eastAsia" w:ascii="宋体" w:hAnsi="宋体" w:cs="宋体"/>
          <w:sz w:val="24"/>
        </w:rPr>
        <w:t>，</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3715" cy="2879725"/>
            <wp:effectExtent l="0" t="0" r="635" b="15875"/>
            <wp:docPr id="230" name="图片 230" descr="D:\广州资料\新建文件夹 (2)\TK112.jpgTK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D:\广州资料\新建文件夹 (2)\TK112.jpgTK112"/>
                    <pic:cNvPicPr>
                      <a:picLocks noChangeAspect="1"/>
                    </pic:cNvPicPr>
                  </pic:nvPicPr>
                  <pic:blipFill>
                    <a:blip r:embed="rId153"/>
                    <a:srcRect/>
                    <a:stretch>
                      <a:fillRect/>
                    </a:stretch>
                  </pic:blipFill>
                  <pic:spPr>
                    <a:xfrm>
                      <a:off x="0" y="0"/>
                      <a:ext cx="432371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145</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TK112土样（一米标杆，土样由左往右）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TK113</w:t>
      </w:r>
      <w:r>
        <w:rPr>
          <w:rFonts w:hint="eastAsia" w:ascii="宋体" w:hAnsi="宋体" w:cs="宋体"/>
          <w:b w:val="0"/>
          <w:bCs w:val="0"/>
          <w:color w:val="auto"/>
          <w:kern w:val="0"/>
          <w:sz w:val="24"/>
          <w:szCs w:val="24"/>
          <w:lang w:val="en-US" w:eastAsia="zh-CN" w:bidi="en-US"/>
        </w:rPr>
        <w:t>：位于Ⅵ探区东部山岗，探孔中心GPS坐标为:N23°14′47.20″，E113°26′32.06″。</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，深0-0.17米，厚0.17米，为灰褐色黏土，土质疏松，内含植物根系。</w:t>
      </w:r>
      <w:r>
        <w:rPr>
          <w:rFonts w:hint="eastAsia" w:ascii="宋体" w:hAnsi="宋体" w:cs="宋体"/>
          <w:sz w:val="24"/>
        </w:rPr>
        <w:t>以下为</w:t>
      </w:r>
      <w:r>
        <w:rPr>
          <w:rFonts w:hint="eastAsia" w:ascii="宋体" w:hAnsi="宋体" w:cs="宋体"/>
          <w:sz w:val="24"/>
          <w:lang w:val="en-US" w:eastAsia="zh-CN"/>
        </w:rPr>
        <w:t>黄白</w:t>
      </w:r>
      <w:r>
        <w:rPr>
          <w:rFonts w:hint="eastAsia" w:ascii="宋体" w:hAnsi="宋体" w:cs="宋体"/>
          <w:sz w:val="24"/>
        </w:rPr>
        <w:t>色</w:t>
      </w:r>
      <w:r>
        <w:rPr>
          <w:rFonts w:hint="eastAsia" w:ascii="宋体" w:hAnsi="宋体" w:cs="宋体"/>
          <w:sz w:val="24"/>
          <w:lang w:val="en-US" w:eastAsia="zh-CN"/>
        </w:rPr>
        <w:t>风化</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31" name="图片 231" descr="D:\广州资料\新建文件夹 (2)\TK113.jpgTK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D:\广州资料\新建文件夹 (2)\TK113.jpgTK113"/>
                    <pic:cNvPicPr>
                      <a:picLocks noChangeAspect="1"/>
                    </pic:cNvPicPr>
                  </pic:nvPicPr>
                  <pic:blipFill>
                    <a:blip r:embed="rId154"/>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146</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TK113土样（一米标杆，土样由左往右）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TK114</w:t>
      </w:r>
      <w:r>
        <w:rPr>
          <w:rFonts w:hint="eastAsia" w:ascii="宋体" w:hAnsi="宋体" w:cs="宋体"/>
          <w:b w:val="0"/>
          <w:bCs w:val="0"/>
          <w:color w:val="auto"/>
          <w:kern w:val="0"/>
          <w:sz w:val="24"/>
          <w:szCs w:val="24"/>
          <w:lang w:val="en-US" w:eastAsia="zh-CN" w:bidi="en-US"/>
        </w:rPr>
        <w:t>：位于Ⅵ探区东部山岗，探孔中心GPS坐标为:N23°14′46.29″，E113°26′35.31″。</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，深0-0.1米，厚0.1米，为灰褐色黏土，土质疏松，内含植物根系。</w:t>
      </w:r>
      <w:r>
        <w:rPr>
          <w:rFonts w:hint="eastAsia" w:ascii="宋体" w:hAnsi="宋体" w:cs="宋体"/>
          <w:sz w:val="24"/>
        </w:rPr>
        <w:t>以下为</w:t>
      </w:r>
      <w:r>
        <w:rPr>
          <w:rFonts w:hint="eastAsia" w:ascii="宋体" w:hAnsi="宋体" w:cs="宋体"/>
          <w:sz w:val="24"/>
          <w:lang w:val="en-US" w:eastAsia="zh-CN"/>
        </w:rPr>
        <w:t>黄</w:t>
      </w:r>
      <w:r>
        <w:rPr>
          <w:rFonts w:hint="eastAsia" w:ascii="宋体" w:hAnsi="宋体" w:cs="宋体"/>
          <w:sz w:val="24"/>
        </w:rPr>
        <w:t>褐色</w:t>
      </w:r>
      <w:r>
        <w:rPr>
          <w:rFonts w:hint="eastAsia" w:ascii="宋体" w:hAnsi="宋体" w:cs="宋体"/>
          <w:sz w:val="24"/>
          <w:lang w:val="en-US" w:eastAsia="zh-CN"/>
        </w:rPr>
        <w:t>风化</w:t>
      </w:r>
      <w:r>
        <w:rPr>
          <w:rFonts w:hint="eastAsia" w:ascii="宋体" w:hAnsi="宋体" w:cs="宋体"/>
          <w:sz w:val="24"/>
        </w:rPr>
        <w:t>土，土质致密</w:t>
      </w:r>
      <w:r>
        <w:rPr>
          <w:rFonts w:hint="eastAsia" w:ascii="宋体" w:hAnsi="宋体" w:cs="宋体"/>
          <w:sz w:val="24"/>
          <w:lang w:eastAsia="zh-CN"/>
        </w:rPr>
        <w:t>、</w:t>
      </w:r>
      <w:r>
        <w:rPr>
          <w:rFonts w:hint="eastAsia" w:ascii="宋体" w:hAnsi="宋体" w:cs="宋体"/>
          <w:sz w:val="24"/>
          <w:lang w:val="en-US" w:eastAsia="zh-CN"/>
        </w:rPr>
        <w:t>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32" name="图片 232" descr="D:\广州资料\新建文件夹 (2)\TK114.jpgTK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D:\广州资料\新建文件夹 (2)\TK114.jpgTK114"/>
                    <pic:cNvPicPr>
                      <a:picLocks noChangeAspect="1"/>
                    </pic:cNvPicPr>
                  </pic:nvPicPr>
                  <pic:blipFill>
                    <a:blip r:embed="rId155"/>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147</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TK114土样（一米标杆，土样由左往右）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TK115</w:t>
      </w:r>
      <w:r>
        <w:rPr>
          <w:rFonts w:hint="eastAsia" w:ascii="宋体" w:hAnsi="宋体" w:cs="宋体"/>
          <w:b w:val="0"/>
          <w:bCs w:val="0"/>
          <w:color w:val="auto"/>
          <w:kern w:val="0"/>
          <w:sz w:val="24"/>
          <w:szCs w:val="24"/>
          <w:lang w:val="en-US" w:eastAsia="zh-CN" w:bidi="en-US"/>
        </w:rPr>
        <w:t>：位于Ⅵ探区东部山岗，探孔中心GPS坐标为:N23°14′45.81″，E113°26′37.74″。</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b w:val="0"/>
          <w:bCs w:val="0"/>
          <w:color w:val="auto"/>
          <w:kern w:val="0"/>
          <w:sz w:val="24"/>
          <w:szCs w:val="24"/>
          <w:lang w:val="en-US" w:eastAsia="zh-CN" w:bidi="en-US"/>
        </w:rPr>
      </w:pPr>
      <w:r>
        <w:rPr>
          <w:rFonts w:hint="eastAsia" w:ascii="宋体" w:hAnsi="宋体" w:cs="宋体"/>
          <w:color w:val="auto"/>
          <w:sz w:val="24"/>
          <w:szCs w:val="24"/>
          <w:lang w:val="en-US" w:eastAsia="zh-CN"/>
        </w:rPr>
        <w:t>①层：表土</w:t>
      </w:r>
      <w:r>
        <w:rPr>
          <w:rFonts w:hint="eastAsia" w:ascii="宋体" w:hAnsi="宋体" w:cs="宋体"/>
          <w:color w:val="auto"/>
          <w:sz w:val="24"/>
          <w:szCs w:val="24"/>
          <w:lang w:eastAsia="zh-CN"/>
        </w:rPr>
        <w:t>层</w:t>
      </w:r>
      <w:r>
        <w:rPr>
          <w:rFonts w:hint="eastAsia" w:ascii="宋体" w:hAnsi="宋体" w:cs="宋体"/>
          <w:color w:val="auto"/>
          <w:sz w:val="24"/>
          <w:szCs w:val="24"/>
          <w:lang w:val="en-US" w:eastAsia="zh-CN"/>
        </w:rPr>
        <w:t>，深0-0.05米，厚0.05米，为灰褐色黏土，土质疏松，内含植物根系；</w:t>
      </w:r>
      <w:r>
        <w:rPr>
          <w:rFonts w:hint="eastAsia" w:ascii="宋体" w:hAnsi="宋体" w:cs="宋体"/>
          <w:sz w:val="24"/>
        </w:rPr>
        <w:t>以下为</w:t>
      </w:r>
      <w:r>
        <w:rPr>
          <w:rFonts w:hint="eastAsia" w:ascii="宋体" w:hAnsi="宋体" w:cs="宋体"/>
          <w:sz w:val="24"/>
          <w:lang w:val="en-US" w:eastAsia="zh-CN"/>
        </w:rPr>
        <w:t>红黄</w:t>
      </w:r>
      <w:r>
        <w:rPr>
          <w:rFonts w:hint="eastAsia" w:ascii="宋体" w:hAnsi="宋体" w:cs="宋体"/>
          <w:sz w:val="24"/>
        </w:rPr>
        <w:t>色</w:t>
      </w:r>
      <w:r>
        <w:rPr>
          <w:rFonts w:hint="eastAsia" w:ascii="宋体" w:hAnsi="宋体" w:cs="宋体"/>
          <w:sz w:val="24"/>
          <w:lang w:val="en-US" w:eastAsia="zh-CN"/>
        </w:rPr>
        <w:t>风化</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cs="Times New Roman"/>
          <w:sz w:val="21"/>
          <w:szCs w:val="21"/>
          <w:lang w:val="en-US" w:eastAsia="zh-CN"/>
        </w:rPr>
        <w:drawing>
          <wp:inline distT="0" distB="0" distL="114300" distR="114300">
            <wp:extent cx="4322445" cy="2879725"/>
            <wp:effectExtent l="0" t="0" r="1905" b="15875"/>
            <wp:docPr id="233" name="图片 233" descr="D:\广州资料\新建文件夹 (2)\TK115.jpgTK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D:\广州资料\新建文件夹 (2)\TK115.jpgTK115"/>
                    <pic:cNvPicPr>
                      <a:picLocks noChangeAspect="1"/>
                    </pic:cNvPicPr>
                  </pic:nvPicPr>
                  <pic:blipFill>
                    <a:blip r:embed="rId156"/>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148</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TK115土样（一米标杆，土样由左往右）</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2" w:firstLineChars="200"/>
        <w:jc w:val="left"/>
        <w:textAlignment w:val="auto"/>
        <w:rPr>
          <w:rFonts w:cs="Times New Roman"/>
        </w:rPr>
      </w:pPr>
      <w:r>
        <w:rPr>
          <w:rFonts w:hint="eastAsia" w:ascii="宋体" w:hAnsi="宋体" w:cs="宋体"/>
          <w:b/>
          <w:bCs/>
          <w:color w:val="auto"/>
          <w:kern w:val="0"/>
          <w:sz w:val="24"/>
          <w:szCs w:val="24"/>
          <w:lang w:val="en-US" w:eastAsia="zh-CN" w:bidi="en-US"/>
        </w:rPr>
        <w:t>TK116：</w:t>
      </w:r>
      <w:r>
        <w:rPr>
          <w:rFonts w:hint="eastAsia" w:ascii="宋体" w:hAnsi="宋体" w:eastAsia="宋体" w:cs="宋体"/>
          <w:color w:val="000000"/>
          <w:kern w:val="0"/>
          <w:sz w:val="24"/>
          <w:szCs w:val="24"/>
          <w:lang w:val="en-US" w:eastAsia="zh-CN" w:bidi="ar"/>
        </w:rPr>
        <w:t>位于</w:t>
      </w:r>
      <w:r>
        <w:rPr>
          <w:rFonts w:hint="eastAsia" w:ascii="宋体" w:hAnsi="宋体" w:cs="宋体"/>
          <w:b w:val="0"/>
          <w:bCs w:val="0"/>
          <w:color w:val="auto"/>
          <w:kern w:val="0"/>
          <w:sz w:val="24"/>
          <w:szCs w:val="24"/>
          <w:lang w:val="en-US" w:eastAsia="zh-CN" w:bidi="en-US"/>
        </w:rPr>
        <w:t>Ⅵ探区东部山岗</w:t>
      </w:r>
      <w:r>
        <w:rPr>
          <w:rFonts w:hint="eastAsia" w:ascii="宋体" w:hAnsi="宋体" w:eastAsia="宋体" w:cs="宋体"/>
          <w:color w:val="000000"/>
          <w:kern w:val="0"/>
          <w:sz w:val="24"/>
          <w:szCs w:val="24"/>
          <w:lang w:val="en-US" w:eastAsia="zh-CN" w:bidi="ar"/>
        </w:rPr>
        <w:t>，探孔中心GPS坐标为:N23°14′45.48″，E113°26′39.93″。以下地层堆积情况如下：</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cs="宋体"/>
          <w:color w:val="auto"/>
          <w:sz w:val="24"/>
          <w:szCs w:val="24"/>
          <w:lang w:val="en-US" w:eastAsia="zh-CN"/>
        </w:rPr>
      </w:pPr>
      <w:r>
        <w:rPr>
          <w:rFonts w:hint="eastAsia" w:ascii="宋体" w:hAnsi="宋体" w:eastAsia="宋体" w:cs="宋体"/>
          <w:color w:val="000000"/>
          <w:kern w:val="0"/>
          <w:sz w:val="24"/>
          <w:szCs w:val="24"/>
          <w:lang w:val="en-US" w:eastAsia="zh-CN" w:bidi="ar"/>
        </w:rPr>
        <w:t>①层：表土层，深0-0.05米，厚0.05米，为灰褐色黏土，土质疏松，内含植物根系。</w:t>
      </w:r>
      <w:r>
        <w:rPr>
          <w:rFonts w:hint="eastAsia" w:ascii="宋体" w:hAnsi="宋体" w:cs="宋体"/>
          <w:sz w:val="24"/>
        </w:rPr>
        <w:t>以下为</w:t>
      </w:r>
      <w:r>
        <w:rPr>
          <w:rFonts w:hint="eastAsia" w:ascii="宋体" w:hAnsi="宋体" w:cs="宋体"/>
          <w:sz w:val="24"/>
          <w:lang w:val="en-US" w:eastAsia="zh-CN"/>
        </w:rPr>
        <w:t>黄褐</w:t>
      </w:r>
      <w:r>
        <w:rPr>
          <w:rFonts w:hint="eastAsia" w:ascii="宋体" w:hAnsi="宋体" w:cs="宋体"/>
          <w:sz w:val="24"/>
        </w:rPr>
        <w:t>色</w:t>
      </w:r>
      <w:r>
        <w:rPr>
          <w:rFonts w:hint="eastAsia" w:ascii="宋体" w:hAnsi="宋体" w:cs="宋体"/>
          <w:sz w:val="24"/>
          <w:lang w:val="en-US" w:eastAsia="zh-CN"/>
        </w:rPr>
        <w:t>黏</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default" w:ascii="黑体" w:hAnsi="黑体" w:eastAsia="黑体" w:cs="黑体"/>
          <w:kern w:val="2"/>
          <w:sz w:val="21"/>
          <w:szCs w:val="21"/>
          <w:lang w:val="en-US" w:eastAsia="zh-CN" w:bidi="ar-SA"/>
        </w:rPr>
      </w:pPr>
      <w:r>
        <w:rPr>
          <w:rFonts w:hint="default" w:ascii="黑体" w:hAnsi="黑体" w:eastAsia="黑体" w:cs="黑体"/>
          <w:kern w:val="2"/>
          <w:sz w:val="21"/>
          <w:szCs w:val="21"/>
          <w:lang w:val="en-US" w:eastAsia="zh-CN" w:bidi="ar-SA"/>
        </w:rPr>
        <w:drawing>
          <wp:inline distT="0" distB="0" distL="114300" distR="114300">
            <wp:extent cx="4322445" cy="2879725"/>
            <wp:effectExtent l="0" t="0" r="1905" b="15875"/>
            <wp:docPr id="234" name="图片 234" descr="D:\广州资料\新建文件夹 (2)\TK116.jpgTK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D:\广州资料\新建文件夹 (2)\TK116.jpgTK116"/>
                    <pic:cNvPicPr>
                      <a:picLocks noChangeAspect="1"/>
                    </pic:cNvPicPr>
                  </pic:nvPicPr>
                  <pic:blipFill>
                    <a:blip r:embed="rId157"/>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149</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TK116土样（一米标杆，土样由左往右）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TK117</w:t>
      </w:r>
      <w:r>
        <w:rPr>
          <w:rFonts w:hint="eastAsia" w:ascii="宋体" w:hAnsi="宋体" w:cs="宋体"/>
          <w:b w:val="0"/>
          <w:bCs w:val="0"/>
          <w:color w:val="auto"/>
          <w:kern w:val="0"/>
          <w:sz w:val="24"/>
          <w:szCs w:val="24"/>
          <w:lang w:val="en-US" w:eastAsia="zh-CN" w:bidi="en-US"/>
        </w:rPr>
        <w:t>：位于Ⅵ探区东部山岗，探孔中心GPS坐标为:N23°14′45.18″，E113°26′42.33″。</w:t>
      </w:r>
      <w:r>
        <w:rPr>
          <w:rFonts w:hint="eastAsia" w:ascii="宋体" w:hAnsi="宋体" w:eastAsia="宋体" w:cs="宋体"/>
          <w:color w:val="auto"/>
          <w:sz w:val="24"/>
          <w:szCs w:val="24"/>
        </w:rPr>
        <w:t>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宋体" w:hAnsi="宋体" w:cs="宋体"/>
          <w:color w:val="auto"/>
          <w:sz w:val="24"/>
          <w:szCs w:val="24"/>
          <w:lang w:val="en-US" w:eastAsia="zh-CN"/>
        </w:rPr>
      </w:pPr>
      <w:r>
        <w:rPr>
          <w:rFonts w:hint="eastAsia" w:ascii="宋体" w:hAnsi="宋体" w:eastAsia="宋体" w:cs="宋体"/>
          <w:color w:val="000000"/>
          <w:kern w:val="0"/>
          <w:sz w:val="24"/>
          <w:szCs w:val="24"/>
          <w:lang w:val="en-US" w:eastAsia="zh-CN" w:bidi="ar"/>
        </w:rPr>
        <w:t>①层：表土层，深0-0.2米，厚0.2米，为灰褐色黏土，土质疏松，内含植物根系。</w:t>
      </w:r>
      <w:r>
        <w:rPr>
          <w:rFonts w:hint="eastAsia" w:ascii="宋体" w:hAnsi="宋体" w:cs="宋体"/>
          <w:sz w:val="24"/>
        </w:rPr>
        <w:t>以下为</w:t>
      </w:r>
      <w:r>
        <w:rPr>
          <w:rFonts w:hint="eastAsia" w:ascii="宋体" w:hAnsi="宋体" w:cs="宋体"/>
          <w:sz w:val="24"/>
          <w:lang w:val="en-US" w:eastAsia="zh-CN"/>
        </w:rPr>
        <w:t>黄褐</w:t>
      </w:r>
      <w:r>
        <w:rPr>
          <w:rFonts w:hint="eastAsia" w:ascii="宋体" w:hAnsi="宋体" w:cs="宋体"/>
          <w:sz w:val="24"/>
        </w:rPr>
        <w:t>色</w:t>
      </w:r>
      <w:r>
        <w:rPr>
          <w:rFonts w:hint="eastAsia" w:ascii="宋体" w:hAnsi="宋体" w:cs="宋体"/>
          <w:sz w:val="24"/>
          <w:lang w:val="en-US" w:eastAsia="zh-CN"/>
        </w:rPr>
        <w:t>风化</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35" name="图片 235" descr="D:\广州资料\新建文件夹 (2)\TK117.jpgTK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D:\广州资料\新建文件夹 (2)\TK117.jpgTK117"/>
                    <pic:cNvPicPr>
                      <a:picLocks noChangeAspect="1"/>
                    </pic:cNvPicPr>
                  </pic:nvPicPr>
                  <pic:blipFill>
                    <a:blip r:embed="rId158"/>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150</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TK117土样（一米标杆，土样由左往右）</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2" w:firstLineChars="200"/>
        <w:jc w:val="both"/>
        <w:textAlignment w:val="auto"/>
        <w:rPr>
          <w:rFonts w:cs="Times New Roman"/>
        </w:rPr>
      </w:pPr>
      <w:r>
        <w:rPr>
          <w:rFonts w:hint="eastAsia" w:ascii="宋体" w:hAnsi="宋体" w:cs="宋体"/>
          <w:b/>
          <w:bCs/>
          <w:color w:val="auto"/>
          <w:kern w:val="0"/>
          <w:sz w:val="24"/>
          <w:szCs w:val="24"/>
          <w:lang w:val="en-US" w:eastAsia="zh-CN" w:bidi="en-US"/>
        </w:rPr>
        <w:t>TK118：</w:t>
      </w:r>
      <w:r>
        <w:rPr>
          <w:rFonts w:hint="eastAsia" w:ascii="宋体" w:hAnsi="宋体" w:eastAsia="宋体" w:cs="宋体"/>
          <w:color w:val="000000"/>
          <w:kern w:val="0"/>
          <w:sz w:val="24"/>
          <w:szCs w:val="24"/>
          <w:lang w:val="en-US" w:eastAsia="zh-CN" w:bidi="ar"/>
        </w:rPr>
        <w:t>位于</w:t>
      </w:r>
      <w:r>
        <w:rPr>
          <w:rFonts w:hint="eastAsia" w:ascii="宋体" w:hAnsi="宋体" w:cs="宋体"/>
          <w:b w:val="0"/>
          <w:bCs w:val="0"/>
          <w:color w:val="auto"/>
          <w:kern w:val="0"/>
          <w:sz w:val="24"/>
          <w:szCs w:val="24"/>
          <w:lang w:val="en-US" w:eastAsia="zh-CN" w:bidi="en-US"/>
        </w:rPr>
        <w:t>Ⅵ探区东部山岗</w:t>
      </w:r>
      <w:r>
        <w:rPr>
          <w:rFonts w:hint="eastAsia" w:ascii="宋体" w:hAnsi="宋体" w:eastAsia="宋体" w:cs="宋体"/>
          <w:color w:val="000000"/>
          <w:kern w:val="0"/>
          <w:sz w:val="24"/>
          <w:szCs w:val="24"/>
          <w:lang w:val="en-US" w:eastAsia="zh-CN" w:bidi="ar"/>
        </w:rPr>
        <w:t>，探孔中心GPS坐标为:N23°14′44.92″，E113°26′44.67″。以下地层堆积情况如下：</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cs="宋体"/>
          <w:color w:val="auto"/>
          <w:sz w:val="24"/>
          <w:szCs w:val="24"/>
          <w:lang w:eastAsia="zh-CN"/>
        </w:rPr>
      </w:pPr>
      <w:r>
        <w:rPr>
          <w:rFonts w:hint="eastAsia" w:ascii="宋体" w:hAnsi="宋体" w:eastAsia="宋体" w:cs="宋体"/>
          <w:color w:val="000000"/>
          <w:kern w:val="0"/>
          <w:sz w:val="24"/>
          <w:szCs w:val="24"/>
          <w:lang w:val="en-US" w:eastAsia="zh-CN" w:bidi="ar"/>
        </w:rPr>
        <w:t>①层：表土层，深0-0.2米，厚0.2米，为灰褐色黏土，土质疏松，内含植物根系。</w:t>
      </w:r>
      <w:r>
        <w:rPr>
          <w:rFonts w:hint="eastAsia" w:ascii="宋体" w:hAnsi="宋体" w:cs="宋体"/>
          <w:sz w:val="24"/>
        </w:rPr>
        <w:t>以下为</w:t>
      </w:r>
      <w:r>
        <w:rPr>
          <w:rFonts w:hint="eastAsia" w:ascii="宋体" w:hAnsi="宋体" w:cs="宋体"/>
          <w:sz w:val="24"/>
          <w:lang w:val="en-US" w:eastAsia="zh-CN"/>
        </w:rPr>
        <w:t>黄褐色风化</w:t>
      </w:r>
      <w:r>
        <w:rPr>
          <w:rFonts w:hint="eastAsia" w:ascii="宋体" w:hAnsi="宋体" w:cs="宋体"/>
          <w:sz w:val="24"/>
        </w:rPr>
        <w:t>土，土质致密、纯净，</w:t>
      </w:r>
      <w:r>
        <w:rPr>
          <w:rFonts w:hint="eastAsia" w:ascii="宋体" w:hAnsi="宋体" w:cs="宋体"/>
          <w:sz w:val="24"/>
          <w:lang w:eastAsia="zh-CN"/>
        </w:rPr>
        <w:t>系生土</w:t>
      </w:r>
      <w:r>
        <w:rPr>
          <w:rFonts w:hint="eastAsia" w:ascii="宋体" w:hAnsi="宋体" w:cs="宋体"/>
          <w:sz w:val="24"/>
        </w:rPr>
        <w:t>。</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36" name="图片 236" descr="D:\广州资料\新建文件夹 (2)\TK118.jpgTK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D:\广州资料\新建文件夹 (2)\TK118.jpgTK118"/>
                    <pic:cNvPicPr>
                      <a:picLocks noChangeAspect="1"/>
                    </pic:cNvPicPr>
                  </pic:nvPicPr>
                  <pic:blipFill>
                    <a:blip r:embed="rId159"/>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151</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TK118土样（一米标杆，土样由左往右）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TK119</w:t>
      </w:r>
      <w:r>
        <w:rPr>
          <w:rFonts w:hint="eastAsia" w:ascii="宋体" w:hAnsi="宋体" w:cs="宋体"/>
          <w:b w:val="0"/>
          <w:bCs w:val="0"/>
          <w:color w:val="auto"/>
          <w:kern w:val="0"/>
          <w:sz w:val="24"/>
          <w:szCs w:val="24"/>
          <w:lang w:val="en-US" w:eastAsia="zh-CN" w:bidi="en-US"/>
        </w:rPr>
        <w:t>：位于Ⅵ探区东部山岗，探孔中心GPS坐标为:N23°14′46.06″，E113°26′47.03″。</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400" w:lineRule="exact"/>
        <w:ind w:left="0" w:leftChars="0" w:right="0" w:rightChars="0" w:firstLine="480" w:firstLineChars="200"/>
        <w:jc w:val="both"/>
        <w:textAlignment w:val="auto"/>
        <w:outlineLvl w:val="9"/>
        <w:rPr>
          <w:rFonts w:hint="default" w:ascii="宋体" w:hAnsi="宋体" w:cs="宋体"/>
          <w:color w:val="auto"/>
          <w:sz w:val="24"/>
          <w:szCs w:val="24"/>
          <w:lang w:val="en-US" w:eastAsia="zh-CN"/>
        </w:rPr>
      </w:pPr>
      <w:r>
        <w:rPr>
          <w:rFonts w:hint="eastAsia" w:ascii="宋体" w:hAnsi="宋体" w:cs="宋体"/>
          <w:color w:val="auto"/>
          <w:sz w:val="24"/>
          <w:szCs w:val="24"/>
          <w:lang w:val="en-US" w:eastAsia="zh-CN"/>
        </w:rPr>
        <w:t>①层：表土层，深0-0.05米，厚0.05米，为灰褐色黏土，土质疏松，内含植物根系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以下为黄褐色风化土，土质致密、纯净，系生土。</w:t>
      </w:r>
    </w:p>
    <w:p>
      <w:pPr>
        <w:spacing w:line="240" w:lineRule="auto"/>
        <w:ind w:left="0" w:leftChars="0" w:firstLine="0" w:firstLineChars="0"/>
        <w:jc w:val="center"/>
        <w:rPr>
          <w:rFonts w:hint="eastAsia" w:cs="Times New Roman"/>
          <w:lang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37" name="图片 237" descr="D:\广州资料\新建文件夹 (2)\TK119.jpgTK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D:\广州资料\新建文件夹 (2)\TK119.jpgTK119"/>
                    <pic:cNvPicPr>
                      <a:picLocks noChangeAspect="1"/>
                    </pic:cNvPicPr>
                  </pic:nvPicPr>
                  <pic:blipFill>
                    <a:blip r:embed="rId160"/>
                    <a:srcRect/>
                    <a:stretch>
                      <a:fillRect/>
                    </a:stretch>
                  </pic:blipFill>
                  <pic:spPr>
                    <a:xfrm>
                      <a:off x="0" y="0"/>
                      <a:ext cx="4322445" cy="2879725"/>
                    </a:xfrm>
                    <a:prstGeom prst="rect">
                      <a:avLst/>
                    </a:prstGeom>
                  </pic:spPr>
                </pic:pic>
              </a:graphicData>
            </a:graphic>
          </wp:inline>
        </w:drawing>
      </w:r>
    </w:p>
    <w:p>
      <w:pPr>
        <w:widowControl w:val="0"/>
        <w:spacing w:line="240" w:lineRule="auto"/>
        <w:ind w:firstLine="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152</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TK119土样（一米标杆，土样由左往右）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TK120</w:t>
      </w:r>
      <w:r>
        <w:rPr>
          <w:rFonts w:hint="eastAsia" w:ascii="宋体" w:hAnsi="宋体" w:cs="宋体"/>
          <w:b w:val="0"/>
          <w:bCs w:val="0"/>
          <w:color w:val="auto"/>
          <w:kern w:val="0"/>
          <w:sz w:val="24"/>
          <w:szCs w:val="24"/>
          <w:lang w:val="en-US" w:eastAsia="zh-CN" w:bidi="en-US"/>
        </w:rPr>
        <w:t>：位于Ⅵ探区东部山岗，探孔中心GPS坐标为:N23°14′44.84″，E113°26′48.04″。</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400" w:lineRule="exact"/>
        <w:ind w:left="0" w:leftChars="0" w:right="0" w:rightChars="0" w:firstLine="480" w:firstLineChars="200"/>
        <w:jc w:val="both"/>
        <w:textAlignment w:val="auto"/>
        <w:outlineLvl w:val="9"/>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①层：表土层，深0-0.2米，厚0.2米，为灰褐色黏土，土质疏松，内含植物根系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38" name="图片 238" descr="D:\广州资料\新建文件夹 (2)\TK120.jpgTK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D:\广州资料\新建文件夹 (2)\TK120.jpgTK120"/>
                    <pic:cNvPicPr>
                      <a:picLocks noChangeAspect="1"/>
                    </pic:cNvPicPr>
                  </pic:nvPicPr>
                  <pic:blipFill>
                    <a:blip r:embed="rId161"/>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153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TK120土样（一米标杆，土样由左往右）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cs="宋体"/>
          <w:b/>
          <w:bCs/>
          <w:color w:val="auto"/>
          <w:kern w:val="0"/>
          <w:sz w:val="24"/>
          <w:szCs w:val="24"/>
          <w:lang w:val="en-US" w:eastAsia="zh-CN" w:bidi="en-US"/>
        </w:rPr>
        <w:sectPr>
          <w:pgSz w:w="11906" w:h="16838"/>
          <w:pgMar w:top="1440" w:right="1800" w:bottom="1440" w:left="1800" w:header="851" w:footer="992" w:gutter="0"/>
          <w:pgNumType w:fmt="decimal"/>
          <w:cols w:space="720" w:num="1"/>
          <w:docGrid w:type="lines" w:linePitch="312" w:charSpace="0"/>
        </w:sectPr>
      </w:pP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TK121</w:t>
      </w:r>
      <w:r>
        <w:rPr>
          <w:rFonts w:hint="eastAsia" w:ascii="宋体" w:hAnsi="宋体" w:cs="宋体"/>
          <w:b w:val="0"/>
          <w:bCs w:val="0"/>
          <w:color w:val="auto"/>
          <w:kern w:val="0"/>
          <w:sz w:val="24"/>
          <w:szCs w:val="24"/>
          <w:lang w:val="en-US" w:eastAsia="zh-CN" w:bidi="en-US"/>
        </w:rPr>
        <w:t>：位于Ⅵ探区东部山岗，探孔中心GPS坐标为:N23°14′44.83″，E113°26′50.73″。</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①层：表土层，深0-0.2米，厚0.2米，为灰褐色黏土，土质疏松，内含植物根系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default" w:ascii="宋体" w:hAnsi="宋体" w:cs="宋体"/>
          <w:color w:val="auto"/>
          <w:sz w:val="24"/>
          <w:szCs w:val="24"/>
          <w:lang w:val="en-US" w:eastAsia="zh-CN"/>
        </w:rPr>
        <w:drawing>
          <wp:inline distT="0" distB="0" distL="114300" distR="114300">
            <wp:extent cx="4322445" cy="2879725"/>
            <wp:effectExtent l="0" t="0" r="1905" b="15875"/>
            <wp:docPr id="239" name="图片 239" descr="D:\广州资料\新建文件夹 (2)\TK121.jpgTK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D:\广州资料\新建文件夹 (2)\TK121.jpgTK121"/>
                    <pic:cNvPicPr>
                      <a:picLocks noChangeAspect="1"/>
                    </pic:cNvPicPr>
                  </pic:nvPicPr>
                  <pic:blipFill>
                    <a:blip r:embed="rId162"/>
                    <a:srcRect/>
                    <a:stretch>
                      <a:fillRect/>
                    </a:stretch>
                  </pic:blipFill>
                  <pic:spPr>
                    <a:xfrm>
                      <a:off x="0" y="0"/>
                      <a:ext cx="432244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154</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TK121土样（一米标杆，土样由左往右）</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ascii="宋体" w:hAnsi="宋体" w:eastAsia="宋体" w:cs="宋体"/>
          <w:color w:val="auto"/>
          <w:sz w:val="24"/>
          <w:szCs w:val="24"/>
        </w:rPr>
      </w:pPr>
      <w:r>
        <w:rPr>
          <w:rFonts w:hint="eastAsia" w:ascii="宋体" w:hAnsi="宋体" w:cs="宋体"/>
          <w:b/>
          <w:bCs/>
          <w:color w:val="auto"/>
          <w:kern w:val="0"/>
          <w:sz w:val="24"/>
          <w:szCs w:val="24"/>
          <w:lang w:val="en-US" w:eastAsia="zh-CN" w:bidi="en-US"/>
        </w:rPr>
        <w:t>TK122</w:t>
      </w:r>
      <w:r>
        <w:rPr>
          <w:rFonts w:hint="eastAsia" w:ascii="宋体" w:hAnsi="宋体" w:cs="宋体"/>
          <w:b w:val="0"/>
          <w:bCs w:val="0"/>
          <w:color w:val="auto"/>
          <w:kern w:val="0"/>
          <w:sz w:val="24"/>
          <w:szCs w:val="24"/>
          <w:lang w:val="en-US" w:eastAsia="zh-CN" w:bidi="en-US"/>
        </w:rPr>
        <w:t>：位于Ⅵ探区东部山岗，探孔中心GPS坐标为:N23°14′44.95″，E113°26′53.35″。</w:t>
      </w:r>
      <w:r>
        <w:rPr>
          <w:rFonts w:hint="eastAsia" w:ascii="宋体" w:hAnsi="宋体" w:eastAsia="宋体" w:cs="宋体"/>
          <w:color w:val="auto"/>
          <w:sz w:val="24"/>
          <w:szCs w:val="24"/>
        </w:rPr>
        <w:t>以下地层堆积情况如下：</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ascii="宋体" w:hAnsi="宋体" w:cs="宋体"/>
          <w:color w:val="auto"/>
          <w:sz w:val="24"/>
          <w:szCs w:val="24"/>
          <w:lang w:eastAsia="zh-CN"/>
        </w:rPr>
      </w:pPr>
      <w:r>
        <w:rPr>
          <w:rFonts w:hint="eastAsia" w:ascii="宋体" w:hAnsi="宋体" w:cs="宋体"/>
          <w:color w:val="auto"/>
          <w:sz w:val="24"/>
          <w:szCs w:val="24"/>
          <w:lang w:val="en-US" w:eastAsia="zh-CN"/>
        </w:rPr>
        <w:t>①层：表土层，深0-0.1米，厚0.1米，为灰褐色黏土，土质疏松，内含植物根系</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以下为黄褐色黏土，土质致密、纯净，系生土。</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宋体" w:hAnsi="宋体" w:cs="宋体"/>
          <w:color w:val="auto"/>
          <w:sz w:val="24"/>
          <w:szCs w:val="24"/>
          <w:lang w:val="en-US" w:eastAsia="zh-CN"/>
        </w:rPr>
      </w:pPr>
      <w:r>
        <w:rPr>
          <w:rFonts w:hint="eastAsia" w:cs="Times New Roman"/>
          <w:lang w:eastAsia="zh-CN"/>
        </w:rPr>
        <w:drawing>
          <wp:inline distT="0" distB="0" distL="114300" distR="114300">
            <wp:extent cx="4323715" cy="2879725"/>
            <wp:effectExtent l="0" t="0" r="635" b="15875"/>
            <wp:docPr id="240" name="图片 240" descr="D:\广州资料\新建文件夹 (2)\TK122.jpgTK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D:\广州资料\新建文件夹 (2)\TK122.jpgTK122"/>
                    <pic:cNvPicPr>
                      <a:picLocks noChangeAspect="1"/>
                    </pic:cNvPicPr>
                  </pic:nvPicPr>
                  <pic:blipFill>
                    <a:blip r:embed="rId163"/>
                    <a:srcRect/>
                    <a:stretch>
                      <a:fillRect/>
                    </a:stretch>
                  </pic:blipFill>
                  <pic:spPr>
                    <a:xfrm>
                      <a:off x="0" y="0"/>
                      <a:ext cx="4323715" cy="287972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right="0" w:rightChars="0" w:firstLine="0"/>
        <w:jc w:val="center"/>
        <w:textAlignment w:val="auto"/>
        <w:outlineLvl w:val="9"/>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155</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TK122土样（一米标杆，土样由左往右）</w:t>
      </w:r>
    </w:p>
    <w:p>
      <w:pPr>
        <w:rPr>
          <w:rFonts w:hint="eastAsia"/>
        </w:rPr>
        <w:sectPr>
          <w:pgSz w:w="11906" w:h="16838"/>
          <w:pgMar w:top="1440" w:right="1800" w:bottom="1440" w:left="1800" w:header="851" w:footer="992" w:gutter="0"/>
          <w:pgNumType w:fmt="decimal"/>
          <w:cols w:space="720" w:num="1"/>
          <w:docGrid w:type="lines" w:linePitch="312" w:charSpace="0"/>
        </w:sectPr>
      </w:pPr>
    </w:p>
    <w:p>
      <w:pPr>
        <w:spacing w:after="120" w:line="360" w:lineRule="auto"/>
        <w:ind w:left="0" w:leftChars="0" w:firstLine="482" w:firstLineChars="200"/>
        <w:jc w:val="both"/>
        <w:rPr>
          <w:rFonts w:hint="eastAsia" w:ascii="宋体" w:hAnsi="宋体" w:eastAsia="宋体" w:cs="宋体"/>
          <w:sz w:val="24"/>
          <w:szCs w:val="24"/>
          <w:lang w:val="en-US" w:eastAsia="zh-CN" w:bidi="en-US"/>
        </w:rPr>
      </w:pPr>
      <w:r>
        <w:rPr>
          <w:rFonts w:hint="eastAsia" w:ascii="宋体" w:hAnsi="宋体" w:cs="宋体"/>
          <w:b/>
          <w:bCs/>
          <w:sz w:val="24"/>
          <w:szCs w:val="24"/>
          <w:lang w:val="en-US" w:eastAsia="zh-CN" w:bidi="en-US"/>
        </w:rPr>
        <w:t>7</w:t>
      </w:r>
      <w:r>
        <w:rPr>
          <w:rFonts w:hint="eastAsia" w:ascii="宋体" w:hAnsi="宋体" w:eastAsia="宋体" w:cs="宋体"/>
          <w:b/>
          <w:bCs/>
          <w:sz w:val="24"/>
          <w:szCs w:val="24"/>
          <w:lang w:val="en-US" w:eastAsia="zh-CN" w:bidi="en-US"/>
        </w:rPr>
        <w:t>.勘探Ⅶ区</w:t>
      </w:r>
    </w:p>
    <w:p>
      <w:pPr>
        <w:spacing w:line="360" w:lineRule="auto"/>
        <w:rPr>
          <w:rFonts w:hint="eastAsia"/>
          <w:lang w:eastAsia="zh-CN"/>
        </w:rPr>
      </w:pPr>
      <w:r>
        <w:rPr>
          <w:rFonts w:hint="eastAsia" w:ascii="宋体" w:hAnsi="宋体" w:cs="宋体"/>
          <w:color w:val="auto"/>
          <w:sz w:val="24"/>
          <w:lang w:val="en-US" w:eastAsia="zh-CN"/>
        </w:rPr>
        <w:t>勘探Ⅶ区主要为山岗地形，地表遍布灌木及杂草，现部分土地已经过平整，勘探面积10000平方米。这一区域经过普探后，未发现古代文化遗存。我们在勘探Ⅶ区及其周边区域选取14个标准探孔（TK123-TK136），根据探孔的数据，勘探Ⅶ区及其周边区域内地层堆积情况为：①层，表土层，厚约0.1-0.2米，为灰褐色沙土，土质疏松，含植物根系等；②层，沙土层，厚约0.4-0.9米，为黄褐色沙土，土质较疏松，含植物根茎等；以下为红褐色或黄褐色风化沙土，土质致密、纯净，系生土。</w:t>
      </w:r>
    </w:p>
    <w:p>
      <w:pPr>
        <w:ind w:left="0" w:leftChars="0" w:firstLine="0" w:firstLineChars="0"/>
        <w:jc w:val="center"/>
      </w:pPr>
      <w:r>
        <w:drawing>
          <wp:inline distT="0" distB="0" distL="114300" distR="114300">
            <wp:extent cx="4779010" cy="2343150"/>
            <wp:effectExtent l="0" t="0" r="254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64"/>
                    <a:stretch>
                      <a:fillRect/>
                    </a:stretch>
                  </pic:blipFill>
                  <pic:spPr>
                    <a:xfrm>
                      <a:off x="0" y="0"/>
                      <a:ext cx="4779010" cy="2343150"/>
                    </a:xfrm>
                    <a:prstGeom prst="rect">
                      <a:avLst/>
                    </a:prstGeom>
                    <a:noFill/>
                    <a:ln>
                      <a:noFill/>
                    </a:ln>
                  </pic:spPr>
                </pic:pic>
              </a:graphicData>
            </a:graphic>
          </wp:inline>
        </w:drawing>
      </w:r>
    </w:p>
    <w:p>
      <w:pPr>
        <w:pStyle w:val="9"/>
        <w:rPr>
          <w:rFonts w:hint="default" w:eastAsia="黑体"/>
          <w:lang w:val="en-US" w:eastAsia="zh-CN"/>
        </w:rPr>
      </w:pPr>
      <w:r>
        <w:t xml:space="preserve">图 </w:t>
      </w:r>
      <w:r>
        <w:fldChar w:fldCharType="begin"/>
      </w:r>
      <w:r>
        <w:instrText xml:space="preserve"> SEQ 图 \* ARABIC </w:instrText>
      </w:r>
      <w:r>
        <w:fldChar w:fldCharType="separate"/>
      </w:r>
      <w:r>
        <w:t>156</w:t>
      </w:r>
      <w:r>
        <w:fldChar w:fldCharType="end"/>
      </w:r>
      <w:r>
        <w:rPr>
          <w:rFonts w:hint="eastAsia"/>
          <w:lang w:val="en-US" w:eastAsia="zh-CN"/>
        </w:rPr>
        <w:t xml:space="preserve">  勘探Ⅵ区及其周边标准孔位置分布图</w:t>
      </w:r>
    </w:p>
    <w:p>
      <w:pPr>
        <w:pStyle w:val="2"/>
        <w:ind w:left="0" w:leftChars="0" w:firstLine="0" w:firstLineChars="0"/>
        <w:jc w:val="center"/>
        <w:rPr>
          <w:rFonts w:hint="eastAsia"/>
        </w:rPr>
      </w:pPr>
      <w:r>
        <w:rPr>
          <w:rFonts w:hint="eastAsia"/>
        </w:rPr>
        <w:drawing>
          <wp:inline distT="0" distB="0" distL="114300" distR="114300">
            <wp:extent cx="4753610" cy="3169285"/>
            <wp:effectExtent l="9525" t="9525" r="18415" b="21590"/>
            <wp:docPr id="365" name="图片 365" descr="IMG_8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IMG_8089"/>
                    <pic:cNvPicPr>
                      <a:picLocks noChangeAspect="1"/>
                    </pic:cNvPicPr>
                  </pic:nvPicPr>
                  <pic:blipFill>
                    <a:blip r:embed="rId165"/>
                    <a:stretch>
                      <a:fillRect/>
                    </a:stretch>
                  </pic:blipFill>
                  <pic:spPr>
                    <a:xfrm>
                      <a:off x="0" y="0"/>
                      <a:ext cx="4753610" cy="3169285"/>
                    </a:xfrm>
                    <a:prstGeom prst="rect">
                      <a:avLst/>
                    </a:prstGeom>
                    <a:ln>
                      <a:solidFill>
                        <a:srgbClr val="000000"/>
                      </a:solidFill>
                    </a:ln>
                  </pic:spPr>
                </pic:pic>
              </a:graphicData>
            </a:graphic>
          </wp:inline>
        </w:drawing>
      </w:r>
    </w:p>
    <w:p>
      <w:pPr>
        <w:pStyle w:val="9"/>
        <w:rPr>
          <w:rFonts w:hint="default" w:eastAsia="黑体"/>
          <w:lang w:val="en-US" w:eastAsia="zh-CN"/>
        </w:rPr>
      </w:pPr>
      <w:r>
        <w:t xml:space="preserve">图 </w:t>
      </w:r>
      <w:r>
        <w:fldChar w:fldCharType="begin"/>
      </w:r>
      <w:r>
        <w:instrText xml:space="preserve"> SEQ 图 \* ARABIC </w:instrText>
      </w:r>
      <w:r>
        <w:fldChar w:fldCharType="separate"/>
      </w:r>
      <w:r>
        <w:t>157</w:t>
      </w:r>
      <w:r>
        <w:fldChar w:fldCharType="end"/>
      </w:r>
      <w:r>
        <w:rPr>
          <w:rFonts w:hint="eastAsia"/>
          <w:lang w:val="en-US" w:eastAsia="zh-CN"/>
        </w:rPr>
        <w:t xml:space="preserve">  勘探Ⅵ区及其周边地貌（东南-西北）</w:t>
      </w:r>
    </w:p>
    <w:p>
      <w:pPr>
        <w:rPr>
          <w:rFonts w:hint="eastAsia"/>
          <w:lang w:eastAsia="zh-CN"/>
        </w:rPr>
      </w:pPr>
      <w:r>
        <w:rPr>
          <w:rFonts w:hint="eastAsia"/>
          <w:lang w:eastAsia="zh-CN"/>
        </w:rPr>
        <w:br w:type="page"/>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TK1</w:t>
      </w:r>
      <w:r>
        <w:rPr>
          <w:rFonts w:hint="eastAsia" w:ascii="宋体" w:hAnsi="宋体" w:cs="宋体"/>
          <w:b/>
          <w:bCs/>
          <w:kern w:val="2"/>
          <w:sz w:val="24"/>
          <w:szCs w:val="24"/>
          <w:lang w:val="en-US" w:eastAsia="zh-CN" w:bidi="ar-SA"/>
        </w:rPr>
        <w:t>23</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位于勘探Ⅶ区东部，探孔中心坐标为:N23°15′15.08″，E113°25′28.68″。地层堆积情况如下：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①层：表土层，距地表深约0-0.1米，厚约0.1米，为灰褐色沙土，土质疏松，含植物根系等；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②层：沙土层，距地表深约0.1-0.5米，厚约0.4米，为黄褐色沙土，土质较疏松，含植物根茎等；以下为黄褐色风化沙土，土质致密，纯净，系生土。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83" name="图片 283" descr="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0123"/>
                    <pic:cNvPicPr>
                      <a:picLocks noChangeAspect="1"/>
                    </pic:cNvPicPr>
                  </pic:nvPicPr>
                  <pic:blipFill>
                    <a:blip r:embed="rId166"/>
                    <a:stretch>
                      <a:fillRect/>
                    </a:stretch>
                  </pic:blipFill>
                  <pic:spPr>
                    <a:xfrm>
                      <a:off x="0" y="0"/>
                      <a:ext cx="3119755" cy="2339975"/>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158</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TK123土样（一米标杆，土样由左上往右下）</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w:t>
      </w:r>
      <w:r>
        <w:rPr>
          <w:rFonts w:hint="eastAsia" w:ascii="宋体" w:hAnsi="宋体" w:cs="宋体"/>
          <w:b/>
          <w:bCs/>
          <w:kern w:val="2"/>
          <w:sz w:val="24"/>
          <w:szCs w:val="24"/>
          <w:lang w:val="en-US" w:eastAsia="zh-CN" w:bidi="ar-SA"/>
        </w:rPr>
        <w:t>124</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位于勘探Ⅶ区东部，探孔中心坐标为:N23°15′15.34″，E113°25′30.18″。地层堆积情况如下：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①层：表土层，距地表深约0-0.2米，厚约0.2米，为灰褐色沙土，土质疏松，含植物根系等；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②层：沙土层，距地表深约0.2-0.6米，厚约0.4米，为黄褐色沙土，土质较疏松，含植物根茎等；以下为红褐色沙土，土质致密，纯净，系生土。</w:t>
      </w:r>
    </w:p>
    <w:p>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84" name="图片 284" descr="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0124"/>
                    <pic:cNvPicPr>
                      <a:picLocks noChangeAspect="1"/>
                    </pic:cNvPicPr>
                  </pic:nvPicPr>
                  <pic:blipFill>
                    <a:blip r:embed="rId167"/>
                    <a:stretch>
                      <a:fillRect/>
                    </a:stretch>
                  </pic:blipFill>
                  <pic:spPr>
                    <a:xfrm>
                      <a:off x="0" y="0"/>
                      <a:ext cx="3119755" cy="23399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159</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TK124土样（一米标杆，土样由左上往右下）</w:t>
      </w:r>
    </w:p>
    <w:p>
      <w:pPr>
        <w:rPr>
          <w:rFonts w:hint="eastAsia"/>
          <w:lang w:eastAsia="zh-CN"/>
        </w:rPr>
        <w:sectPr>
          <w:pgSz w:w="11906" w:h="16838"/>
          <w:pgMar w:top="1440" w:right="1800" w:bottom="1440" w:left="1800" w:header="851" w:footer="992" w:gutter="0"/>
          <w:pgNumType w:fmt="decimal"/>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w:t>
      </w:r>
      <w:r>
        <w:rPr>
          <w:rFonts w:hint="eastAsia" w:ascii="宋体" w:hAnsi="宋体" w:cs="宋体"/>
          <w:b/>
          <w:bCs/>
          <w:kern w:val="2"/>
          <w:sz w:val="24"/>
          <w:szCs w:val="24"/>
          <w:lang w:val="en-US" w:eastAsia="zh-CN" w:bidi="ar-SA"/>
        </w:rPr>
        <w:t>125</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位于勘探Ⅶ区东部，探孔中心坐标为:N23°15′15.03″，E113°25′31.63″。地层堆积情况如下：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①层：表土层，距地表深约0-0.05米，厚约0.05米，为灰褐色沙土，土质疏松，含植物根系等；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②层：沙土层，距地表深约0.05-0.8米，厚约0.75米，为黄褐色沙土，土质较疏松，含植物根茎等；以下为红褐色沙土，土质致密，纯净，系生土。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85" name="图片 285" descr="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0125"/>
                    <pic:cNvPicPr>
                      <a:picLocks noChangeAspect="1"/>
                    </pic:cNvPicPr>
                  </pic:nvPicPr>
                  <pic:blipFill>
                    <a:blip r:embed="rId168"/>
                    <a:stretch>
                      <a:fillRect/>
                    </a:stretch>
                  </pic:blipFill>
                  <pic:spPr>
                    <a:xfrm>
                      <a:off x="0" y="0"/>
                      <a:ext cx="3119755" cy="2339975"/>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160</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TK125土样（一米标杆，土样由左上往右下）</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w:t>
      </w:r>
      <w:r>
        <w:rPr>
          <w:rFonts w:hint="eastAsia" w:ascii="宋体" w:hAnsi="宋体" w:cs="宋体"/>
          <w:b/>
          <w:bCs/>
          <w:kern w:val="2"/>
          <w:sz w:val="24"/>
          <w:szCs w:val="24"/>
          <w:lang w:val="en-US" w:eastAsia="zh-CN" w:bidi="ar-SA"/>
        </w:rPr>
        <w:t>126</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位于勘探Ⅶ区东部，探孔中心坐标为:N23°15′18.78″，E113°25′21.80″。地层堆积情况如下：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①层：表土层，距地表深约0-0.05米，厚约0.05米，为灰褐色沙土，土质疏松，含植物根系等；以下为黄褐色风化沙土，土质致密，纯净，系生土。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86" name="图片 286" descr="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0126"/>
                    <pic:cNvPicPr>
                      <a:picLocks noChangeAspect="1"/>
                    </pic:cNvPicPr>
                  </pic:nvPicPr>
                  <pic:blipFill>
                    <a:blip r:embed="rId169"/>
                    <a:stretch>
                      <a:fillRect/>
                    </a:stretch>
                  </pic:blipFill>
                  <pic:spPr>
                    <a:xfrm>
                      <a:off x="0" y="0"/>
                      <a:ext cx="3119755" cy="2339975"/>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161</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TK126土样（一米标杆，土样由左往右）</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spacing w:line="360" w:lineRule="auto"/>
        <w:ind w:firstLine="480" w:firstLineChars="200"/>
        <w:jc w:val="both"/>
        <w:rPr>
          <w:rFonts w:hint="eastAsia" w:ascii="宋体" w:hAnsi="宋体" w:cs="宋体"/>
          <w:kern w:val="2"/>
          <w:sz w:val="24"/>
          <w:szCs w:val="24"/>
          <w:lang w:eastAsia="zh-CN" w:bidi="ar-SA"/>
        </w:rPr>
      </w:pP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w:t>
      </w:r>
      <w:r>
        <w:rPr>
          <w:rFonts w:hint="eastAsia" w:ascii="宋体" w:hAnsi="宋体" w:cs="宋体"/>
          <w:b/>
          <w:bCs/>
          <w:kern w:val="2"/>
          <w:sz w:val="24"/>
          <w:szCs w:val="24"/>
          <w:lang w:val="en-US" w:eastAsia="zh-CN" w:bidi="ar-SA"/>
        </w:rPr>
        <w:t>127</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位于勘探Ⅶ区中部，探孔中心坐标为:N23°15′19.91″，E113°25′17.06″。地层堆积情况如下：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①层：现代回填土层，为灰褐色沙土，土质疏松，含植物根系、粗沙粒等；探至0.6米，石块阻拦，无法提取土样。</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447415" cy="2585720"/>
            <wp:effectExtent l="0" t="0" r="635" b="5080"/>
            <wp:docPr id="287" name="图片 287" descr="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0127"/>
                    <pic:cNvPicPr>
                      <a:picLocks noChangeAspect="1"/>
                    </pic:cNvPicPr>
                  </pic:nvPicPr>
                  <pic:blipFill>
                    <a:blip r:embed="rId170"/>
                    <a:stretch>
                      <a:fillRect/>
                    </a:stretch>
                  </pic:blipFill>
                  <pic:spPr>
                    <a:xfrm>
                      <a:off x="0" y="0"/>
                      <a:ext cx="3447415" cy="258572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162</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TK127土样（一米标杆，土样由左往右）</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color w:val="auto"/>
          <w:kern w:val="2"/>
          <w:sz w:val="24"/>
          <w:szCs w:val="24"/>
          <w:lang w:val="en-US" w:eastAsia="zh-CN" w:bidi="ar-SA"/>
        </w:rPr>
        <w:t>TK</w:t>
      </w:r>
      <w:r>
        <w:rPr>
          <w:rFonts w:hint="eastAsia" w:ascii="宋体" w:hAnsi="宋体" w:cs="宋体"/>
          <w:b/>
          <w:bCs/>
          <w:color w:val="auto"/>
          <w:kern w:val="2"/>
          <w:sz w:val="24"/>
          <w:szCs w:val="24"/>
          <w:lang w:val="en-US" w:eastAsia="zh-CN" w:bidi="ar-SA"/>
        </w:rPr>
        <w:t>128</w:t>
      </w:r>
      <w:r>
        <w:rPr>
          <w:rFonts w:hint="eastAsia" w:ascii="宋体" w:hAnsi="宋体" w:eastAsia="宋体" w:cs="宋体"/>
          <w:b/>
          <w:bCs/>
          <w:color w:val="auto"/>
          <w:kern w:val="2"/>
          <w:sz w:val="24"/>
          <w:szCs w:val="24"/>
          <w:lang w:val="en-US" w:eastAsia="zh-CN" w:bidi="ar-SA"/>
        </w:rPr>
        <w:t>：</w:t>
      </w:r>
      <w:r>
        <w:rPr>
          <w:rFonts w:hint="eastAsia" w:ascii="宋体" w:hAnsi="宋体" w:cs="宋体"/>
          <w:kern w:val="2"/>
          <w:sz w:val="24"/>
          <w:szCs w:val="24"/>
          <w:lang w:val="en-US" w:eastAsia="zh-CN" w:bidi="ar-SA"/>
        </w:rPr>
        <w:t>位于勘探Ⅶ区中部，探孔中心坐标为:N23°15′20.16″，E113°25′13.21″。地层堆积情况如下：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①层：表土层，距地表深约0-0.2米，厚约0.2米，为灰褐色沙土，土质疏松，含植物根系等；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②层：沙土层，距地表深约0.2-0.8米，厚约0.6米，为黄褐色沙土，土质较疏松，含植物根茎等；以下为黄褐色风化沙土，土质致密，纯净，系生土。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648710" cy="2736850"/>
            <wp:effectExtent l="0" t="0" r="8890" b="6350"/>
            <wp:docPr id="288" name="图片 288" descr="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0128"/>
                    <pic:cNvPicPr>
                      <a:picLocks noChangeAspect="1"/>
                    </pic:cNvPicPr>
                  </pic:nvPicPr>
                  <pic:blipFill>
                    <a:blip r:embed="rId171"/>
                    <a:stretch>
                      <a:fillRect/>
                    </a:stretch>
                  </pic:blipFill>
                  <pic:spPr>
                    <a:xfrm>
                      <a:off x="0" y="0"/>
                      <a:ext cx="3648710" cy="273685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163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TK128土样（一米标杆，土样由左上往右下）</w:t>
      </w:r>
    </w:p>
    <w:p>
      <w:pPr>
        <w:pStyle w:val="2"/>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w:t>
      </w:r>
      <w:r>
        <w:rPr>
          <w:rFonts w:hint="eastAsia" w:ascii="宋体" w:hAnsi="宋体" w:cs="宋体"/>
          <w:b/>
          <w:bCs/>
          <w:kern w:val="2"/>
          <w:sz w:val="24"/>
          <w:szCs w:val="24"/>
          <w:lang w:val="en-US" w:eastAsia="zh-CN" w:bidi="ar-SA"/>
        </w:rPr>
        <w:t>129</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位于勘探Ⅶ区中部，探孔中心坐标为:N23°15′20.51″，E113°25′9.65″。地层堆积情况如下：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①层：现代回填土层，为灰褐色沙土，土质疏松，含植物根系、粗沙粒等；探至2.0米，石块阻拦，无法提取土样。</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89" name="图片 289" descr="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0129"/>
                    <pic:cNvPicPr>
                      <a:picLocks noChangeAspect="1"/>
                    </pic:cNvPicPr>
                  </pic:nvPicPr>
                  <pic:blipFill>
                    <a:blip r:embed="rId172"/>
                    <a:stretch>
                      <a:fillRect/>
                    </a:stretch>
                  </pic:blipFill>
                  <pic:spPr>
                    <a:xfrm>
                      <a:off x="0" y="0"/>
                      <a:ext cx="3119755" cy="23399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jc w:val="center"/>
        <w:textAlignment w:val="auto"/>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164</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TK129土样（一米标杆，土样由左上往右下）</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color w:val="auto"/>
          <w:kern w:val="2"/>
          <w:sz w:val="24"/>
          <w:szCs w:val="24"/>
          <w:lang w:val="en-US" w:eastAsia="zh-CN" w:bidi="ar-SA"/>
        </w:rPr>
        <w:t>TK</w:t>
      </w:r>
      <w:r>
        <w:rPr>
          <w:rFonts w:hint="eastAsia" w:ascii="宋体" w:hAnsi="宋体" w:cs="宋体"/>
          <w:b/>
          <w:bCs/>
          <w:color w:val="auto"/>
          <w:kern w:val="2"/>
          <w:sz w:val="24"/>
          <w:szCs w:val="24"/>
          <w:lang w:val="en-US" w:eastAsia="zh-CN" w:bidi="ar-SA"/>
        </w:rPr>
        <w:t>130</w:t>
      </w:r>
      <w:r>
        <w:rPr>
          <w:rFonts w:hint="eastAsia" w:ascii="宋体" w:hAnsi="宋体" w:eastAsia="宋体" w:cs="宋体"/>
          <w:b/>
          <w:bCs/>
          <w:color w:val="auto"/>
          <w:kern w:val="2"/>
          <w:sz w:val="24"/>
          <w:szCs w:val="24"/>
          <w:lang w:val="en-US" w:eastAsia="zh-CN" w:bidi="ar-SA"/>
        </w:rPr>
        <w:t>：</w:t>
      </w:r>
      <w:r>
        <w:rPr>
          <w:rFonts w:hint="eastAsia" w:ascii="宋体" w:hAnsi="宋体" w:cs="宋体"/>
          <w:kern w:val="2"/>
          <w:sz w:val="24"/>
          <w:szCs w:val="24"/>
          <w:lang w:val="en-US" w:eastAsia="zh-CN" w:bidi="ar-SA"/>
        </w:rPr>
        <w:t>位于勘探Ⅶ区中部，探孔中心坐标为:N23°15′20.84″，E113°25′5.69″。地层堆积情况如下：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①层：表土层，距地表深约0-0.1米，厚约0.1米，为灰褐色沙土，土质疏松，含植物根系等；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②层：沙土层，距地表深约0.1-0.8米，厚约0.7米，为黄褐色沙土，土质较疏松，含植物根茎等；以下为红褐色沙土，土质致密，纯净，系生土。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90" name="图片 290" descr="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0130"/>
                    <pic:cNvPicPr>
                      <a:picLocks noChangeAspect="1"/>
                    </pic:cNvPicPr>
                  </pic:nvPicPr>
                  <pic:blipFill>
                    <a:blip r:embed="rId173"/>
                    <a:stretch>
                      <a:fillRect/>
                    </a:stretch>
                  </pic:blipFill>
                  <pic:spPr>
                    <a:xfrm>
                      <a:off x="0" y="0"/>
                      <a:ext cx="3119755" cy="2339975"/>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165</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TK130土样（一米标杆，土样由左上往右下）</w:t>
      </w:r>
    </w:p>
    <w:p>
      <w:pPr>
        <w:keepNext w:val="0"/>
        <w:keepLines w:val="0"/>
        <w:pageBreakBefore w:val="0"/>
        <w:widowControl w:val="0"/>
        <w:kinsoku/>
        <w:wordWrap/>
        <w:overflowPunct/>
        <w:topLinePunct w:val="0"/>
        <w:autoSpaceDE/>
        <w:autoSpaceDN/>
        <w:bidi w:val="0"/>
        <w:adjustRightInd/>
        <w:snapToGrid/>
        <w:spacing w:line="460" w:lineRule="exact"/>
        <w:ind w:left="0" w:leftChars="0" w:firstLine="0" w:firstLineChars="0"/>
        <w:jc w:val="both"/>
        <w:textAlignment w:val="auto"/>
        <w:rPr>
          <w:rFonts w:hint="eastAsia" w:ascii="宋体" w:hAnsi="宋体" w:eastAsia="宋体" w:cs="宋体"/>
          <w:b/>
          <w:bCs/>
          <w:color w:val="auto"/>
          <w:kern w:val="2"/>
          <w:sz w:val="24"/>
          <w:szCs w:val="24"/>
          <w:lang w:val="en-US" w:eastAsia="zh-CN" w:bidi="ar-SA"/>
        </w:rPr>
      </w:pP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color w:val="auto"/>
          <w:kern w:val="2"/>
          <w:sz w:val="24"/>
          <w:szCs w:val="24"/>
          <w:lang w:val="en-US" w:eastAsia="zh-CN" w:bidi="ar-SA"/>
        </w:rPr>
        <w:t>TK</w:t>
      </w:r>
      <w:r>
        <w:rPr>
          <w:rFonts w:hint="eastAsia" w:ascii="宋体" w:hAnsi="宋体" w:cs="宋体"/>
          <w:b/>
          <w:bCs/>
          <w:color w:val="auto"/>
          <w:kern w:val="2"/>
          <w:sz w:val="24"/>
          <w:szCs w:val="24"/>
          <w:lang w:val="en-US" w:eastAsia="zh-CN" w:bidi="ar-SA"/>
        </w:rPr>
        <w:t>131</w:t>
      </w:r>
      <w:r>
        <w:rPr>
          <w:rFonts w:hint="eastAsia" w:ascii="宋体" w:hAnsi="宋体" w:eastAsia="宋体" w:cs="宋体"/>
          <w:b/>
          <w:bCs/>
          <w:color w:val="auto"/>
          <w:kern w:val="2"/>
          <w:sz w:val="24"/>
          <w:szCs w:val="24"/>
          <w:lang w:val="en-US" w:eastAsia="zh-CN" w:bidi="ar-SA"/>
        </w:rPr>
        <w:t>：</w:t>
      </w:r>
      <w:r>
        <w:rPr>
          <w:rFonts w:hint="eastAsia" w:ascii="宋体" w:hAnsi="宋体" w:cs="宋体"/>
          <w:kern w:val="2"/>
          <w:sz w:val="24"/>
          <w:szCs w:val="24"/>
          <w:lang w:val="en-US" w:eastAsia="zh-CN" w:bidi="ar-SA"/>
        </w:rPr>
        <w:t>位于勘探Ⅶ区中部，探孔中心坐标为:N23°15′20.44″，E113°25′1.31″。地层堆积情况如下：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①层：表土层，距地表深约0-0.1米，厚约0.1米，为灰褐色沙土，土质疏松，含植物根系等；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②层：沙土层，距地表深约0.1-0.6米，厚约0.5米，为黄褐色沙土，土质较疏松，含植物根茎等；以下为红褐色风化沙土，土质致密，纯净，系生土。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91" name="图片 291" descr="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0131"/>
                    <pic:cNvPicPr>
                      <a:picLocks noChangeAspect="1"/>
                    </pic:cNvPicPr>
                  </pic:nvPicPr>
                  <pic:blipFill>
                    <a:blip r:embed="rId174"/>
                    <a:stretch>
                      <a:fillRect/>
                    </a:stretch>
                  </pic:blipFill>
                  <pic:spPr>
                    <a:xfrm>
                      <a:off x="0" y="0"/>
                      <a:ext cx="3119755" cy="23399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jc w:val="center"/>
        <w:textAlignment w:val="auto"/>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166</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TK131土样（一米标杆，土样由左上往右下）</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TK1</w:t>
      </w:r>
      <w:r>
        <w:rPr>
          <w:rFonts w:hint="eastAsia" w:ascii="宋体" w:hAnsi="宋体" w:cs="宋体"/>
          <w:b/>
          <w:bCs/>
          <w:kern w:val="2"/>
          <w:sz w:val="24"/>
          <w:szCs w:val="24"/>
          <w:lang w:val="en-US" w:eastAsia="zh-CN" w:bidi="ar-SA"/>
        </w:rPr>
        <w:t>32</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位于勘探Ⅶ区中部，探孔中心坐标为:N23°15′20.32″，E113°24′57.47″。地层堆积情况如下：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①层：表土层，距地表深约0-0.2米，厚约0.2米，为灰褐色沙土，土质疏松，含植物根系等；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②层：沙土层，距地表深约0.2-0.9米，厚约0.7米，为黄褐色沙土，土质较疏松，含植物根茎等；以下为黄褐色风化沙土，土质致密，纯净，系生土。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92" name="图片 292" descr="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0132"/>
                    <pic:cNvPicPr>
                      <a:picLocks noChangeAspect="1"/>
                    </pic:cNvPicPr>
                  </pic:nvPicPr>
                  <pic:blipFill>
                    <a:blip r:embed="rId175"/>
                    <a:stretch>
                      <a:fillRect/>
                    </a:stretch>
                  </pic:blipFill>
                  <pic:spPr>
                    <a:xfrm>
                      <a:off x="0" y="0"/>
                      <a:ext cx="3119755" cy="2339975"/>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167</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TK132土样（一米标杆，土样由左上往右下）</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w:t>
      </w:r>
      <w:r>
        <w:rPr>
          <w:rFonts w:hint="eastAsia" w:ascii="宋体" w:hAnsi="宋体" w:cs="宋体"/>
          <w:b/>
          <w:bCs/>
          <w:kern w:val="2"/>
          <w:sz w:val="24"/>
          <w:szCs w:val="24"/>
          <w:lang w:val="en-US" w:eastAsia="zh-CN" w:bidi="ar-SA"/>
        </w:rPr>
        <w:t>133</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位于勘探Ⅶ区中部，探孔中心坐标为:N23°15′20.06″，E113°24′54.47″。地层堆积情况如下：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①层：表土层，距地表深约0-0.2米，厚约0.2米，为灰褐色沙土，土质疏松，含植物根系等；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②层：沙土层，距地表深约0.2-0.8米，厚约0.6米，为黄褐色沙土，土质较疏松，含植物根茎等；以下为红褐色沙土，土质致密，纯净，系生土。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93" name="图片 293" descr="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0133"/>
                    <pic:cNvPicPr>
                      <a:picLocks noChangeAspect="1"/>
                    </pic:cNvPicPr>
                  </pic:nvPicPr>
                  <pic:blipFill>
                    <a:blip r:embed="rId176"/>
                    <a:stretch>
                      <a:fillRect/>
                    </a:stretch>
                  </pic:blipFill>
                  <pic:spPr>
                    <a:xfrm>
                      <a:off x="0" y="0"/>
                      <a:ext cx="3119755" cy="2339975"/>
                    </a:xfrm>
                    <a:prstGeom prst="rect">
                      <a:avLst/>
                    </a:prstGeom>
                  </pic:spPr>
                </pic:pic>
              </a:graphicData>
            </a:graphic>
          </wp:inline>
        </w:drawing>
      </w:r>
    </w:p>
    <w:p>
      <w:pPr>
        <w:pStyle w:val="9"/>
        <w:keepNext w:val="0"/>
        <w:keepLines w:val="0"/>
        <w:pageBreakBefore w:val="0"/>
        <w:widowControl w:val="0"/>
        <w:kinsoku/>
        <w:wordWrap/>
        <w:overflowPunct/>
        <w:topLinePunct w:val="0"/>
        <w:autoSpaceDE/>
        <w:autoSpaceDN/>
        <w:bidi w:val="0"/>
        <w:adjustRightInd/>
        <w:snapToGrid/>
        <w:spacing w:line="460" w:lineRule="exact"/>
        <w:ind w:firstLine="420" w:firstLineChars="200"/>
        <w:jc w:val="center"/>
        <w:textAlignment w:val="auto"/>
        <w:rPr>
          <w:rFonts w:hint="eastAsia" w:ascii="黑体" w:hAnsi="黑体" w:eastAsia="黑体" w:cs="黑体"/>
          <w:kern w:val="2"/>
          <w:sz w:val="21"/>
          <w:szCs w:val="21"/>
          <w:lang w:val="en-US" w:eastAsia="zh-CN" w:bidi="ar-SA"/>
        </w:rPr>
      </w:pPr>
      <w:r>
        <w:t xml:space="preserve">图 </w:t>
      </w:r>
      <w:r>
        <w:fldChar w:fldCharType="begin"/>
      </w:r>
      <w:r>
        <w:instrText xml:space="preserve"> SEQ 图 \* ARABIC </w:instrText>
      </w:r>
      <w:r>
        <w:fldChar w:fldCharType="separate"/>
      </w:r>
      <w:r>
        <w:t>168</w:t>
      </w:r>
      <w:r>
        <w:fldChar w:fldCharType="end"/>
      </w:r>
      <w:r>
        <w:rPr>
          <w:rFonts w:hint="eastAsia" w:ascii="黑体" w:hAnsi="黑体" w:eastAsia="黑体" w:cs="黑体"/>
          <w:kern w:val="2"/>
          <w:sz w:val="21"/>
          <w:szCs w:val="21"/>
          <w:lang w:val="en-US" w:eastAsia="zh-CN" w:bidi="ar-SA"/>
        </w:rPr>
        <w:t xml:space="preserve">  TK133土样（一米标杆，土样由左上往右下）</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TK13</w:t>
      </w:r>
      <w:r>
        <w:rPr>
          <w:rFonts w:hint="eastAsia" w:ascii="宋体" w:hAnsi="宋体" w:cs="宋体"/>
          <w:b/>
          <w:bCs/>
          <w:kern w:val="2"/>
          <w:sz w:val="24"/>
          <w:szCs w:val="24"/>
          <w:lang w:val="en-US" w:eastAsia="zh-CN" w:bidi="ar-SA"/>
        </w:rPr>
        <w:t>4</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位于勘探Ⅶ区中部，探孔中心坐标为:N23°15′20.39″，E113°24′51.27″。地层堆积情况如下：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①层：表土层，距地表深约0-0.1米，厚约0.1米，为灰褐色沙土，土质疏松，含植物根系等；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②层：沙土层，距地表深约0.1-1.0米，厚约0.9米，为黄褐色沙土，土质较疏松，含植物根茎等；以下为黄褐色风化沙土，土质致密，纯净，系生土。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94" name="图片 294" descr="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0134"/>
                    <pic:cNvPicPr>
                      <a:picLocks noChangeAspect="1"/>
                    </pic:cNvPicPr>
                  </pic:nvPicPr>
                  <pic:blipFill>
                    <a:blip r:embed="rId177"/>
                    <a:stretch>
                      <a:fillRect/>
                    </a:stretch>
                  </pic:blipFill>
                  <pic:spPr>
                    <a:xfrm>
                      <a:off x="0" y="0"/>
                      <a:ext cx="3119755" cy="2339975"/>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 xml:space="preserve">图 </w:t>
      </w:r>
      <w:r>
        <w:rPr>
          <w:rFonts w:hint="eastAsia" w:ascii="黑体" w:hAnsi="黑体" w:eastAsia="黑体" w:cs="黑体"/>
          <w:kern w:val="2"/>
          <w:sz w:val="21"/>
          <w:szCs w:val="21"/>
          <w:lang w:val="en-US" w:eastAsia="zh-CN" w:bidi="ar-SA"/>
        </w:rPr>
        <w:fldChar w:fldCharType="begin"/>
      </w:r>
      <w:r>
        <w:rPr>
          <w:rFonts w:hint="eastAsia" w:ascii="黑体" w:hAnsi="黑体" w:eastAsia="黑体" w:cs="黑体"/>
          <w:kern w:val="2"/>
          <w:sz w:val="21"/>
          <w:szCs w:val="21"/>
          <w:lang w:val="en-US" w:eastAsia="zh-CN" w:bidi="ar-SA"/>
        </w:rPr>
        <w:instrText xml:space="preserve"> SEQ 图 \* ARABIC </w:instrText>
      </w:r>
      <w:r>
        <w:rPr>
          <w:rFonts w:hint="eastAsia" w:ascii="黑体" w:hAnsi="黑体" w:eastAsia="黑体" w:cs="黑体"/>
          <w:kern w:val="2"/>
          <w:sz w:val="21"/>
          <w:szCs w:val="21"/>
          <w:lang w:val="en-US" w:eastAsia="zh-CN" w:bidi="ar-SA"/>
        </w:rPr>
        <w:fldChar w:fldCharType="separate"/>
      </w:r>
      <w:r>
        <w:rPr>
          <w:rFonts w:hint="eastAsia" w:ascii="黑体" w:hAnsi="黑体" w:eastAsia="黑体" w:cs="黑体"/>
          <w:kern w:val="2"/>
          <w:sz w:val="21"/>
          <w:szCs w:val="21"/>
          <w:lang w:val="en-US" w:eastAsia="zh-CN" w:bidi="ar-SA"/>
        </w:rPr>
        <w:t>169</w:t>
      </w:r>
      <w:r>
        <w:rPr>
          <w:rFonts w:hint="eastAsia"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TK134土样（一米标杆，土样由左上往右下）</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w:t>
      </w:r>
      <w:r>
        <w:rPr>
          <w:rFonts w:hint="eastAsia" w:ascii="宋体" w:hAnsi="宋体" w:cs="宋体"/>
          <w:b/>
          <w:bCs/>
          <w:kern w:val="2"/>
          <w:sz w:val="24"/>
          <w:szCs w:val="24"/>
          <w:lang w:val="en-US" w:eastAsia="zh-CN" w:bidi="ar-SA"/>
        </w:rPr>
        <w:t>135</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位于勘探Ⅶ区中部，探孔中心坐标为:N23°15′19.33″，E113°24′43.76″。地层堆积情况如下：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①层：表土层，距地表深约0-0.1米，厚约0.1米，为灰褐色沙土，土质疏松，含植物根系等；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②层：沙土层，距地表深约0.1-0.8米，厚约0.7米，为黄褐色沙土，土质较疏松，含植物根茎等；以下为红褐色风化沙土，土质致密，纯净，系生土。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95" name="图片 295" descr="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0135"/>
                    <pic:cNvPicPr>
                      <a:picLocks noChangeAspect="1"/>
                    </pic:cNvPicPr>
                  </pic:nvPicPr>
                  <pic:blipFill>
                    <a:blip r:embed="rId178"/>
                    <a:stretch>
                      <a:fillRect/>
                    </a:stretch>
                  </pic:blipFill>
                  <pic:spPr>
                    <a:xfrm>
                      <a:off x="0" y="0"/>
                      <a:ext cx="3119755" cy="23399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jc w:val="center"/>
        <w:textAlignment w:val="auto"/>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170</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TK135土样（一米标杆，土样由左上往右下）</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both"/>
        <w:textAlignment w:val="auto"/>
        <w:rPr>
          <w:rFonts w:hint="eastAsia" w:ascii="宋体" w:hAnsi="宋体" w:cs="宋体"/>
          <w:kern w:val="2"/>
          <w:sz w:val="24"/>
          <w:szCs w:val="24"/>
          <w:lang w:val="en-US" w:eastAsia="zh-CN" w:bidi="ar-SA"/>
        </w:rPr>
      </w:pPr>
      <w:r>
        <w:rPr>
          <w:rFonts w:hint="eastAsia" w:ascii="宋体" w:hAnsi="宋体" w:eastAsia="宋体" w:cs="宋体"/>
          <w:b/>
          <w:bCs/>
          <w:kern w:val="2"/>
          <w:sz w:val="24"/>
          <w:szCs w:val="24"/>
          <w:lang w:val="en-US" w:eastAsia="zh-CN" w:bidi="ar-SA"/>
        </w:rPr>
        <w:t>TK</w:t>
      </w:r>
      <w:r>
        <w:rPr>
          <w:rFonts w:hint="eastAsia" w:ascii="宋体" w:hAnsi="宋体" w:cs="宋体"/>
          <w:b/>
          <w:bCs/>
          <w:kern w:val="2"/>
          <w:sz w:val="24"/>
          <w:szCs w:val="24"/>
          <w:lang w:val="en-US" w:eastAsia="zh-CN" w:bidi="ar-SA"/>
        </w:rPr>
        <w:t>136</w:t>
      </w:r>
      <w:r>
        <w:rPr>
          <w:rFonts w:hint="eastAsia" w:ascii="宋体" w:hAnsi="宋体" w:eastAsia="宋体" w:cs="宋体"/>
          <w:b/>
          <w:bCs/>
          <w:kern w:val="2"/>
          <w:sz w:val="24"/>
          <w:szCs w:val="24"/>
          <w:lang w:val="en-US" w:eastAsia="zh-CN" w:bidi="ar-SA"/>
        </w:rPr>
        <w:t>：</w:t>
      </w:r>
      <w:r>
        <w:rPr>
          <w:rFonts w:hint="eastAsia" w:ascii="宋体" w:hAnsi="宋体" w:cs="宋体"/>
          <w:kern w:val="2"/>
          <w:sz w:val="24"/>
          <w:szCs w:val="24"/>
          <w:lang w:val="en-US" w:eastAsia="zh-CN" w:bidi="ar-SA"/>
        </w:rPr>
        <w:t>位于勘探Ⅶ区东部，探孔中心坐标为:N23°15′16.64″，E113°25′26.74″。地层堆积情况如下：</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①层：表土层，距地表深约0-0.2米，厚约0.2米，为灰褐色沙土，土质疏松，含植物根系等；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jc w:val="both"/>
        <w:textAlignment w:val="auto"/>
        <w:rPr>
          <w:rFonts w:hint="eastAsia" w:ascii="宋体" w:hAnsi="宋体" w:cs="宋体"/>
          <w:kern w:val="2"/>
          <w:sz w:val="24"/>
          <w:szCs w:val="24"/>
          <w:lang w:val="en-US" w:eastAsia="zh-CN" w:bidi="ar-SA"/>
        </w:rPr>
      </w:pPr>
      <w:r>
        <w:rPr>
          <w:rFonts w:hint="eastAsia" w:ascii="宋体" w:hAnsi="宋体" w:cs="宋体"/>
          <w:kern w:val="2"/>
          <w:sz w:val="24"/>
          <w:szCs w:val="24"/>
          <w:lang w:val="en-US" w:eastAsia="zh-CN" w:bidi="ar-SA"/>
        </w:rPr>
        <w:t>②层：沙土层，距地表深约0.2-0.8米，厚约0.6米，为黄褐色沙土，土质较疏松，含植物根茎等；以下为红褐色沙土，土质致密，纯净，系生土。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3119755" cy="2339975"/>
            <wp:effectExtent l="0" t="0" r="4445" b="3175"/>
            <wp:docPr id="296" name="图片 296" descr="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0136"/>
                    <pic:cNvPicPr>
                      <a:picLocks noChangeAspect="1"/>
                    </pic:cNvPicPr>
                  </pic:nvPicPr>
                  <pic:blipFill>
                    <a:blip r:embed="rId179"/>
                    <a:stretch>
                      <a:fillRect/>
                    </a:stretch>
                  </pic:blipFill>
                  <pic:spPr>
                    <a:xfrm>
                      <a:off x="0" y="0"/>
                      <a:ext cx="3119755" cy="2339975"/>
                    </a:xfrm>
                    <a:prstGeom prst="rect">
                      <a:avLst/>
                    </a:prstGeom>
                  </pic:spPr>
                </pic:pic>
              </a:graphicData>
            </a:graphic>
          </wp:inline>
        </w:drawing>
      </w:r>
    </w:p>
    <w:p>
      <w:pPr>
        <w:widowControl w:val="0"/>
        <w:bidi w:val="0"/>
        <w:spacing w:line="240" w:lineRule="auto"/>
        <w:ind w:firstLine="0" w:firstLineChars="0"/>
        <w:jc w:val="center"/>
        <w:rPr>
          <w:rFonts w:hint="default"/>
          <w:lang w:val="en-US" w:eastAsia="zh-CN"/>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171</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TK136土样（一米标杆，土样由左上往右下）</w:t>
      </w:r>
    </w:p>
    <w:p>
      <w:pPr>
        <w:pStyle w:val="4"/>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7"/>
        <w:pageBreakBefore w:val="0"/>
        <w:widowControl/>
        <w:kinsoku/>
        <w:wordWrap/>
        <w:overflowPunct/>
        <w:topLinePunct w:val="0"/>
        <w:autoSpaceDE/>
        <w:autoSpaceDN/>
        <w:bidi w:val="0"/>
        <w:adjustRightInd/>
        <w:snapToGrid/>
        <w:ind w:left="0" w:leftChars="0" w:firstLine="560" w:firstLineChars="200"/>
        <w:textAlignment w:val="auto"/>
        <w:rPr>
          <w:lang w:eastAsia="zh-CN"/>
        </w:rPr>
      </w:pPr>
      <w:r>
        <w:rPr>
          <w:rFonts w:hint="eastAsia"/>
          <w:lang w:eastAsia="zh-CN"/>
        </w:rPr>
        <w:t>（</w:t>
      </w:r>
      <w:r>
        <w:rPr>
          <w:rFonts w:hint="eastAsia"/>
          <w:lang w:val="en-US" w:eastAsia="zh-CN"/>
        </w:rPr>
        <w:t>五</w:t>
      </w:r>
      <w:r>
        <w:rPr>
          <w:rFonts w:hint="eastAsia"/>
          <w:lang w:eastAsia="zh-CN"/>
        </w:rPr>
        <w:t>）探沟勘探</w:t>
      </w:r>
      <w:bookmarkEnd w:id="65"/>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cs="宋体"/>
          <w:sz w:val="24"/>
          <w:lang w:val="en-US" w:eastAsia="zh-CN"/>
        </w:rPr>
      </w:pPr>
      <w:bookmarkStart w:id="66" w:name="_Hlk47080372"/>
      <w:r>
        <w:rPr>
          <w:rFonts w:hint="eastAsia" w:ascii="宋体" w:hAnsi="宋体" w:cs="宋体"/>
          <w:sz w:val="24"/>
          <w:lang w:val="en-US" w:eastAsia="zh-CN"/>
        </w:rPr>
        <w:t>根据勘探现场实际状况，结合考古钻探情况，为更好的了解该项目地块内的地层堆积情况以及地下文物埋藏情况。</w:t>
      </w:r>
      <w:bookmarkStart w:id="67" w:name="OLE_LINK22"/>
      <w:r>
        <w:rPr>
          <w:rFonts w:hint="eastAsia" w:ascii="宋体" w:hAnsi="宋体" w:cs="宋体"/>
          <w:sz w:val="24"/>
          <w:lang w:val="en-US" w:eastAsia="zh-CN"/>
        </w:rPr>
        <w:t>结合实际情况，在该项目地块内选择适宜的地表开挖探沟以观察地层堆积状况，编号为</w:t>
      </w:r>
      <w:bookmarkEnd w:id="67"/>
      <w:r>
        <w:rPr>
          <w:rFonts w:hint="eastAsia" w:ascii="宋体" w:hAnsi="宋体" w:cs="宋体"/>
          <w:sz w:val="24"/>
          <w:lang w:val="en-US" w:eastAsia="zh-CN"/>
        </w:rPr>
        <w:t>TG1-TG13。具体情况介绍如下：</w:t>
      </w:r>
      <w:bookmarkEnd w:id="66"/>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72405" cy="1977390"/>
            <wp:effectExtent l="0" t="0" r="4445" b="3810"/>
            <wp:docPr id="107" name="图片 107" descr="Ⅰ区探沟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Ⅰ区探沟分布图"/>
                    <pic:cNvPicPr>
                      <a:picLocks noChangeAspect="1"/>
                    </pic:cNvPicPr>
                  </pic:nvPicPr>
                  <pic:blipFill>
                    <a:blip r:embed="rId180"/>
                    <a:srcRect/>
                    <a:stretch>
                      <a:fillRect/>
                    </a:stretch>
                  </pic:blipFill>
                  <pic:spPr>
                    <a:xfrm>
                      <a:off x="0" y="0"/>
                      <a:ext cx="5272405" cy="197739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w:instrText>
      </w:r>
      <w:r>
        <w:rPr>
          <w:rFonts w:hint="eastAsia" w:ascii="黑体" w:hAnsi="黑体" w:cs="黑体"/>
          <w:sz w:val="21"/>
          <w:szCs w:val="21"/>
          <w:lang w:val="en-US" w:eastAsia="zh-CN"/>
        </w:rPr>
        <w:instrText xml:space="preserve">\</w:instrText>
      </w:r>
      <w:r>
        <w:rPr>
          <w:rFonts w:hint="eastAsia" w:ascii="黑体" w:hAnsi="黑体" w:eastAsia="黑体" w:cs="黑体"/>
          <w:sz w:val="21"/>
          <w:szCs w:val="21"/>
          <w:lang w:eastAsia="zh-CN"/>
        </w:rPr>
        <w:instrText xml:space="preserve">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172</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勘探Ⅰ区</w:t>
      </w:r>
      <w:r>
        <w:rPr>
          <w:rFonts w:hint="eastAsia" w:ascii="黑体" w:hAnsi="黑体" w:eastAsia="黑体" w:cs="黑体"/>
          <w:sz w:val="21"/>
          <w:szCs w:val="21"/>
          <w:lang w:val="en-US" w:eastAsia="zh-CN"/>
        </w:rPr>
        <w:t>探沟</w:t>
      </w:r>
      <w:r>
        <w:rPr>
          <w:rFonts w:hint="eastAsia" w:ascii="黑体" w:hAnsi="黑体" w:eastAsia="黑体" w:cs="黑体"/>
          <w:sz w:val="21"/>
          <w:szCs w:val="21"/>
          <w:lang w:eastAsia="zh-CN"/>
        </w:rPr>
        <w:t>分布示意图（</w:t>
      </w:r>
      <w:r>
        <w:rPr>
          <w:rFonts w:hint="eastAsia" w:ascii="黑体" w:hAnsi="黑体" w:cs="黑体"/>
          <w:sz w:val="21"/>
          <w:szCs w:val="21"/>
          <w:lang w:val="en-US" w:eastAsia="zh-CN"/>
        </w:rPr>
        <w:t>黄色</w:t>
      </w:r>
      <w:r>
        <w:rPr>
          <w:rFonts w:hint="eastAsia" w:ascii="黑体" w:hAnsi="黑体" w:eastAsia="黑体" w:cs="黑体"/>
          <w:sz w:val="21"/>
          <w:szCs w:val="21"/>
          <w:lang w:val="en-US" w:eastAsia="zh-CN"/>
        </w:rPr>
        <w:t>标记</w:t>
      </w:r>
      <w:r>
        <w:rPr>
          <w:rFonts w:hint="eastAsia" w:ascii="黑体" w:hAnsi="黑体" w:eastAsia="黑体" w:cs="黑体"/>
          <w:sz w:val="21"/>
          <w:szCs w:val="21"/>
          <w:lang w:eastAsia="zh-CN"/>
        </w:rPr>
        <w:t>）</w:t>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 xml:space="preserve"> </w:t>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5420" cy="1823720"/>
            <wp:effectExtent l="0" t="0" r="11430" b="5080"/>
            <wp:docPr id="108" name="图片 108" descr="Ⅱ区探沟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Ⅱ区探沟分布图"/>
                    <pic:cNvPicPr>
                      <a:picLocks noChangeAspect="1"/>
                    </pic:cNvPicPr>
                  </pic:nvPicPr>
                  <pic:blipFill>
                    <a:blip r:embed="rId181"/>
                    <a:srcRect/>
                    <a:stretch>
                      <a:fillRect/>
                    </a:stretch>
                  </pic:blipFill>
                  <pic:spPr>
                    <a:xfrm>
                      <a:off x="0" y="0"/>
                      <a:ext cx="5265420" cy="1823720"/>
                    </a:xfrm>
                    <a:prstGeom prst="rect">
                      <a:avLst/>
                    </a:prstGeom>
                  </pic:spPr>
                </pic:pic>
              </a:graphicData>
            </a:graphic>
          </wp:inline>
        </w:drawing>
      </w:r>
    </w:p>
    <w:p>
      <w:pPr>
        <w:pStyle w:val="9"/>
        <w:snapToGrid w:val="0"/>
        <w:rPr>
          <w:rFonts w:hint="eastAsia" w:ascii="黑体" w:hAnsi="黑体" w:eastAsia="黑体" w:cs="黑体"/>
          <w:sz w:val="21"/>
          <w:szCs w:val="21"/>
          <w:lang w:val="en-US" w:eastAsia="zh-CN"/>
        </w:rPr>
      </w:pPr>
      <w:r>
        <w:t xml:space="preserve">图 </w:t>
      </w:r>
      <w:r>
        <w:fldChar w:fldCharType="begin"/>
      </w:r>
      <w:r>
        <w:instrText xml:space="preserve"> SEQ 图 \* ARABIC </w:instrText>
      </w:r>
      <w:r>
        <w:fldChar w:fldCharType="separate"/>
      </w:r>
      <w:r>
        <w:t>173</w:t>
      </w:r>
      <w: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勘探Ⅱ区探沟</w:t>
      </w:r>
      <w:r>
        <w:rPr>
          <w:rFonts w:hint="eastAsia" w:ascii="黑体" w:hAnsi="黑体" w:eastAsia="黑体" w:cs="黑体"/>
          <w:sz w:val="21"/>
          <w:szCs w:val="21"/>
          <w:lang w:eastAsia="zh-CN"/>
        </w:rPr>
        <w:t>分布示意图（</w:t>
      </w:r>
      <w:r>
        <w:rPr>
          <w:rFonts w:hint="eastAsia" w:ascii="黑体" w:hAnsi="黑体" w:eastAsia="黑体" w:cs="黑体"/>
          <w:sz w:val="21"/>
          <w:szCs w:val="21"/>
          <w:lang w:val="en-US" w:eastAsia="zh-CN"/>
        </w:rPr>
        <w:t>黄色标记</w:t>
      </w:r>
      <w:r>
        <w:rPr>
          <w:rFonts w:hint="eastAsia" w:ascii="黑体" w:hAnsi="黑体" w:eastAsia="黑体" w:cs="黑体"/>
          <w:sz w:val="21"/>
          <w:szCs w:val="21"/>
          <w:lang w:eastAsia="zh-CN"/>
        </w:rPr>
        <w:t>）</w:t>
      </w:r>
      <w:r>
        <w:rPr>
          <w:rFonts w:hint="eastAsia" w:ascii="黑体" w:hAnsi="黑体" w:eastAsia="黑体" w:cs="黑体"/>
          <w:sz w:val="21"/>
          <w:szCs w:val="21"/>
          <w:lang w:val="en-US" w:eastAsia="zh-CN"/>
        </w:rPr>
        <w:t xml:space="preserve"> </w:t>
      </w:r>
    </w:p>
    <w:p>
      <w:pPr>
        <w:pStyle w:val="9"/>
        <w:snapToGrid w:val="0"/>
        <w:jc w:val="both"/>
        <w:rPr>
          <w:rFonts w:hint="eastAsia" w:ascii="黑体" w:hAnsi="黑体" w:cs="黑体"/>
          <w:sz w:val="21"/>
          <w:szCs w:val="21"/>
          <w:lang w:val="en-US" w:eastAsia="zh-CN"/>
        </w:rPr>
      </w:pPr>
    </w:p>
    <w:p>
      <w:pPr>
        <w:pStyle w:val="9"/>
        <w:snapToGrid w:val="0"/>
        <w:rPr>
          <w:rFonts w:hint="eastAsia" w:ascii="黑体" w:hAnsi="黑体" w:cs="黑体"/>
          <w:sz w:val="21"/>
          <w:szCs w:val="21"/>
          <w:lang w:val="en-US" w:eastAsia="zh-CN"/>
        </w:rPr>
      </w:pPr>
    </w:p>
    <w:p>
      <w:pPr>
        <w:pStyle w:val="9"/>
        <w:snapToGrid w:val="0"/>
        <w:rPr>
          <w:rFonts w:hint="eastAsia" w:ascii="黑体" w:hAnsi="黑体" w:eastAsia="黑体" w:cs="黑体"/>
          <w:sz w:val="21"/>
          <w:szCs w:val="21"/>
          <w:lang w:val="en-US" w:eastAsia="zh-CN"/>
        </w:rPr>
      </w:pPr>
      <w:r>
        <w:rPr>
          <w:rFonts w:hint="eastAsia" w:ascii="黑体" w:hAnsi="黑体" w:cs="黑体"/>
          <w:sz w:val="21"/>
          <w:szCs w:val="21"/>
          <w:lang w:val="en-US" w:eastAsia="zh-CN"/>
        </w:rPr>
        <w:drawing>
          <wp:inline distT="0" distB="0" distL="114300" distR="114300">
            <wp:extent cx="5266690" cy="2322830"/>
            <wp:effectExtent l="0" t="0" r="10160" b="1270"/>
            <wp:docPr id="110" name="图片 110" descr="Ⅲ区探沟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Ⅲ区探沟分布图"/>
                    <pic:cNvPicPr>
                      <a:picLocks noChangeAspect="1"/>
                    </pic:cNvPicPr>
                  </pic:nvPicPr>
                  <pic:blipFill>
                    <a:blip r:embed="rId182"/>
                    <a:srcRect/>
                    <a:stretch>
                      <a:fillRect/>
                    </a:stretch>
                  </pic:blipFill>
                  <pic:spPr>
                    <a:xfrm>
                      <a:off x="0" y="0"/>
                      <a:ext cx="5266690" cy="2322830"/>
                    </a:xfrm>
                    <a:prstGeom prst="rect">
                      <a:avLst/>
                    </a:prstGeom>
                  </pic:spPr>
                </pic:pic>
              </a:graphicData>
            </a:graphic>
          </wp:inline>
        </w:drawing>
      </w:r>
      <w:r>
        <w:t xml:space="preserve">图 </w:t>
      </w:r>
      <w:r>
        <w:fldChar w:fldCharType="begin"/>
      </w:r>
      <w:r>
        <w:instrText xml:space="preserve"> SEQ 图 \* ARABIC </w:instrText>
      </w:r>
      <w:r>
        <w:fldChar w:fldCharType="separate"/>
      </w:r>
      <w:r>
        <w:t>174</w:t>
      </w:r>
      <w: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勘探Ⅲ区</w:t>
      </w:r>
      <w:r>
        <w:rPr>
          <w:rFonts w:hint="eastAsia" w:ascii="黑体" w:hAnsi="黑体" w:eastAsia="黑体" w:cs="黑体"/>
          <w:sz w:val="21"/>
          <w:szCs w:val="21"/>
          <w:lang w:val="en-US" w:eastAsia="zh-CN"/>
        </w:rPr>
        <w:t>探沟</w:t>
      </w:r>
      <w:r>
        <w:rPr>
          <w:rFonts w:hint="eastAsia" w:ascii="黑体" w:hAnsi="黑体" w:eastAsia="黑体" w:cs="黑体"/>
          <w:sz w:val="21"/>
          <w:szCs w:val="21"/>
          <w:lang w:eastAsia="zh-CN"/>
        </w:rPr>
        <w:t>分布示意图（</w:t>
      </w:r>
      <w:r>
        <w:rPr>
          <w:rFonts w:hint="eastAsia" w:ascii="黑体" w:hAnsi="黑体" w:cs="黑体"/>
          <w:sz w:val="21"/>
          <w:szCs w:val="21"/>
          <w:lang w:val="en-US" w:eastAsia="zh-CN"/>
        </w:rPr>
        <w:t>黄色</w:t>
      </w:r>
      <w:r>
        <w:rPr>
          <w:rFonts w:hint="eastAsia" w:ascii="黑体" w:hAnsi="黑体" w:eastAsia="黑体" w:cs="黑体"/>
          <w:sz w:val="21"/>
          <w:szCs w:val="21"/>
          <w:lang w:val="en-US" w:eastAsia="zh-CN"/>
        </w:rPr>
        <w:t>标记</w:t>
      </w:r>
      <w:r>
        <w:rPr>
          <w:rFonts w:hint="eastAsia" w:ascii="黑体" w:hAnsi="黑体" w:eastAsia="黑体" w:cs="黑体"/>
          <w:sz w:val="21"/>
          <w:szCs w:val="21"/>
          <w:lang w:eastAsia="zh-CN"/>
        </w:rPr>
        <w:t>）</w:t>
      </w:r>
      <w:r>
        <w:rPr>
          <w:rFonts w:hint="eastAsia" w:ascii="黑体" w:hAnsi="黑体" w:eastAsia="黑体" w:cs="黑体"/>
          <w:sz w:val="21"/>
          <w:szCs w:val="21"/>
          <w:lang w:val="en-US" w:eastAsia="zh-CN"/>
        </w:rPr>
        <w:t xml:space="preserve"> </w:t>
      </w:r>
    </w:p>
    <w:p>
      <w:pPr>
        <w:rPr>
          <w:rFonts w:hint="eastAsia" w:ascii="黑体" w:hAnsi="黑体" w:eastAsia="黑体" w:cs="黑体"/>
          <w:sz w:val="21"/>
          <w:szCs w:val="21"/>
          <w:lang w:val="en-US" w:eastAsia="zh-CN"/>
        </w:rPr>
      </w:pPr>
    </w:p>
    <w:p>
      <w:pPr>
        <w:pStyle w:val="2"/>
        <w:rPr>
          <w:rFonts w:hint="eastAsia" w:ascii="黑体" w:hAnsi="黑体" w:eastAsia="黑体" w:cs="黑体"/>
          <w:sz w:val="21"/>
          <w:szCs w:val="21"/>
          <w:lang w:val="en-US" w:eastAsia="zh-CN"/>
        </w:rPr>
      </w:pPr>
    </w:p>
    <w:p>
      <w:pPr>
        <w:pStyle w:val="4"/>
        <w:ind w:left="0" w:leftChars="0" w:firstLine="0" w:firstLineChars="0"/>
      </w:pPr>
      <w:r>
        <w:drawing>
          <wp:inline distT="0" distB="0" distL="114300" distR="114300">
            <wp:extent cx="5271770" cy="1697355"/>
            <wp:effectExtent l="0" t="0" r="5080" b="17145"/>
            <wp:docPr id="2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3"/>
                    <pic:cNvPicPr>
                      <a:picLocks noChangeAspect="1"/>
                    </pic:cNvPicPr>
                  </pic:nvPicPr>
                  <pic:blipFill>
                    <a:blip r:embed="rId183"/>
                    <a:srcRect/>
                    <a:stretch>
                      <a:fillRect/>
                    </a:stretch>
                  </pic:blipFill>
                  <pic:spPr>
                    <a:xfrm>
                      <a:off x="0" y="0"/>
                      <a:ext cx="5271770" cy="1697355"/>
                    </a:xfrm>
                    <a:prstGeom prst="rect">
                      <a:avLst/>
                    </a:prstGeom>
                    <a:noFill/>
                    <a:ln>
                      <a:noFill/>
                    </a:ln>
                  </pic:spPr>
                </pic:pic>
              </a:graphicData>
            </a:graphic>
          </wp:inline>
        </w:drawing>
      </w:r>
    </w:p>
    <w:p>
      <w:pPr>
        <w:pStyle w:val="9"/>
        <w:snapToGrid w:val="0"/>
        <w:rPr>
          <w:rFonts w:hint="default"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175</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勘探Ⅳ区探沟分布示意图（黄色标记）</w:t>
      </w:r>
    </w:p>
    <w:p>
      <w:pPr>
        <w:ind w:left="0" w:leftChars="0" w:firstLine="0" w:firstLineChars="0"/>
      </w:pPr>
      <w:r>
        <w:drawing>
          <wp:inline distT="0" distB="0" distL="114300" distR="114300">
            <wp:extent cx="5274310" cy="1746250"/>
            <wp:effectExtent l="0" t="0" r="2540" b="6350"/>
            <wp:docPr id="2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4"/>
                    <pic:cNvPicPr>
                      <a:picLocks noChangeAspect="1"/>
                    </pic:cNvPicPr>
                  </pic:nvPicPr>
                  <pic:blipFill>
                    <a:blip r:embed="rId184"/>
                    <a:srcRect/>
                    <a:stretch>
                      <a:fillRect/>
                    </a:stretch>
                  </pic:blipFill>
                  <pic:spPr>
                    <a:xfrm>
                      <a:off x="0" y="0"/>
                      <a:ext cx="5274310" cy="1746250"/>
                    </a:xfrm>
                    <a:prstGeom prst="rect">
                      <a:avLst/>
                    </a:prstGeom>
                    <a:noFill/>
                    <a:ln>
                      <a:noFill/>
                    </a:ln>
                  </pic:spPr>
                </pic:pic>
              </a:graphicData>
            </a:graphic>
          </wp:inline>
        </w:drawing>
      </w:r>
    </w:p>
    <w:p>
      <w:pPr>
        <w:pStyle w:val="9"/>
        <w:rPr>
          <w:rFonts w:hint="default" w:eastAsia="黑体"/>
          <w:lang w:val="en-US" w:eastAsia="zh-CN"/>
        </w:rPr>
      </w:pPr>
      <w:r>
        <w:t xml:space="preserve">图 </w:t>
      </w:r>
      <w:r>
        <w:fldChar w:fldCharType="begin"/>
      </w:r>
      <w:r>
        <w:instrText xml:space="preserve"> SEQ 图 \* ARABIC </w:instrText>
      </w:r>
      <w:r>
        <w:fldChar w:fldCharType="separate"/>
      </w:r>
      <w:r>
        <w:t>176</w:t>
      </w:r>
      <w:r>
        <w:fldChar w:fldCharType="end"/>
      </w:r>
      <w:r>
        <w:rPr>
          <w:rFonts w:hint="eastAsia"/>
          <w:lang w:val="en-US" w:eastAsia="zh-CN"/>
        </w:rPr>
        <w:t xml:space="preserve">  勘探Ⅴ区探沟分布示意图（黄色标记）</w:t>
      </w:r>
    </w:p>
    <w:p>
      <w:pPr>
        <w:pStyle w:val="2"/>
        <w:spacing w:after="0" w:afterAutospacing="0"/>
        <w:ind w:left="0" w:leftChars="0" w:firstLine="0" w:firstLineChars="0"/>
      </w:pPr>
      <w:r>
        <w:drawing>
          <wp:inline distT="0" distB="0" distL="114300" distR="114300">
            <wp:extent cx="5268595" cy="1807845"/>
            <wp:effectExtent l="0" t="0" r="8255" b="1905"/>
            <wp:docPr id="2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5"/>
                    <pic:cNvPicPr>
                      <a:picLocks noChangeAspect="1"/>
                    </pic:cNvPicPr>
                  </pic:nvPicPr>
                  <pic:blipFill>
                    <a:blip r:embed="rId185"/>
                    <a:srcRect/>
                    <a:stretch>
                      <a:fillRect/>
                    </a:stretch>
                  </pic:blipFill>
                  <pic:spPr>
                    <a:xfrm>
                      <a:off x="0" y="0"/>
                      <a:ext cx="5268595" cy="1807845"/>
                    </a:xfrm>
                    <a:prstGeom prst="rect">
                      <a:avLst/>
                    </a:prstGeom>
                    <a:noFill/>
                    <a:ln>
                      <a:noFill/>
                    </a:ln>
                  </pic:spPr>
                </pic:pic>
              </a:graphicData>
            </a:graphic>
          </wp:inline>
        </w:drawing>
      </w:r>
    </w:p>
    <w:p>
      <w:pPr>
        <w:pStyle w:val="9"/>
        <w:spacing w:beforeAutospacing="0"/>
        <w:rPr>
          <w:rFonts w:hint="default" w:eastAsia="黑体"/>
          <w:lang w:val="en-US" w:eastAsia="zh-CN"/>
        </w:rPr>
      </w:pPr>
      <w:r>
        <w:t xml:space="preserve">图 </w:t>
      </w:r>
      <w:r>
        <w:fldChar w:fldCharType="begin"/>
      </w:r>
      <w:r>
        <w:instrText xml:space="preserve"> SEQ 图 \* ARABIC </w:instrText>
      </w:r>
      <w:r>
        <w:fldChar w:fldCharType="separate"/>
      </w:r>
      <w:r>
        <w:t>177</w:t>
      </w:r>
      <w:r>
        <w:fldChar w:fldCharType="end"/>
      </w:r>
      <w:r>
        <w:rPr>
          <w:rFonts w:hint="eastAsia"/>
          <w:lang w:val="en-US" w:eastAsia="zh-CN"/>
        </w:rPr>
        <w:t xml:space="preserve">  勘探Ⅵ区探沟分布示意图（黄色标记）</w:t>
      </w:r>
    </w:p>
    <w:p>
      <w:pPr>
        <w:snapToGrid w:val="0"/>
        <w:ind w:firstLine="0"/>
        <w:jc w:val="center"/>
      </w:pPr>
      <w:r>
        <w:drawing>
          <wp:inline distT="0" distB="0" distL="114300" distR="114300">
            <wp:extent cx="5271135" cy="1831340"/>
            <wp:effectExtent l="0" t="0" r="5715" b="16510"/>
            <wp:docPr id="2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6"/>
                    <pic:cNvPicPr>
                      <a:picLocks noChangeAspect="1"/>
                    </pic:cNvPicPr>
                  </pic:nvPicPr>
                  <pic:blipFill>
                    <a:blip r:embed="rId186"/>
                    <a:srcRect/>
                    <a:stretch>
                      <a:fillRect/>
                    </a:stretch>
                  </pic:blipFill>
                  <pic:spPr>
                    <a:xfrm>
                      <a:off x="0" y="0"/>
                      <a:ext cx="5271135" cy="1831340"/>
                    </a:xfrm>
                    <a:prstGeom prst="rect">
                      <a:avLst/>
                    </a:prstGeom>
                    <a:noFill/>
                    <a:ln>
                      <a:noFill/>
                    </a:ln>
                  </pic:spPr>
                </pic:pic>
              </a:graphicData>
            </a:graphic>
          </wp:inline>
        </w:drawing>
      </w:r>
    </w:p>
    <w:p>
      <w:pPr>
        <w:pStyle w:val="9"/>
        <w:rPr>
          <w:rFonts w:hint="default" w:eastAsia="黑体"/>
          <w:lang w:val="en-US" w:eastAsia="zh-CN"/>
        </w:rPr>
      </w:pPr>
      <w:r>
        <w:t xml:space="preserve">图 </w:t>
      </w:r>
      <w:r>
        <w:fldChar w:fldCharType="begin"/>
      </w:r>
      <w:r>
        <w:instrText xml:space="preserve"> SEQ 图 \* ARABIC </w:instrText>
      </w:r>
      <w:r>
        <w:fldChar w:fldCharType="separate"/>
      </w:r>
      <w:r>
        <w:t>178</w:t>
      </w:r>
      <w:r>
        <w:fldChar w:fldCharType="end"/>
      </w:r>
      <w:r>
        <w:rPr>
          <w:rFonts w:hint="eastAsia"/>
          <w:lang w:val="en-US" w:eastAsia="zh-CN"/>
        </w:rPr>
        <w:t xml:space="preserve">  勘探Ⅶ区探沟分布示意图（黄色标记）</w:t>
      </w:r>
    </w:p>
    <w:p>
      <w:pPr>
        <w:snapToGrid w:val="0"/>
        <w:ind w:firstLine="0"/>
        <w:jc w:val="center"/>
        <w:rPr>
          <w:rFonts w:hint="eastAsia" w:ascii="黑体" w:hAnsi="黑体" w:eastAsia="黑体" w:cs="黑体"/>
          <w:sz w:val="21"/>
          <w:szCs w:val="22"/>
          <w:lang w:val="en-US" w:eastAsia="zh-CN" w:bidi="en-US"/>
        </w:rPr>
      </w:pPr>
    </w:p>
    <w:p>
      <w:pPr>
        <w:snapToGrid w:val="0"/>
        <w:ind w:firstLine="0"/>
        <w:jc w:val="center"/>
        <w:rPr>
          <w:rFonts w:hint="eastAsia" w:ascii="黑体" w:hAnsi="黑体" w:eastAsia="黑体" w:cs="黑体"/>
          <w:sz w:val="21"/>
          <w:szCs w:val="22"/>
          <w:lang w:val="en-US" w:eastAsia="zh-CN" w:bidi="en-US"/>
        </w:rPr>
      </w:pPr>
      <w:r>
        <w:rPr>
          <w:rFonts w:hint="eastAsia" w:ascii="黑体" w:hAnsi="黑体" w:eastAsia="黑体" w:cs="黑体"/>
          <w:sz w:val="21"/>
          <w:szCs w:val="22"/>
          <w:lang w:val="en-US" w:eastAsia="zh-CN" w:bidi="en-US"/>
        </w:rPr>
        <w:drawing>
          <wp:inline distT="0" distB="0" distL="114300" distR="114300">
            <wp:extent cx="5266690" cy="3511550"/>
            <wp:effectExtent l="0" t="0" r="10160" b="12700"/>
            <wp:docPr id="111" name="图片 111" descr="南-北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南-北 (6)"/>
                    <pic:cNvPicPr>
                      <a:picLocks noChangeAspect="1"/>
                    </pic:cNvPicPr>
                  </pic:nvPicPr>
                  <pic:blipFill>
                    <a:blip r:embed="rId187"/>
                    <a:stretch>
                      <a:fillRect/>
                    </a:stretch>
                  </pic:blipFill>
                  <pic:spPr>
                    <a:xfrm>
                      <a:off x="0" y="0"/>
                      <a:ext cx="5266690" cy="3511550"/>
                    </a:xfrm>
                    <a:prstGeom prst="rect">
                      <a:avLst/>
                    </a:prstGeom>
                  </pic:spPr>
                </pic:pic>
              </a:graphicData>
            </a:graphic>
          </wp:inline>
        </w:drawing>
      </w:r>
    </w:p>
    <w:p>
      <w:pPr>
        <w:snapToGrid w:val="0"/>
        <w:ind w:firstLine="0"/>
        <w:jc w:val="center"/>
        <w:rPr>
          <w:rFonts w:hint="eastAsia" w:ascii="黑体" w:hAnsi="黑体" w:eastAsia="黑体" w:cs="黑体"/>
          <w:sz w:val="21"/>
          <w:szCs w:val="22"/>
          <w:lang w:val="en-US" w:eastAsia="zh-CN" w:bidi="en-US"/>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179</w:t>
      </w:r>
      <w:r>
        <w:rPr>
          <w:rFonts w:hint="eastAsia" w:ascii="黑体" w:hAnsi="黑体" w:eastAsia="黑体" w:cs="黑体"/>
          <w:sz w:val="21"/>
          <w:szCs w:val="21"/>
          <w:lang w:eastAsia="zh-CN"/>
        </w:rPr>
        <w:fldChar w:fldCharType="end"/>
      </w:r>
      <w:r>
        <w:rPr>
          <w:rFonts w:hint="eastAsia" w:ascii="黑体" w:hAnsi="黑体" w:eastAsia="黑体" w:cs="黑体"/>
          <w:sz w:val="21"/>
          <w:szCs w:val="22"/>
          <w:lang w:val="en-US" w:eastAsia="zh-CN" w:bidi="en-US"/>
        </w:rPr>
        <w:t xml:space="preserve">  布方工作照（南-北）</w:t>
      </w:r>
    </w:p>
    <w:p>
      <w:pPr>
        <w:snapToGrid w:val="0"/>
        <w:ind w:firstLine="0"/>
        <w:jc w:val="center"/>
        <w:rPr>
          <w:rFonts w:hint="eastAsia" w:ascii="黑体" w:hAnsi="黑体" w:eastAsia="黑体" w:cs="黑体"/>
          <w:sz w:val="21"/>
          <w:szCs w:val="22"/>
          <w:lang w:val="en-US" w:eastAsia="zh-CN" w:bidi="en-US"/>
        </w:rPr>
      </w:pPr>
    </w:p>
    <w:p>
      <w:pPr>
        <w:pStyle w:val="2"/>
        <w:rPr>
          <w:rFonts w:hint="eastAsia"/>
          <w:lang w:val="en-US" w:eastAsia="zh-CN"/>
        </w:rPr>
      </w:pPr>
    </w:p>
    <w:p>
      <w:pPr>
        <w:snapToGrid w:val="0"/>
        <w:ind w:firstLine="0"/>
        <w:jc w:val="center"/>
        <w:rPr>
          <w:rFonts w:hint="eastAsia" w:ascii="黑体" w:hAnsi="黑体" w:eastAsia="黑体" w:cs="黑体"/>
          <w:sz w:val="21"/>
          <w:szCs w:val="22"/>
          <w:lang w:val="en-US" w:eastAsia="zh-CN" w:bidi="en-US"/>
        </w:rPr>
      </w:pPr>
      <w:r>
        <w:rPr>
          <w:rFonts w:hint="eastAsia" w:ascii="黑体" w:hAnsi="黑体" w:eastAsia="黑体" w:cs="黑体"/>
          <w:sz w:val="21"/>
          <w:szCs w:val="22"/>
          <w:lang w:val="en-US" w:eastAsia="zh-CN" w:bidi="en-US"/>
        </w:rPr>
        <w:drawing>
          <wp:inline distT="0" distB="0" distL="114300" distR="114300">
            <wp:extent cx="5266690" cy="3511550"/>
            <wp:effectExtent l="0" t="0" r="10160" b="12700"/>
            <wp:docPr id="112" name="图片 112" descr="南-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南-北 (2)"/>
                    <pic:cNvPicPr>
                      <a:picLocks noChangeAspect="1"/>
                    </pic:cNvPicPr>
                  </pic:nvPicPr>
                  <pic:blipFill>
                    <a:blip r:embed="rId188"/>
                    <a:stretch>
                      <a:fillRect/>
                    </a:stretch>
                  </pic:blipFill>
                  <pic:spPr>
                    <a:xfrm>
                      <a:off x="0" y="0"/>
                      <a:ext cx="5266690" cy="3511550"/>
                    </a:xfrm>
                    <a:prstGeom prst="rect">
                      <a:avLst/>
                    </a:prstGeom>
                  </pic:spPr>
                </pic:pic>
              </a:graphicData>
            </a:graphic>
          </wp:inline>
        </w:drawing>
      </w:r>
    </w:p>
    <w:p>
      <w:pPr>
        <w:pStyle w:val="9"/>
        <w:snapToGrid w:val="0"/>
        <w:ind w:firstLine="0"/>
        <w:jc w:val="center"/>
        <w:rPr>
          <w:rFonts w:hint="eastAsia" w:ascii="黑体" w:hAnsi="黑体" w:eastAsia="黑体" w:cs="黑体"/>
          <w:sz w:val="21"/>
          <w:szCs w:val="22"/>
          <w:lang w:val="en-US" w:eastAsia="zh-CN" w:bidi="en-US"/>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180</w:t>
      </w:r>
      <w:r>
        <w:rPr>
          <w:rFonts w:hint="eastAsia" w:ascii="黑体" w:hAnsi="黑体" w:eastAsia="黑体" w:cs="黑体"/>
          <w:sz w:val="21"/>
          <w:szCs w:val="21"/>
          <w:lang w:eastAsia="zh-CN"/>
        </w:rPr>
        <w:fldChar w:fldCharType="end"/>
      </w:r>
      <w:r>
        <w:rPr>
          <w:rFonts w:hint="eastAsia" w:ascii="黑体" w:hAnsi="黑体" w:eastAsia="黑体" w:cs="黑体"/>
          <w:sz w:val="21"/>
          <w:szCs w:val="22"/>
          <w:lang w:val="en-US" w:eastAsia="zh-CN" w:bidi="en-US"/>
        </w:rPr>
        <w:t xml:space="preserve">  清理工作照（南-北）</w:t>
      </w:r>
    </w:p>
    <w:p>
      <w:pPr>
        <w:snapToGrid w:val="0"/>
        <w:ind w:firstLine="0"/>
        <w:jc w:val="center"/>
        <w:rPr>
          <w:rFonts w:hint="eastAsia" w:ascii="黑体" w:hAnsi="黑体" w:eastAsia="黑体" w:cs="黑体"/>
          <w:sz w:val="21"/>
          <w:szCs w:val="22"/>
          <w:lang w:val="en-US" w:eastAsia="zh-CN" w:bidi="en-US"/>
        </w:rPr>
      </w:pPr>
    </w:p>
    <w:p>
      <w:pPr>
        <w:snapToGrid w:val="0"/>
        <w:ind w:firstLine="0"/>
        <w:jc w:val="center"/>
        <w:rPr>
          <w:rFonts w:hint="eastAsia" w:ascii="黑体" w:hAnsi="黑体" w:eastAsia="黑体" w:cs="黑体"/>
          <w:sz w:val="21"/>
          <w:szCs w:val="22"/>
          <w:lang w:val="en-US" w:eastAsia="zh-CN" w:bidi="en-US"/>
        </w:rPr>
      </w:pPr>
    </w:p>
    <w:p>
      <w:pPr>
        <w:snapToGrid w:val="0"/>
        <w:ind w:firstLine="0"/>
        <w:jc w:val="center"/>
        <w:rPr>
          <w:rFonts w:hint="eastAsia" w:ascii="黑体" w:hAnsi="黑体" w:eastAsia="黑体" w:cs="黑体"/>
          <w:sz w:val="21"/>
          <w:szCs w:val="22"/>
          <w:lang w:val="en-US" w:eastAsia="zh-CN" w:bidi="en-US"/>
        </w:rPr>
      </w:pPr>
    </w:p>
    <w:p>
      <w:pPr>
        <w:snapToGrid w:val="0"/>
        <w:ind w:firstLine="0"/>
        <w:jc w:val="center"/>
        <w:rPr>
          <w:rFonts w:hint="eastAsia" w:ascii="黑体" w:hAnsi="黑体" w:eastAsia="黑体" w:cs="黑体"/>
          <w:sz w:val="21"/>
          <w:szCs w:val="22"/>
          <w:lang w:val="en-US" w:eastAsia="zh-CN" w:bidi="en-US"/>
        </w:rPr>
      </w:pPr>
    </w:p>
    <w:p>
      <w:pPr>
        <w:snapToGrid w:val="0"/>
        <w:ind w:firstLine="0"/>
        <w:jc w:val="center"/>
        <w:rPr>
          <w:rFonts w:hint="eastAsia" w:ascii="黑体" w:hAnsi="黑体" w:eastAsia="黑体" w:cs="黑体"/>
          <w:sz w:val="21"/>
          <w:szCs w:val="22"/>
          <w:lang w:val="en-US" w:eastAsia="zh-CN" w:bidi="en-US"/>
        </w:rPr>
      </w:pPr>
    </w:p>
    <w:p>
      <w:pPr>
        <w:snapToGrid w:val="0"/>
        <w:ind w:firstLine="0"/>
        <w:jc w:val="center"/>
        <w:rPr>
          <w:rFonts w:hint="eastAsia" w:ascii="黑体" w:hAnsi="黑体" w:eastAsia="黑体" w:cs="黑体"/>
          <w:sz w:val="21"/>
          <w:szCs w:val="22"/>
          <w:lang w:val="en-US" w:eastAsia="zh-CN" w:bidi="en-US"/>
        </w:rPr>
      </w:pPr>
      <w:r>
        <w:rPr>
          <w:rFonts w:hint="eastAsia" w:ascii="黑体" w:hAnsi="黑体" w:eastAsia="黑体" w:cs="黑体"/>
          <w:sz w:val="21"/>
          <w:szCs w:val="22"/>
          <w:lang w:val="en-US" w:eastAsia="zh-CN" w:bidi="en-US"/>
        </w:rPr>
        <w:drawing>
          <wp:inline distT="0" distB="0" distL="114300" distR="114300">
            <wp:extent cx="5266690" cy="3511550"/>
            <wp:effectExtent l="0" t="0" r="10160" b="12700"/>
            <wp:docPr id="113" name="图片 113" descr="东南-西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东南-西北"/>
                    <pic:cNvPicPr>
                      <a:picLocks noChangeAspect="1"/>
                    </pic:cNvPicPr>
                  </pic:nvPicPr>
                  <pic:blipFill>
                    <a:blip r:embed="rId189"/>
                    <a:stretch>
                      <a:fillRect/>
                    </a:stretch>
                  </pic:blipFill>
                  <pic:spPr>
                    <a:xfrm>
                      <a:off x="0" y="0"/>
                      <a:ext cx="5266690" cy="3511550"/>
                    </a:xfrm>
                    <a:prstGeom prst="rect">
                      <a:avLst/>
                    </a:prstGeom>
                  </pic:spPr>
                </pic:pic>
              </a:graphicData>
            </a:graphic>
          </wp:inline>
        </w:drawing>
      </w:r>
    </w:p>
    <w:p>
      <w:pPr>
        <w:snapToGrid w:val="0"/>
        <w:ind w:firstLine="0"/>
        <w:jc w:val="center"/>
        <w:rPr>
          <w:rFonts w:hint="eastAsia" w:ascii="黑体" w:hAnsi="黑体" w:eastAsia="黑体" w:cs="黑体"/>
          <w:sz w:val="21"/>
          <w:szCs w:val="22"/>
          <w:lang w:val="en-US" w:eastAsia="zh-CN" w:bidi="en-US"/>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181</w:t>
      </w:r>
      <w:r>
        <w:rPr>
          <w:rFonts w:hint="eastAsia" w:ascii="黑体" w:hAnsi="黑体" w:eastAsia="黑体" w:cs="黑体"/>
          <w:sz w:val="21"/>
          <w:szCs w:val="21"/>
          <w:lang w:eastAsia="zh-CN"/>
        </w:rPr>
        <w:fldChar w:fldCharType="end"/>
      </w:r>
      <w:r>
        <w:rPr>
          <w:rFonts w:hint="eastAsia" w:ascii="黑体" w:hAnsi="黑体" w:eastAsia="黑体" w:cs="黑体"/>
          <w:sz w:val="21"/>
          <w:szCs w:val="22"/>
          <w:lang w:val="en-US" w:eastAsia="zh-CN" w:bidi="en-US"/>
        </w:rPr>
        <w:t xml:space="preserve">  划分地层工作照（东南-西北）</w:t>
      </w:r>
    </w:p>
    <w:p>
      <w:pPr>
        <w:snapToGrid w:val="0"/>
        <w:ind w:firstLine="0"/>
        <w:jc w:val="center"/>
        <w:rPr>
          <w:rFonts w:hint="eastAsia" w:ascii="黑体" w:hAnsi="黑体" w:eastAsia="黑体" w:cs="黑体"/>
          <w:sz w:val="21"/>
          <w:szCs w:val="22"/>
          <w:lang w:val="en-US" w:eastAsia="zh-CN" w:bidi="en-US"/>
        </w:rPr>
      </w:pPr>
    </w:p>
    <w:p>
      <w:pPr>
        <w:ind w:left="0" w:leftChars="0" w:firstLine="0" w:firstLineChars="0"/>
        <w:rPr>
          <w:rFonts w:hint="eastAsia" w:ascii="宋体" w:hAnsi="宋体" w:cs="宋体"/>
          <w:b/>
          <w:bCs/>
          <w:sz w:val="24"/>
          <w:lang w:val="en-US" w:eastAsia="zh-CN"/>
        </w:rPr>
      </w:pPr>
    </w:p>
    <w:p>
      <w:pPr>
        <w:snapToGrid w:val="0"/>
        <w:ind w:firstLine="0"/>
        <w:jc w:val="center"/>
        <w:rPr>
          <w:rFonts w:hint="eastAsia" w:ascii="黑体" w:hAnsi="黑体" w:eastAsia="黑体" w:cs="黑体"/>
          <w:sz w:val="21"/>
          <w:szCs w:val="22"/>
          <w:lang w:val="en-US" w:eastAsia="zh-CN" w:bidi="en-US"/>
        </w:rPr>
      </w:pPr>
      <w:r>
        <w:rPr>
          <w:rFonts w:hint="eastAsia" w:ascii="黑体" w:hAnsi="黑体" w:eastAsia="黑体" w:cs="黑体"/>
          <w:sz w:val="21"/>
          <w:szCs w:val="22"/>
          <w:lang w:val="en-US" w:eastAsia="zh-CN" w:bidi="en-US"/>
        </w:rPr>
        <w:drawing>
          <wp:inline distT="0" distB="0" distL="114300" distR="114300">
            <wp:extent cx="5266690" cy="3511550"/>
            <wp:effectExtent l="0" t="0" r="10160" b="12700"/>
            <wp:docPr id="114" name="图片 114" descr="东-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东-西"/>
                    <pic:cNvPicPr>
                      <a:picLocks noChangeAspect="1"/>
                    </pic:cNvPicPr>
                  </pic:nvPicPr>
                  <pic:blipFill>
                    <a:blip r:embed="rId190"/>
                    <a:stretch>
                      <a:fillRect/>
                    </a:stretch>
                  </pic:blipFill>
                  <pic:spPr>
                    <a:xfrm>
                      <a:off x="0" y="0"/>
                      <a:ext cx="5266690" cy="3511550"/>
                    </a:xfrm>
                    <a:prstGeom prst="rect">
                      <a:avLst/>
                    </a:prstGeom>
                  </pic:spPr>
                </pic:pic>
              </a:graphicData>
            </a:graphic>
          </wp:inline>
        </w:drawing>
      </w:r>
    </w:p>
    <w:p>
      <w:pPr>
        <w:snapToGrid w:val="0"/>
        <w:ind w:firstLine="0"/>
        <w:jc w:val="center"/>
        <w:rPr>
          <w:rFonts w:hint="default" w:ascii="黑体" w:hAnsi="黑体" w:eastAsia="黑体" w:cs="黑体"/>
          <w:sz w:val="21"/>
          <w:szCs w:val="22"/>
          <w:lang w:val="en-US" w:eastAsia="zh-CN" w:bidi="en-US"/>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182</w:t>
      </w:r>
      <w:r>
        <w:rPr>
          <w:rFonts w:hint="eastAsia" w:ascii="黑体" w:hAnsi="黑体" w:eastAsia="黑体" w:cs="黑体"/>
          <w:sz w:val="21"/>
          <w:szCs w:val="21"/>
          <w:lang w:eastAsia="zh-CN"/>
        </w:rPr>
        <w:fldChar w:fldCharType="end"/>
      </w:r>
      <w:r>
        <w:rPr>
          <w:rFonts w:hint="eastAsia" w:ascii="黑体" w:hAnsi="黑体" w:eastAsia="黑体" w:cs="黑体"/>
          <w:sz w:val="21"/>
          <w:szCs w:val="22"/>
          <w:lang w:val="en-US" w:eastAsia="zh-CN" w:bidi="en-US"/>
        </w:rPr>
        <w:t xml:space="preserve">  底部钻探工作照（东-西）</w:t>
      </w:r>
    </w:p>
    <w:p>
      <w:pPr>
        <w:ind w:left="0" w:leftChars="0" w:firstLine="0" w:firstLineChars="0"/>
        <w:rPr>
          <w:rFonts w:hint="eastAsia" w:ascii="宋体" w:hAnsi="宋体" w:cs="宋体"/>
          <w:b/>
          <w:bCs/>
          <w:sz w:val="24"/>
          <w:lang w:val="en-US" w:eastAsia="zh-CN"/>
        </w:rPr>
      </w:pPr>
      <w:r>
        <w:rPr>
          <w:rFonts w:hint="eastAsia" w:ascii="宋体" w:hAnsi="宋体" w:cs="宋体"/>
          <w:b/>
          <w:bCs/>
          <w:sz w:val="24"/>
          <w:lang w:val="en-US" w:eastAsia="zh-CN"/>
        </w:rPr>
        <w:br w:type="page"/>
      </w:r>
    </w:p>
    <w:p>
      <w:pPr>
        <w:keepNext w:val="0"/>
        <w:keepLines w:val="0"/>
        <w:pageBreakBefore w:val="0"/>
        <w:widowControl/>
        <w:kinsoku/>
        <w:wordWrap/>
        <w:overflowPunct/>
        <w:topLinePunct w:val="0"/>
        <w:autoSpaceDE/>
        <w:autoSpaceDN/>
        <w:bidi w:val="0"/>
        <w:adjustRightInd/>
        <w:snapToGrid/>
        <w:spacing w:line="440" w:lineRule="exact"/>
        <w:ind w:left="0" w:leftChars="0" w:firstLine="482" w:firstLineChars="200"/>
        <w:jc w:val="left"/>
        <w:textAlignment w:val="auto"/>
        <w:rPr>
          <w:rFonts w:hint="default" w:ascii="宋体" w:hAnsi="宋体" w:cs="宋体"/>
          <w:sz w:val="24"/>
          <w:lang w:val="en-US" w:eastAsia="zh-CN"/>
        </w:rPr>
      </w:pPr>
      <w:r>
        <w:rPr>
          <w:rFonts w:hint="eastAsia" w:ascii="宋体" w:hAnsi="宋体" w:cs="宋体"/>
          <w:b/>
          <w:bCs/>
          <w:sz w:val="24"/>
          <w:lang w:val="en-US" w:eastAsia="zh-CN"/>
        </w:rPr>
        <w:t>TG1</w:t>
      </w:r>
      <w:r>
        <w:rPr>
          <w:rFonts w:hint="eastAsia" w:ascii="宋体" w:hAnsi="宋体" w:cs="宋体"/>
          <w:b/>
          <w:bCs/>
          <w:sz w:val="24"/>
          <w:lang w:eastAsia="zh-CN"/>
        </w:rPr>
        <w:t>：</w:t>
      </w:r>
      <w:r>
        <w:rPr>
          <w:rFonts w:hint="eastAsia" w:ascii="宋体" w:hAnsi="宋体" w:cs="宋体"/>
          <w:sz w:val="24"/>
          <w:lang w:eastAsia="zh-CN"/>
        </w:rPr>
        <w:t>位于勘探区域</w:t>
      </w:r>
      <w:r>
        <w:rPr>
          <w:rFonts w:hint="eastAsia" w:ascii="宋体" w:hAnsi="宋体" w:cs="宋体"/>
          <w:sz w:val="24"/>
          <w:lang w:val="en-US" w:eastAsia="zh-CN"/>
        </w:rPr>
        <w:t>Ⅰ南部</w:t>
      </w:r>
      <w:r>
        <w:rPr>
          <w:rFonts w:hint="eastAsia" w:ascii="宋体" w:hAnsi="宋体" w:cs="宋体"/>
          <w:sz w:val="24"/>
          <w:lang w:eastAsia="zh-CN"/>
        </w:rPr>
        <w:t>，</w:t>
      </w:r>
      <w:r>
        <w:rPr>
          <w:rFonts w:hint="eastAsia" w:ascii="宋体" w:hAnsi="宋体" w:cs="宋体"/>
          <w:sz w:val="24"/>
          <w:lang w:val="en-US" w:eastAsia="zh-CN"/>
        </w:rPr>
        <w:t>西南角</w:t>
      </w:r>
      <w:r>
        <w:rPr>
          <w:rFonts w:hint="eastAsia" w:ascii="宋体" w:hAnsi="宋体" w:cs="宋体"/>
          <w:sz w:val="24"/>
          <w:lang w:eastAsia="zh-CN"/>
        </w:rPr>
        <w:t>坐标为：</w:t>
      </w:r>
      <w:r>
        <w:rPr>
          <w:rFonts w:hint="eastAsia" w:ascii="宋体" w:hAnsi="宋体" w:cs="宋体"/>
          <w:sz w:val="24"/>
          <w:lang w:val="en-US" w:eastAsia="zh-CN"/>
        </w:rPr>
        <w:t>N23°14′17.35″，E113°41′11.75″</w:t>
      </w:r>
      <w:r>
        <w:rPr>
          <w:rFonts w:hint="eastAsia" w:ascii="宋体" w:hAnsi="宋体" w:cs="宋体"/>
          <w:sz w:val="24"/>
          <w:lang w:eastAsia="zh-CN"/>
        </w:rPr>
        <w:t>，</w:t>
      </w:r>
      <w:r>
        <w:rPr>
          <w:rFonts w:hint="eastAsia" w:ascii="宋体" w:hAnsi="宋体" w:cs="宋体"/>
          <w:sz w:val="24"/>
          <w:lang w:val="en-US" w:eastAsia="zh-CN"/>
        </w:rPr>
        <w:t>南北</w:t>
      </w:r>
      <w:r>
        <w:rPr>
          <w:rFonts w:hint="eastAsia" w:ascii="宋体" w:hAnsi="宋体" w:cs="宋体"/>
          <w:sz w:val="24"/>
          <w:lang w:eastAsia="zh-CN"/>
        </w:rPr>
        <w:t>向，</w:t>
      </w:r>
      <w:r>
        <w:rPr>
          <w:rFonts w:hint="eastAsia" w:ascii="宋体" w:hAnsi="宋体" w:cs="宋体"/>
          <w:sz w:val="24"/>
          <w:lang w:val="en-US" w:eastAsia="zh-CN"/>
        </w:rPr>
        <w:t>南北</w:t>
      </w:r>
      <w:r>
        <w:rPr>
          <w:rFonts w:hint="eastAsia" w:ascii="宋体" w:hAnsi="宋体" w:cs="宋体"/>
          <w:sz w:val="24"/>
          <w:lang w:eastAsia="zh-CN"/>
        </w:rPr>
        <w:t>长</w:t>
      </w:r>
      <w:r>
        <w:rPr>
          <w:rFonts w:hint="eastAsia" w:ascii="宋体" w:hAnsi="宋体" w:cs="宋体"/>
          <w:sz w:val="24"/>
          <w:lang w:val="en-US" w:eastAsia="zh-CN"/>
        </w:rPr>
        <w:t>4</w:t>
      </w:r>
      <w:r>
        <w:rPr>
          <w:rFonts w:hint="eastAsia" w:ascii="宋体" w:hAnsi="宋体" w:cs="宋体"/>
          <w:sz w:val="24"/>
          <w:lang w:eastAsia="zh-CN"/>
        </w:rPr>
        <w:t>.0米，</w:t>
      </w:r>
      <w:r>
        <w:rPr>
          <w:rFonts w:hint="eastAsia" w:ascii="宋体" w:hAnsi="宋体" w:cs="宋体"/>
          <w:sz w:val="24"/>
          <w:lang w:val="en-US" w:eastAsia="zh-CN"/>
        </w:rPr>
        <w:t>东西宽2.0米，</w:t>
      </w:r>
      <w:r>
        <w:rPr>
          <w:rFonts w:hint="eastAsia" w:ascii="宋体" w:hAnsi="宋体" w:cs="宋体"/>
          <w:sz w:val="24"/>
          <w:lang w:eastAsia="zh-CN"/>
        </w:rPr>
        <w:t>清理深度</w:t>
      </w:r>
      <w:r>
        <w:rPr>
          <w:rFonts w:hint="eastAsia" w:ascii="宋体" w:hAnsi="宋体" w:cs="宋体"/>
          <w:sz w:val="24"/>
          <w:lang w:val="en-US" w:eastAsia="zh-CN"/>
        </w:rPr>
        <w:t>0.6～0.7</w:t>
      </w:r>
      <w:r>
        <w:rPr>
          <w:rFonts w:hint="eastAsia" w:ascii="宋体" w:hAnsi="宋体" w:cs="宋体"/>
          <w:sz w:val="24"/>
          <w:lang w:eastAsia="zh-CN"/>
        </w:rPr>
        <w:t>米。</w:t>
      </w:r>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cs="宋体"/>
          <w:sz w:val="24"/>
          <w:lang w:eastAsia="zh-CN"/>
        </w:rPr>
      </w:pPr>
      <w:r>
        <w:rPr>
          <w:rFonts w:hint="eastAsia" w:ascii="宋体" w:hAnsi="宋体" w:cs="宋体"/>
          <w:sz w:val="24"/>
          <w:lang w:eastAsia="zh-CN"/>
        </w:rPr>
        <w:t>该</w:t>
      </w:r>
      <w:r>
        <w:rPr>
          <w:rFonts w:hint="eastAsia" w:ascii="宋体" w:hAnsi="宋体" w:cs="宋体"/>
          <w:sz w:val="24"/>
          <w:lang w:val="en-US" w:eastAsia="zh-CN"/>
        </w:rPr>
        <w:t>探沟</w:t>
      </w:r>
      <w:r>
        <w:rPr>
          <w:rFonts w:hint="eastAsia" w:ascii="宋体" w:hAnsi="宋体" w:cs="宋体"/>
          <w:sz w:val="24"/>
          <w:lang w:eastAsia="zh-CN"/>
        </w:rPr>
        <w:t>地层堆积依土质土色及包含物可分为</w:t>
      </w:r>
      <w:r>
        <w:rPr>
          <w:rFonts w:hint="eastAsia" w:ascii="宋体" w:hAnsi="宋体" w:cs="宋体"/>
          <w:sz w:val="24"/>
          <w:lang w:val="en-US" w:eastAsia="zh-CN"/>
        </w:rPr>
        <w:t>一层</w:t>
      </w:r>
      <w:r>
        <w:rPr>
          <w:rFonts w:hint="eastAsia" w:ascii="宋体" w:hAnsi="宋体" w:cs="宋体"/>
          <w:sz w:val="24"/>
          <w:lang w:eastAsia="zh-CN"/>
        </w:rPr>
        <w:t>，具体情况如下：</w:t>
      </w:r>
    </w:p>
    <w:p>
      <w:pPr>
        <w:keepNext w:val="0"/>
        <w:keepLines w:val="0"/>
        <w:pageBreakBefore w:val="0"/>
        <w:widowControl/>
        <w:kinsoku/>
        <w:wordWrap/>
        <w:overflowPunct/>
        <w:topLinePunct w:val="0"/>
        <w:autoSpaceDE/>
        <w:autoSpaceDN/>
        <w:bidi w:val="0"/>
        <w:adjustRightInd/>
        <w:snapToGrid/>
        <w:spacing w:line="440" w:lineRule="exact"/>
        <w:ind w:firstLine="480" w:firstLineChars="200"/>
        <w:jc w:val="left"/>
        <w:textAlignment w:val="auto"/>
        <w:rPr>
          <w:rFonts w:hint="default"/>
          <w:lang w:val="en-US" w:eastAsia="zh-CN"/>
        </w:rPr>
      </w:pPr>
      <w:r>
        <w:rPr>
          <w:rFonts w:hint="eastAsia" w:ascii="宋体" w:hAnsi="宋体" w:cs="宋体"/>
          <w:color w:val="auto"/>
          <w:sz w:val="24"/>
          <w:lang w:eastAsia="zh-CN"/>
        </w:rPr>
        <w:t>①层：</w:t>
      </w:r>
      <w:r>
        <w:rPr>
          <w:rFonts w:hint="eastAsia" w:ascii="宋体" w:hAnsi="宋体" w:cs="宋体"/>
          <w:color w:val="auto"/>
          <w:sz w:val="24"/>
          <w:lang w:val="en-US" w:eastAsia="zh-CN"/>
        </w:rPr>
        <w:t>表土层，距地表0-0.6米，厚约0.3-0.6米，灰</w:t>
      </w:r>
      <w:r>
        <w:rPr>
          <w:rFonts w:hint="eastAsia" w:ascii="宋体" w:hAnsi="宋体" w:cs="宋体"/>
          <w:color w:val="auto"/>
          <w:sz w:val="24"/>
          <w:lang w:eastAsia="zh-CN"/>
        </w:rPr>
        <w:t>褐色</w:t>
      </w:r>
      <w:r>
        <w:rPr>
          <w:rFonts w:hint="eastAsia" w:ascii="宋体" w:hAnsi="宋体" w:cs="宋体"/>
          <w:color w:val="auto"/>
          <w:sz w:val="24"/>
          <w:lang w:val="en-US" w:eastAsia="zh-CN"/>
        </w:rPr>
        <w:t>黏土</w:t>
      </w:r>
      <w:r>
        <w:rPr>
          <w:rFonts w:hint="eastAsia" w:ascii="宋体" w:hAnsi="宋体" w:cs="宋体"/>
          <w:color w:val="auto"/>
          <w:sz w:val="24"/>
          <w:lang w:eastAsia="zh-CN"/>
        </w:rPr>
        <w:t>，土质疏松，含</w:t>
      </w:r>
      <w:r>
        <w:rPr>
          <w:rFonts w:hint="eastAsia" w:ascii="宋体" w:hAnsi="宋体" w:cs="宋体"/>
          <w:color w:val="auto"/>
          <w:sz w:val="24"/>
          <w:lang w:val="en-US" w:eastAsia="zh-CN"/>
        </w:rPr>
        <w:t>大量植物根茎</w:t>
      </w:r>
      <w:r>
        <w:rPr>
          <w:rFonts w:hint="eastAsia" w:ascii="宋体" w:hAnsi="宋体" w:cs="宋体"/>
          <w:color w:val="auto"/>
          <w:sz w:val="24"/>
          <w:lang w:eastAsia="zh-CN"/>
        </w:rPr>
        <w:t>。该层下即为</w:t>
      </w:r>
      <w:r>
        <w:rPr>
          <w:rFonts w:hint="eastAsia" w:ascii="宋体" w:hAnsi="宋体" w:cs="宋体"/>
          <w:color w:val="auto"/>
          <w:sz w:val="24"/>
          <w:lang w:val="en-US" w:eastAsia="zh-CN"/>
        </w:rPr>
        <w:t>生土</w:t>
      </w:r>
      <w:r>
        <w:rPr>
          <w:rFonts w:hint="eastAsia" w:ascii="宋体" w:hAnsi="宋体" w:cs="宋体"/>
          <w:color w:val="auto"/>
          <w:sz w:val="24"/>
          <w:lang w:eastAsia="zh-CN"/>
        </w:rPr>
        <w:t>，为</w:t>
      </w:r>
      <w:r>
        <w:rPr>
          <w:rFonts w:hint="eastAsia" w:ascii="宋体" w:hAnsi="宋体" w:cs="宋体"/>
          <w:color w:val="auto"/>
          <w:sz w:val="24"/>
          <w:lang w:val="en-US" w:eastAsia="zh-CN"/>
        </w:rPr>
        <w:t>黄褐色黏土</w:t>
      </w:r>
      <w:r>
        <w:rPr>
          <w:rFonts w:hint="eastAsia" w:ascii="宋体" w:hAnsi="宋体" w:cs="宋体"/>
          <w:color w:val="auto"/>
          <w:sz w:val="24"/>
          <w:lang w:eastAsia="zh-CN"/>
        </w:rPr>
        <w:t>，土质</w:t>
      </w:r>
      <w:r>
        <w:rPr>
          <w:rFonts w:hint="eastAsia" w:ascii="宋体" w:hAnsi="宋体" w:cs="宋体"/>
          <w:color w:val="auto"/>
          <w:sz w:val="24"/>
          <w:lang w:val="en-US" w:eastAsia="zh-CN"/>
        </w:rPr>
        <w:t>较疏松</w:t>
      </w:r>
      <w:r>
        <w:rPr>
          <w:rFonts w:hint="eastAsia" w:ascii="宋体" w:hAnsi="宋体" w:cs="宋体"/>
          <w:color w:val="auto"/>
          <w:sz w:val="24"/>
          <w:lang w:eastAsia="zh-CN"/>
        </w:rPr>
        <w:t>，</w:t>
      </w:r>
      <w:r>
        <w:rPr>
          <w:rFonts w:hint="eastAsia" w:ascii="宋体" w:hAnsi="宋体" w:cs="宋体"/>
          <w:color w:val="auto"/>
          <w:sz w:val="24"/>
          <w:lang w:val="en-US" w:eastAsia="zh-CN"/>
        </w:rPr>
        <w:t>含少量风化石</w:t>
      </w:r>
      <w:r>
        <w:rPr>
          <w:rFonts w:hint="eastAsia" w:ascii="宋体" w:hAnsi="宋体" w:cs="宋体"/>
          <w:color w:val="auto"/>
          <w:sz w:val="24"/>
          <w:lang w:eastAsia="zh-CN"/>
        </w:rPr>
        <w:t>。</w:t>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15" name="图片 115" descr="北壁（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北壁（南-北）"/>
                    <pic:cNvPicPr>
                      <a:picLocks noChangeAspect="1"/>
                    </pic:cNvPicPr>
                  </pic:nvPicPr>
                  <pic:blipFill>
                    <a:blip r:embed="rId191"/>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183</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TG1</w:t>
      </w:r>
      <w:r>
        <w:rPr>
          <w:rFonts w:hint="eastAsia" w:ascii="黑体" w:hAnsi="黑体" w:cs="黑体"/>
          <w:sz w:val="21"/>
          <w:szCs w:val="21"/>
          <w:lang w:val="en-US" w:eastAsia="zh-CN"/>
        </w:rPr>
        <w:t>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南-北</w:t>
      </w:r>
      <w:r>
        <w:rPr>
          <w:rFonts w:hint="eastAsia" w:ascii="黑体" w:hAnsi="黑体" w:eastAsia="黑体" w:cs="黑体"/>
          <w:sz w:val="21"/>
          <w:szCs w:val="21"/>
          <w:lang w:eastAsia="zh-CN"/>
        </w:rPr>
        <w:t>）</w:t>
      </w:r>
    </w:p>
    <w:p>
      <w:pPr>
        <w:pStyle w:val="9"/>
        <w:snapToGrid w:val="0"/>
        <w:jc w:val="both"/>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16" name="图片 116" descr="东壁（西-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东壁（西-东）"/>
                    <pic:cNvPicPr>
                      <a:picLocks noChangeAspect="1"/>
                    </pic:cNvPicPr>
                  </pic:nvPicPr>
                  <pic:blipFill>
                    <a:blip r:embed="rId192"/>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184</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TG1</w:t>
      </w:r>
      <w:r>
        <w:rPr>
          <w:rFonts w:hint="eastAsia" w:ascii="黑体" w:hAnsi="黑体" w:cs="黑体"/>
          <w:sz w:val="21"/>
          <w:szCs w:val="21"/>
          <w:lang w:val="en-US" w:eastAsia="zh-CN"/>
        </w:rPr>
        <w:t>东</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西-东</w:t>
      </w:r>
      <w:r>
        <w:rPr>
          <w:rFonts w:hint="eastAsia" w:ascii="黑体" w:hAnsi="黑体" w:eastAsia="黑体" w:cs="黑体"/>
          <w:sz w:val="21"/>
          <w:szCs w:val="21"/>
          <w:lang w:eastAsia="zh-CN"/>
        </w:rPr>
        <w:t>）</w:t>
      </w:r>
    </w:p>
    <w:p>
      <w:pPr>
        <w:ind w:left="0" w:leftChars="0" w:firstLine="0" w:firstLineChars="0"/>
        <w:rPr>
          <w:rFonts w:hint="eastAsia"/>
          <w:lang w:eastAsia="zh-CN"/>
        </w:rPr>
      </w:pPr>
    </w:p>
    <w:p>
      <w:pPr>
        <w:pStyle w:val="2"/>
        <w:spacing w:after="0" w:afterAutospacing="0"/>
        <w:rPr>
          <w:rFonts w:hint="eastAsia"/>
          <w:lang w:eastAsia="zh-CN"/>
        </w:rPr>
      </w:pPr>
    </w:p>
    <w:p>
      <w:pPr>
        <w:pStyle w:val="9"/>
        <w:snapToGrid w:val="0"/>
        <w:spacing w:beforeAutospacing="0"/>
        <w:jc w:val="both"/>
        <w:rPr>
          <w:rFonts w:hint="eastAsia" w:ascii="黑体" w:hAnsi="黑体" w:eastAsia="黑体" w:cs="黑体"/>
          <w:sz w:val="21"/>
          <w:szCs w:val="21"/>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17" name="图片 117" descr="南壁（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南壁（北-南）"/>
                    <pic:cNvPicPr>
                      <a:picLocks noChangeAspect="1"/>
                    </pic:cNvPicPr>
                  </pic:nvPicPr>
                  <pic:blipFill>
                    <a:blip r:embed="rId193"/>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185</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TG1</w:t>
      </w:r>
      <w:r>
        <w:rPr>
          <w:rFonts w:hint="eastAsia" w:ascii="黑体" w:hAnsi="黑体" w:cs="黑体"/>
          <w:sz w:val="21"/>
          <w:szCs w:val="21"/>
          <w:lang w:val="en-US" w:eastAsia="zh-CN"/>
        </w:rPr>
        <w:t>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北-南</w:t>
      </w:r>
      <w:r>
        <w:rPr>
          <w:rFonts w:hint="eastAsia" w:ascii="黑体" w:hAnsi="黑体" w:eastAsia="黑体" w:cs="黑体"/>
          <w:sz w:val="21"/>
          <w:szCs w:val="21"/>
          <w:lang w:eastAsia="zh-CN"/>
        </w:rPr>
        <w:t>）</w:t>
      </w:r>
    </w:p>
    <w:p>
      <w:pPr>
        <w:rPr>
          <w:rFonts w:hint="eastAsia" w:ascii="黑体" w:hAnsi="黑体" w:eastAsia="黑体" w:cs="黑体"/>
          <w:sz w:val="21"/>
          <w:szCs w:val="21"/>
          <w:lang w:eastAsia="zh-CN"/>
        </w:rPr>
      </w:pPr>
    </w:p>
    <w:p>
      <w:pPr>
        <w:pStyle w:val="9"/>
        <w:snapToGrid w:val="0"/>
        <w:spacing w:beforeAutospacing="0"/>
        <w:jc w:val="both"/>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r>
        <w:rPr>
          <w:rFonts w:hint="eastAsia" w:ascii="黑体" w:hAnsi="黑体" w:cs="黑体"/>
          <w:sz w:val="21"/>
          <w:szCs w:val="21"/>
          <w:lang w:val="en-US" w:eastAsia="zh-CN"/>
        </w:rPr>
        <w:drawing>
          <wp:inline distT="0" distB="0" distL="114300" distR="114300">
            <wp:extent cx="5266690" cy="3511550"/>
            <wp:effectExtent l="0" t="0" r="10160" b="12700"/>
            <wp:docPr id="118" name="图片 118" descr="西壁（东-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西壁（东-西）"/>
                    <pic:cNvPicPr>
                      <a:picLocks noChangeAspect="1"/>
                    </pic:cNvPicPr>
                  </pic:nvPicPr>
                  <pic:blipFill>
                    <a:blip r:embed="rId194"/>
                    <a:stretch>
                      <a:fillRect/>
                    </a:stretch>
                  </pic:blipFill>
                  <pic:spPr>
                    <a:xfrm>
                      <a:off x="0" y="0"/>
                      <a:ext cx="5266690" cy="3511550"/>
                    </a:xfrm>
                    <a:prstGeom prst="rect">
                      <a:avLst/>
                    </a:prstGeom>
                  </pic:spPr>
                </pic:pic>
              </a:graphicData>
            </a:graphic>
          </wp:inline>
        </w:drawing>
      </w: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186</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TG1</w:t>
      </w:r>
      <w:r>
        <w:rPr>
          <w:rFonts w:hint="eastAsia" w:ascii="黑体" w:hAnsi="黑体" w:cs="黑体"/>
          <w:sz w:val="21"/>
          <w:szCs w:val="21"/>
          <w:lang w:val="en-US" w:eastAsia="zh-CN"/>
        </w:rPr>
        <w:t>西</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东-西</w:t>
      </w:r>
      <w:r>
        <w:rPr>
          <w:rFonts w:hint="eastAsia" w:ascii="黑体" w:hAnsi="黑体" w:eastAsia="黑体" w:cs="黑体"/>
          <w:sz w:val="21"/>
          <w:szCs w:val="21"/>
          <w:lang w:eastAsia="zh-CN"/>
        </w:rPr>
        <w:t>）</w:t>
      </w:r>
    </w:p>
    <w:p>
      <w:pPr>
        <w:rPr>
          <w:rFonts w:hint="eastAsia"/>
          <w:lang w:eastAsia="zh-CN"/>
        </w:rPr>
      </w:pPr>
    </w:p>
    <w:p>
      <w:pPr>
        <w:rPr>
          <w:rFonts w:hint="eastAsia"/>
          <w:lang w:eastAsia="zh-CN"/>
        </w:rPr>
      </w:pPr>
      <w:r>
        <w:rPr>
          <w:rFonts w:hint="eastAsia"/>
          <w:lang w:eastAsia="zh-CN"/>
        </w:rPr>
        <w:br w:type="page"/>
      </w:r>
    </w:p>
    <w:p>
      <w:pPr>
        <w:pStyle w:val="9"/>
        <w:snapToGrid w:val="0"/>
        <w:rPr>
          <w:rFonts w:hint="eastAsia" w:ascii="黑体" w:hAnsi="黑体" w:eastAsia="黑体" w:cs="黑体"/>
          <w:sz w:val="21"/>
          <w:szCs w:val="21"/>
          <w:lang w:eastAsia="zh-CN"/>
        </w:rPr>
      </w:pPr>
    </w:p>
    <w:p>
      <w:pPr>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19" name="图片 119" descr="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南-北"/>
                    <pic:cNvPicPr>
                      <a:picLocks noChangeAspect="1"/>
                    </pic:cNvPicPr>
                  </pic:nvPicPr>
                  <pic:blipFill>
                    <a:blip r:embed="rId195"/>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187</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TG1完工照（</w:t>
      </w:r>
      <w:r>
        <w:rPr>
          <w:rFonts w:hint="eastAsia" w:ascii="黑体" w:hAnsi="黑体" w:cs="黑体"/>
          <w:sz w:val="21"/>
          <w:szCs w:val="21"/>
          <w:lang w:val="en-US" w:eastAsia="zh-CN"/>
        </w:rPr>
        <w:t>南-北</w:t>
      </w:r>
      <w:r>
        <w:rPr>
          <w:rFonts w:hint="eastAsia" w:ascii="黑体" w:hAnsi="黑体" w:eastAsia="黑体" w:cs="黑体"/>
          <w:sz w:val="21"/>
          <w:szCs w:val="21"/>
          <w:lang w:val="en-US" w:eastAsia="zh-CN"/>
        </w:rPr>
        <w:t>）</w:t>
      </w:r>
    </w:p>
    <w:p>
      <w:pPr>
        <w:pStyle w:val="4"/>
        <w:ind w:left="0" w:leftChars="0" w:firstLine="0" w:firstLineChars="0"/>
        <w:rPr>
          <w:rFonts w:hint="eastAsia"/>
          <w:lang w:val="en-US" w:eastAsia="zh-CN"/>
        </w:rPr>
      </w:pPr>
    </w:p>
    <w:p>
      <w:pPr>
        <w:pStyle w:val="4"/>
        <w:ind w:left="0" w:leftChars="0" w:firstLine="0" w:firstLineChars="0"/>
        <w:rPr>
          <w:rFonts w:hint="eastAsia"/>
          <w:lang w:val="en-US" w:eastAsia="zh-CN"/>
        </w:rPr>
      </w:pPr>
    </w:p>
    <w:p>
      <w:pPr>
        <w:ind w:left="0" w:leftChars="0" w:firstLine="0" w:firstLineChars="0"/>
        <w:rPr>
          <w:rFonts w:hint="default"/>
          <w:lang w:val="en-US" w:eastAsia="zh-CN"/>
        </w:rPr>
      </w:pPr>
      <w:r>
        <w:rPr>
          <w:rFonts w:hint="default"/>
          <w:lang w:val="en-US" w:eastAsia="zh-CN"/>
        </w:rPr>
        <w:drawing>
          <wp:inline distT="0" distB="0" distL="114300" distR="114300">
            <wp:extent cx="5266690" cy="3511550"/>
            <wp:effectExtent l="0" t="0" r="10160" b="12700"/>
            <wp:docPr id="120" name="图片 120" descr="_DSC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_DSC0172"/>
                    <pic:cNvPicPr>
                      <a:picLocks noChangeAspect="1"/>
                    </pic:cNvPicPr>
                  </pic:nvPicPr>
                  <pic:blipFill>
                    <a:blip r:embed="rId196"/>
                    <a:stretch>
                      <a:fillRect/>
                    </a:stretch>
                  </pic:blipFill>
                  <pic:spPr>
                    <a:xfrm>
                      <a:off x="0" y="0"/>
                      <a:ext cx="5266690" cy="3511550"/>
                    </a:xfrm>
                    <a:prstGeom prst="rect">
                      <a:avLst/>
                    </a:prstGeom>
                  </pic:spPr>
                </pic:pic>
              </a:graphicData>
            </a:graphic>
          </wp:inline>
        </w:drawing>
      </w:r>
    </w:p>
    <w:p>
      <w:pPr>
        <w:pStyle w:val="9"/>
        <w:rPr>
          <w:rFonts w:hint="eastAsia"/>
          <w:lang w:val="en-US" w:eastAsia="zh-CN"/>
        </w:rPr>
      </w:pPr>
      <w:r>
        <w:t xml:space="preserve">图 </w:t>
      </w:r>
      <w:r>
        <w:fldChar w:fldCharType="begin"/>
      </w:r>
      <w:r>
        <w:instrText xml:space="preserve"> SEQ 图 \* ARABIC </w:instrText>
      </w:r>
      <w:r>
        <w:fldChar w:fldCharType="separate"/>
      </w:r>
      <w:r>
        <w:t>188</w:t>
      </w:r>
      <w:r>
        <w:fldChar w:fldCharType="end"/>
      </w:r>
      <w:r>
        <w:rPr>
          <w:rFonts w:hint="eastAsia"/>
          <w:lang w:val="en-US" w:eastAsia="zh-CN"/>
        </w:rPr>
        <w:t xml:space="preserve">  底部土样（俯拍）</w:t>
      </w:r>
    </w:p>
    <w:p>
      <w:pPr>
        <w:rPr>
          <w:rFonts w:hint="eastAsia"/>
          <w:lang w:val="en-US" w:eastAsia="zh-CN"/>
        </w:rPr>
      </w:pP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ind w:left="0" w:leftChars="0" w:firstLine="0" w:firstLineChars="0"/>
      </w:pPr>
    </w:p>
    <w:p>
      <w:pPr>
        <w:ind w:left="0" w:leftChars="0" w:firstLine="0" w:firstLineChars="0"/>
      </w:pPr>
    </w:p>
    <w:p>
      <w:pPr>
        <w:ind w:left="0" w:leftChars="0" w:firstLine="0" w:firstLineChars="0"/>
      </w:pPr>
    </w:p>
    <w:p>
      <w:pPr>
        <w:ind w:left="0" w:leftChars="0" w:firstLine="0" w:firstLineChars="0"/>
      </w:pPr>
    </w:p>
    <w:p>
      <w:pPr>
        <w:ind w:left="0" w:leftChars="0" w:firstLine="0" w:firstLineChars="0"/>
        <w:rPr>
          <w:rFonts w:hint="eastAsia"/>
          <w:lang w:val="en-US" w:eastAsia="zh-CN"/>
        </w:rPr>
      </w:pPr>
    </w:p>
    <w:p>
      <w:pPr>
        <w:pStyle w:val="9"/>
        <w:rPr>
          <w:rFonts w:hint="eastAsia" w:ascii="黑体" w:hAnsi="黑体" w:eastAsia="黑体" w:cs="黑体"/>
          <w:b/>
          <w:bCs/>
          <w:sz w:val="21"/>
          <w:szCs w:val="21"/>
          <w:lang w:val="en-US" w:eastAsia="zh-CN"/>
        </w:rPr>
      </w:pPr>
      <w:r>
        <w:drawing>
          <wp:inline distT="0" distB="0" distL="114300" distR="114300">
            <wp:extent cx="5267960" cy="6344285"/>
            <wp:effectExtent l="9525" t="9525" r="18415" b="2794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97"/>
                    <a:stretch>
                      <a:fillRect/>
                    </a:stretch>
                  </pic:blipFill>
                  <pic:spPr>
                    <a:xfrm>
                      <a:off x="0" y="0"/>
                      <a:ext cx="5267960" cy="6344285"/>
                    </a:xfrm>
                    <a:prstGeom prst="rect">
                      <a:avLst/>
                    </a:prstGeom>
                    <a:noFill/>
                    <a:ln>
                      <a:solidFill>
                        <a:schemeClr val="tx1"/>
                      </a:solidFill>
                    </a:ln>
                  </pic:spPr>
                </pic:pic>
              </a:graphicData>
            </a:graphic>
          </wp:inline>
        </w:drawing>
      </w: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189</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TG1平剖面图</w:t>
      </w:r>
    </w:p>
    <w:p>
      <w:pPr>
        <w:rPr>
          <w:rFonts w:hint="eastAsia" w:ascii="黑体" w:hAnsi="黑体" w:eastAsia="黑体" w:cs="黑体"/>
          <w:sz w:val="21"/>
          <w:szCs w:val="21"/>
          <w:lang w:eastAsia="zh-CN"/>
        </w:rPr>
      </w:pPr>
      <w:r>
        <w:rPr>
          <w:rFonts w:hint="eastAsia" w:ascii="黑体" w:hAnsi="黑体" w:eastAsia="黑体" w:cs="黑体"/>
          <w:sz w:val="21"/>
          <w:szCs w:val="21"/>
          <w:lang w:eastAsia="zh-CN"/>
        </w:rPr>
        <w:br w:type="page"/>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default" w:ascii="宋体" w:hAnsi="宋体" w:cs="宋体"/>
          <w:color w:val="auto"/>
          <w:sz w:val="24"/>
          <w:szCs w:val="24"/>
          <w:lang w:val="en-US" w:eastAsia="zh-CN"/>
        </w:rPr>
      </w:pPr>
      <w:r>
        <w:rPr>
          <w:rFonts w:hint="eastAsia" w:ascii="宋体" w:hAnsi="宋体" w:cs="宋体"/>
          <w:b/>
          <w:bCs/>
          <w:color w:val="auto"/>
          <w:sz w:val="24"/>
          <w:szCs w:val="24"/>
          <w:lang w:val="en-US" w:eastAsia="zh-CN"/>
        </w:rPr>
        <w:t>TG2</w:t>
      </w:r>
      <w:r>
        <w:rPr>
          <w:rFonts w:hint="eastAsia" w:ascii="宋体" w:hAnsi="宋体" w:cs="宋体"/>
          <w:color w:val="auto"/>
          <w:sz w:val="24"/>
          <w:szCs w:val="24"/>
          <w:lang w:val="en-US" w:eastAsia="zh-CN"/>
        </w:rPr>
        <w:t>：位于勘探区域Ⅰ北部，西南角坐标为：N23°14′21.71″，E113°41′13.41″，东西向,东西宽4.0米，南北长2.0米，清理深度约0.5～0.6米。</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ascii="宋体" w:hAnsi="宋体" w:cs="宋体"/>
          <w:color w:val="auto"/>
          <w:sz w:val="24"/>
          <w:szCs w:val="24"/>
          <w:lang w:val="en-US" w:eastAsia="zh-CN"/>
        </w:rPr>
      </w:pPr>
      <w:r>
        <w:rPr>
          <w:rFonts w:hint="eastAsia" w:ascii="宋体" w:hAnsi="宋体" w:cs="宋体"/>
          <w:color w:val="auto"/>
          <w:sz w:val="24"/>
          <w:szCs w:val="24"/>
          <w:lang w:val="en-US" w:eastAsia="zh-CN"/>
        </w:rPr>
        <w:t>该探沟地层堆积依土质土色及包含物可分为一层，具体情况如下：</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lang w:eastAsia="zh-CN"/>
        </w:rPr>
      </w:pPr>
      <w:r>
        <w:rPr>
          <w:rFonts w:hint="eastAsia" w:ascii="宋体" w:hAnsi="宋体" w:cs="宋体"/>
          <w:color w:val="auto"/>
          <w:sz w:val="24"/>
          <w:szCs w:val="24"/>
          <w:lang w:val="en-US" w:eastAsia="zh-CN"/>
        </w:rPr>
        <w:t>①层：表土层，距地表0-0.45米，厚约0.2-0.45米，灰黑色黏土，土质疏松，含大量植物根茎。该层下即为生土，为黄褐色黏土，土质较疏松，纯净。</w:t>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22" name="图片 122" descr="北壁（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北壁（南-北）"/>
                    <pic:cNvPicPr>
                      <a:picLocks noChangeAspect="1"/>
                    </pic:cNvPicPr>
                  </pic:nvPicPr>
                  <pic:blipFill>
                    <a:blip r:embed="rId198"/>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190</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2北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南-北</w:t>
      </w:r>
      <w:r>
        <w:rPr>
          <w:rFonts w:hint="eastAsia" w:ascii="黑体" w:hAnsi="黑体" w:eastAsia="黑体" w:cs="黑体"/>
          <w:sz w:val="21"/>
          <w:szCs w:val="21"/>
          <w:lang w:eastAsia="zh-CN"/>
        </w:rPr>
        <w:t>）</w:t>
      </w:r>
    </w:p>
    <w:p>
      <w:pPr>
        <w:pStyle w:val="4"/>
        <w:spacing w:beforeAutospacing="0"/>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23" name="图片 123" descr="东壁（西-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东壁（西-东）"/>
                    <pic:cNvPicPr>
                      <a:picLocks noChangeAspect="1"/>
                    </pic:cNvPicPr>
                  </pic:nvPicPr>
                  <pic:blipFill>
                    <a:blip r:embed="rId199"/>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191</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2东</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西-东</w:t>
      </w:r>
      <w:r>
        <w:rPr>
          <w:rFonts w:hint="eastAsia" w:ascii="黑体" w:hAnsi="黑体" w:eastAsia="黑体" w:cs="黑体"/>
          <w:sz w:val="21"/>
          <w:szCs w:val="21"/>
          <w:lang w:eastAsia="zh-CN"/>
        </w:rPr>
        <w:t>）</w:t>
      </w: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p>
    <w:p>
      <w:pPr>
        <w:ind w:left="0" w:leftChars="0" w:firstLine="0" w:firstLineChars="0"/>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24" name="图片 124" descr="南壁（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南壁（北-南）"/>
                    <pic:cNvPicPr>
                      <a:picLocks noChangeAspect="1"/>
                    </pic:cNvPicPr>
                  </pic:nvPicPr>
                  <pic:blipFill>
                    <a:blip r:embed="rId200"/>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192</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2南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北-南</w:t>
      </w:r>
      <w:r>
        <w:rPr>
          <w:rFonts w:hint="eastAsia" w:ascii="黑体" w:hAnsi="黑体" w:eastAsia="黑体" w:cs="黑体"/>
          <w:sz w:val="21"/>
          <w:szCs w:val="21"/>
          <w:lang w:eastAsia="zh-CN"/>
        </w:rPr>
        <w:t>）</w:t>
      </w:r>
    </w:p>
    <w:p>
      <w:pPr>
        <w:rPr>
          <w:rFonts w:hint="eastAsia" w:ascii="黑体" w:hAnsi="黑体" w:eastAsia="黑体" w:cs="黑体"/>
          <w:sz w:val="21"/>
          <w:szCs w:val="21"/>
          <w:lang w:eastAsia="zh-CN"/>
        </w:rPr>
      </w:pPr>
    </w:p>
    <w:p>
      <w:pPr>
        <w:pStyle w:val="2"/>
        <w:spacing w:after="0" w:afterAutospacing="0"/>
        <w:ind w:left="0" w:leftChars="0" w:firstLine="0" w:firstLineChars="0"/>
        <w:rPr>
          <w:rFonts w:hint="eastAsia"/>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25" name="图片 125" descr="西壁（东-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西壁（东-西）"/>
                    <pic:cNvPicPr>
                      <a:picLocks noChangeAspect="1"/>
                    </pic:cNvPicPr>
                  </pic:nvPicPr>
                  <pic:blipFill>
                    <a:blip r:embed="rId201"/>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193</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2西</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东-西</w:t>
      </w:r>
      <w:r>
        <w:rPr>
          <w:rFonts w:hint="eastAsia" w:ascii="黑体" w:hAnsi="黑体" w:eastAsia="黑体" w:cs="黑体"/>
          <w:sz w:val="21"/>
          <w:szCs w:val="21"/>
          <w:lang w:eastAsia="zh-CN"/>
        </w:rPr>
        <w:t>）</w:t>
      </w:r>
    </w:p>
    <w:p>
      <w:pPr>
        <w:pStyle w:val="9"/>
        <w:snapToGrid w:val="0"/>
        <w:jc w:val="both"/>
        <w:rPr>
          <w:rFonts w:hint="eastAsia" w:ascii="黑体" w:hAnsi="黑体" w:eastAsia="黑体" w:cs="黑体"/>
          <w:sz w:val="21"/>
          <w:szCs w:val="21"/>
          <w:lang w:eastAsia="zh-CN"/>
        </w:rPr>
      </w:pPr>
    </w:p>
    <w:p>
      <w:pPr>
        <w:rPr>
          <w:rFonts w:hint="eastAsia"/>
          <w:lang w:eastAsia="zh-CN"/>
        </w:rPr>
      </w:pPr>
    </w:p>
    <w:p>
      <w:pPr>
        <w:rPr>
          <w:rFonts w:hint="eastAsia"/>
          <w:lang w:eastAsia="zh-CN"/>
        </w:rPr>
      </w:pPr>
    </w:p>
    <w:p>
      <w:pPr>
        <w:pStyle w:val="2"/>
        <w:spacing w:after="0" w:afterAutospacing="0"/>
        <w:rPr>
          <w:rFonts w:hint="eastAsia"/>
          <w:lang w:eastAsia="zh-CN"/>
        </w:rPr>
      </w:pPr>
    </w:p>
    <w:p>
      <w:pPr>
        <w:pStyle w:val="4"/>
        <w:rPr>
          <w:rFonts w:hint="eastAsia"/>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26" name="图片 126" descr="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南-北"/>
                    <pic:cNvPicPr>
                      <a:picLocks noChangeAspect="1"/>
                    </pic:cNvPicPr>
                  </pic:nvPicPr>
                  <pic:blipFill>
                    <a:blip r:embed="rId202"/>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194</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TG</w:t>
      </w:r>
      <w:r>
        <w:rPr>
          <w:rFonts w:hint="eastAsia" w:ascii="黑体" w:hAnsi="黑体" w:cs="黑体"/>
          <w:sz w:val="21"/>
          <w:szCs w:val="21"/>
          <w:lang w:val="en-US" w:eastAsia="zh-CN"/>
        </w:rPr>
        <w:t>2</w:t>
      </w:r>
      <w:r>
        <w:rPr>
          <w:rFonts w:hint="eastAsia" w:ascii="黑体" w:hAnsi="黑体" w:eastAsia="黑体" w:cs="黑体"/>
          <w:sz w:val="21"/>
          <w:szCs w:val="21"/>
          <w:lang w:val="en-US" w:eastAsia="zh-CN"/>
        </w:rPr>
        <w:t>完工照（</w:t>
      </w:r>
      <w:r>
        <w:rPr>
          <w:rFonts w:hint="eastAsia" w:ascii="黑体" w:hAnsi="黑体" w:cs="黑体"/>
          <w:sz w:val="21"/>
          <w:szCs w:val="21"/>
          <w:lang w:val="en-US" w:eastAsia="zh-CN"/>
        </w:rPr>
        <w:t>南-北</w:t>
      </w:r>
      <w:r>
        <w:rPr>
          <w:rFonts w:hint="eastAsia" w:ascii="黑体" w:hAnsi="黑体" w:eastAsia="黑体" w:cs="黑体"/>
          <w:sz w:val="21"/>
          <w:szCs w:val="21"/>
          <w:lang w:val="en-US" w:eastAsia="zh-CN"/>
        </w:rPr>
        <w:t>）</w:t>
      </w:r>
    </w:p>
    <w:p>
      <w:pPr>
        <w:rPr>
          <w:rFonts w:hint="eastAsia"/>
          <w:lang w:eastAsia="zh-CN"/>
        </w:rPr>
      </w:pPr>
    </w:p>
    <w:p>
      <w:pPr>
        <w:pStyle w:val="4"/>
        <w:ind w:left="0" w:leftChars="0" w:firstLine="0" w:firstLineChars="0"/>
        <w:rPr>
          <w:rFonts w:hint="default"/>
          <w:lang w:val="en-US" w:eastAsia="zh-CN"/>
        </w:rPr>
      </w:pPr>
    </w:p>
    <w:p>
      <w:pPr>
        <w:ind w:left="0" w:leftChars="0" w:firstLine="0" w:firstLineChars="0"/>
        <w:jc w:val="center"/>
        <w:rPr>
          <w:rFonts w:hint="eastAsia"/>
          <w:lang w:val="en-US" w:eastAsia="zh-CN"/>
        </w:rPr>
      </w:pPr>
      <w:r>
        <w:rPr>
          <w:rFonts w:hint="eastAsia"/>
          <w:lang w:val="en-US" w:eastAsia="zh-CN"/>
        </w:rPr>
        <w:drawing>
          <wp:inline distT="0" distB="0" distL="114300" distR="114300">
            <wp:extent cx="5266690" cy="3511550"/>
            <wp:effectExtent l="0" t="0" r="10160" b="12700"/>
            <wp:docPr id="127" name="图片 127" descr="_DSC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_DSC0192"/>
                    <pic:cNvPicPr>
                      <a:picLocks noChangeAspect="1"/>
                    </pic:cNvPicPr>
                  </pic:nvPicPr>
                  <pic:blipFill>
                    <a:blip r:embed="rId203"/>
                    <a:stretch>
                      <a:fillRect/>
                    </a:stretch>
                  </pic:blipFill>
                  <pic:spPr>
                    <a:xfrm>
                      <a:off x="0" y="0"/>
                      <a:ext cx="5266690" cy="3511550"/>
                    </a:xfrm>
                    <a:prstGeom prst="rect">
                      <a:avLst/>
                    </a:prstGeom>
                  </pic:spPr>
                </pic:pic>
              </a:graphicData>
            </a:graphic>
          </wp:inline>
        </w:drawing>
      </w:r>
    </w:p>
    <w:p>
      <w:pPr>
        <w:pStyle w:val="9"/>
        <w:rPr>
          <w:rFonts w:hint="eastAsia"/>
          <w:lang w:val="en-US" w:eastAsia="zh-CN"/>
        </w:rPr>
      </w:pPr>
      <w:r>
        <w:t xml:space="preserve">图 </w:t>
      </w:r>
      <w:r>
        <w:fldChar w:fldCharType="begin"/>
      </w:r>
      <w:r>
        <w:instrText xml:space="preserve"> SEQ 图 \* ARABIC </w:instrText>
      </w:r>
      <w:r>
        <w:fldChar w:fldCharType="separate"/>
      </w:r>
      <w:r>
        <w:t>195</w:t>
      </w:r>
      <w:r>
        <w:fldChar w:fldCharType="end"/>
      </w:r>
      <w:r>
        <w:rPr>
          <w:rFonts w:hint="eastAsia"/>
          <w:lang w:val="en-US" w:eastAsia="zh-CN"/>
        </w:rPr>
        <w:t xml:space="preserve">  底部土样（俯拍）</w:t>
      </w:r>
    </w:p>
    <w:p>
      <w:pPr>
        <w:rPr>
          <w:rFonts w:hint="default"/>
          <w:lang w:val="en-US" w:eastAsia="zh-CN"/>
        </w:rPr>
      </w:pP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ind w:left="0" w:leftChars="0" w:firstLine="0" w:firstLineChars="0"/>
        <w:rPr>
          <w:rFonts w:hint="eastAsia"/>
          <w:lang w:val="en-US" w:eastAsia="zh-CN"/>
        </w:rPr>
      </w:pPr>
    </w:p>
    <w:p>
      <w:pPr>
        <w:pStyle w:val="2"/>
        <w:rPr>
          <w:rFonts w:hint="eastAsia"/>
          <w:lang w:val="en-US" w:eastAsia="zh-CN"/>
        </w:rPr>
      </w:pPr>
    </w:p>
    <w:p>
      <w:pPr>
        <w:pStyle w:val="9"/>
        <w:rPr>
          <w:rFonts w:hint="eastAsia" w:ascii="黑体" w:hAnsi="黑体" w:eastAsia="黑体" w:cs="黑体"/>
          <w:sz w:val="21"/>
          <w:szCs w:val="21"/>
          <w:lang w:val="en-US" w:eastAsia="zh-CN"/>
        </w:rPr>
      </w:pPr>
      <w:r>
        <w:drawing>
          <wp:inline distT="0" distB="0" distL="114300" distR="114300">
            <wp:extent cx="5273040" cy="6557010"/>
            <wp:effectExtent l="9525" t="9525" r="13335" b="2476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204"/>
                    <a:stretch>
                      <a:fillRect/>
                    </a:stretch>
                  </pic:blipFill>
                  <pic:spPr>
                    <a:xfrm>
                      <a:off x="0" y="0"/>
                      <a:ext cx="5273040" cy="6557010"/>
                    </a:xfrm>
                    <a:prstGeom prst="rect">
                      <a:avLst/>
                    </a:prstGeom>
                    <a:noFill/>
                    <a:ln>
                      <a:solidFill>
                        <a:schemeClr val="tx1"/>
                      </a:solidFill>
                    </a:ln>
                  </pic:spPr>
                </pic:pic>
              </a:graphicData>
            </a:graphic>
          </wp:inline>
        </w:drawing>
      </w: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196</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2</w:t>
      </w:r>
      <w:r>
        <w:rPr>
          <w:rFonts w:hint="eastAsia" w:ascii="黑体" w:hAnsi="黑体" w:eastAsia="黑体" w:cs="黑体"/>
          <w:sz w:val="21"/>
          <w:szCs w:val="21"/>
          <w:lang w:val="en-US" w:eastAsia="zh-CN"/>
        </w:rPr>
        <w:t>平剖面图</w:t>
      </w: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default" w:ascii="宋体" w:hAnsi="宋体" w:cs="宋体"/>
          <w:color w:val="0D0D0D" w:themeColor="text1" w:themeTint="F2"/>
          <w:sz w:val="24"/>
          <w:szCs w:val="24"/>
          <w:lang w:val="en-US" w:eastAsia="zh-CN"/>
          <w14:textFill>
            <w14:solidFill>
              <w14:schemeClr w14:val="tx1">
                <w14:lumMod w14:val="95000"/>
                <w14:lumOff w14:val="5000"/>
              </w14:schemeClr>
            </w14:solidFill>
          </w14:textFill>
        </w:rPr>
      </w:pPr>
      <w:r>
        <w:rPr>
          <w:rFonts w:hint="eastAsia" w:ascii="宋体" w:hAnsi="宋体" w:cs="宋体"/>
          <w:b/>
          <w:bCs/>
          <w:color w:val="0D0D0D" w:themeColor="text1" w:themeTint="F2"/>
          <w:sz w:val="24"/>
          <w:szCs w:val="24"/>
          <w:lang w:val="en-US" w:eastAsia="zh-CN"/>
          <w14:textFill>
            <w14:solidFill>
              <w14:schemeClr w14:val="tx1">
                <w14:lumMod w14:val="95000"/>
                <w14:lumOff w14:val="5000"/>
              </w14:schemeClr>
            </w14:solidFill>
          </w14:textFill>
        </w:rPr>
        <w:t>TG3</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：位于</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勘探区域Ⅱ东部</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西南角</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坐标为：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N23°15′07.79″，E113°38′33.51″</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向，</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长</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4</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.0米，</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东西宽2.0米，</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清理深度约</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0.5～0.6</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米。</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ascii="宋体" w:hAnsi="宋体" w:cs="宋体"/>
          <w:color w:val="0D0D0D" w:themeColor="text1" w:themeTint="F2"/>
          <w:sz w:val="24"/>
          <w:szCs w:val="24"/>
          <w:lang w:eastAsia="zh-CN"/>
          <w14:textFill>
            <w14:solidFill>
              <w14:schemeClr w14:val="tx1">
                <w14:lumMod w14:val="95000"/>
                <w14:lumOff w14:val="5000"/>
              </w14:schemeClr>
            </w14:solidFill>
          </w14:textFill>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探沟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地层堆积依土质土色及包含物可分为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一层</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，具体情况如下：</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lang w:eastAsia="zh-CN"/>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①层：</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表土层，</w:t>
      </w:r>
      <w:r>
        <w:rPr>
          <w:rFonts w:hint="eastAsia" w:ascii="宋体" w:hAnsi="宋体" w:cs="宋体"/>
          <w:color w:val="auto"/>
          <w:sz w:val="24"/>
          <w:szCs w:val="24"/>
          <w:lang w:val="en-US" w:eastAsia="zh-CN"/>
        </w:rPr>
        <w:t>距地表0-0.35米，厚约0.2-0.35米</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，灰</w:t>
      </w:r>
      <w:r>
        <w:rPr>
          <w:rFonts w:hint="eastAsia" w:ascii="宋体" w:hAnsi="宋体" w:cs="宋体"/>
          <w:color w:val="auto"/>
          <w:sz w:val="24"/>
          <w:szCs w:val="24"/>
          <w:lang w:eastAsia="zh-CN"/>
        </w:rPr>
        <w:t>褐色</w:t>
      </w:r>
      <w:r>
        <w:rPr>
          <w:rFonts w:hint="eastAsia" w:ascii="宋体" w:hAnsi="宋体" w:cs="宋体"/>
          <w:color w:val="auto"/>
          <w:sz w:val="24"/>
          <w:szCs w:val="24"/>
          <w:lang w:val="en-US" w:eastAsia="zh-CN"/>
        </w:rPr>
        <w:t>黏土</w:t>
      </w:r>
      <w:r>
        <w:rPr>
          <w:rFonts w:hint="eastAsia" w:ascii="宋体" w:hAnsi="宋体" w:cs="宋体"/>
          <w:color w:val="auto"/>
          <w:sz w:val="24"/>
          <w:szCs w:val="24"/>
          <w:lang w:eastAsia="zh-CN"/>
        </w:rPr>
        <w:t>，土质疏松，含</w:t>
      </w:r>
      <w:r>
        <w:rPr>
          <w:rFonts w:hint="eastAsia" w:ascii="宋体" w:hAnsi="宋体" w:cs="Times New Roman"/>
          <w:color w:val="auto"/>
          <w:spacing w:val="-6"/>
          <w:sz w:val="24"/>
          <w:szCs w:val="24"/>
          <w:lang w:val="en-US" w:eastAsia="zh-CN"/>
        </w:rPr>
        <w:t>大量植物根茎</w:t>
      </w:r>
      <w:r>
        <w:rPr>
          <w:rFonts w:hint="eastAsia" w:ascii="宋体" w:hAnsi="宋体" w:cs="宋体"/>
          <w:color w:val="auto"/>
          <w:sz w:val="24"/>
          <w:szCs w:val="24"/>
          <w:lang w:eastAsia="zh-CN"/>
        </w:rPr>
        <w:t>。该层下即为</w:t>
      </w:r>
      <w:r>
        <w:rPr>
          <w:rFonts w:hint="eastAsia" w:ascii="宋体" w:hAnsi="宋体" w:cs="宋体"/>
          <w:color w:val="auto"/>
          <w:sz w:val="24"/>
          <w:szCs w:val="24"/>
          <w:lang w:val="en-US" w:eastAsia="zh-CN"/>
        </w:rPr>
        <w:t>生土</w:t>
      </w:r>
      <w:r>
        <w:rPr>
          <w:rFonts w:hint="eastAsia" w:ascii="宋体" w:hAnsi="宋体" w:cs="宋体"/>
          <w:color w:val="auto"/>
          <w:sz w:val="24"/>
          <w:szCs w:val="24"/>
          <w:lang w:eastAsia="zh-CN"/>
        </w:rPr>
        <w:t>，为</w:t>
      </w:r>
      <w:r>
        <w:rPr>
          <w:rFonts w:hint="eastAsia" w:ascii="宋体" w:hAnsi="宋体" w:cs="宋体"/>
          <w:color w:val="auto"/>
          <w:sz w:val="24"/>
          <w:szCs w:val="24"/>
          <w:lang w:val="en-US" w:eastAsia="zh-CN"/>
        </w:rPr>
        <w:t>黄褐色黏土</w:t>
      </w:r>
      <w:r>
        <w:rPr>
          <w:rFonts w:hint="eastAsia" w:ascii="宋体" w:hAnsi="宋体" w:cs="宋体"/>
          <w:color w:val="auto"/>
          <w:sz w:val="24"/>
          <w:szCs w:val="24"/>
          <w:lang w:eastAsia="zh-CN"/>
        </w:rPr>
        <w:t>，</w:t>
      </w:r>
      <w:r>
        <w:rPr>
          <w:rFonts w:hint="eastAsia" w:ascii="宋体" w:hAnsi="宋体"/>
          <w:color w:val="auto"/>
          <w:sz w:val="24"/>
          <w:szCs w:val="24"/>
          <w:lang w:eastAsia="zh-CN"/>
        </w:rPr>
        <w:t>土质较</w:t>
      </w:r>
      <w:r>
        <w:rPr>
          <w:rFonts w:hint="eastAsia" w:ascii="宋体" w:hAnsi="宋体"/>
          <w:color w:val="auto"/>
          <w:sz w:val="24"/>
          <w:szCs w:val="24"/>
          <w:lang w:val="en-US" w:eastAsia="zh-CN"/>
        </w:rPr>
        <w:t>疏松，含风化石</w:t>
      </w:r>
      <w:r>
        <w:rPr>
          <w:rFonts w:hint="eastAsia" w:ascii="宋体" w:hAnsi="宋体" w:cs="宋体"/>
          <w:color w:val="auto"/>
          <w:sz w:val="24"/>
          <w:szCs w:val="24"/>
          <w:lang w:eastAsia="zh-CN"/>
        </w:rPr>
        <w:t>。</w:t>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29" name="图片 129" descr="北壁（南-北）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北壁（南-北） (1)"/>
                    <pic:cNvPicPr>
                      <a:picLocks noChangeAspect="1"/>
                    </pic:cNvPicPr>
                  </pic:nvPicPr>
                  <pic:blipFill>
                    <a:blip r:embed="rId205"/>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197</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3北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南-北</w:t>
      </w:r>
      <w:r>
        <w:rPr>
          <w:rFonts w:hint="eastAsia" w:ascii="黑体" w:hAnsi="黑体" w:eastAsia="黑体" w:cs="黑体"/>
          <w:sz w:val="21"/>
          <w:szCs w:val="21"/>
          <w:lang w:eastAsia="zh-CN"/>
        </w:rPr>
        <w:t>）</w:t>
      </w:r>
    </w:p>
    <w:p>
      <w:pPr>
        <w:pStyle w:val="9"/>
        <w:snapToGrid w:val="0"/>
        <w:jc w:val="both"/>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30" name="图片 130" descr="东壁（西-东）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东壁（西-东） (2)"/>
                    <pic:cNvPicPr>
                      <a:picLocks noChangeAspect="1"/>
                    </pic:cNvPicPr>
                  </pic:nvPicPr>
                  <pic:blipFill>
                    <a:blip r:embed="rId206"/>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198</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3东</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西-东</w:t>
      </w:r>
      <w:r>
        <w:rPr>
          <w:rFonts w:hint="eastAsia" w:ascii="黑体" w:hAnsi="黑体" w:eastAsia="黑体" w:cs="黑体"/>
          <w:sz w:val="21"/>
          <w:szCs w:val="21"/>
          <w:lang w:eastAsia="zh-CN"/>
        </w:rPr>
        <w:t>）</w:t>
      </w:r>
    </w:p>
    <w:p>
      <w:pPr>
        <w:rPr>
          <w:rFonts w:hint="eastAsia"/>
          <w:lang w:eastAsia="zh-CN"/>
        </w:rPr>
      </w:pPr>
    </w:p>
    <w:p>
      <w:pPr>
        <w:pStyle w:val="9"/>
        <w:snapToGrid w:val="0"/>
        <w:jc w:val="both"/>
        <w:rPr>
          <w:rFonts w:hint="eastAsia" w:ascii="黑体" w:hAnsi="黑体" w:eastAsia="黑体" w:cs="黑体"/>
          <w:sz w:val="21"/>
          <w:szCs w:val="21"/>
          <w:lang w:eastAsia="zh-CN"/>
        </w:rPr>
      </w:pPr>
    </w:p>
    <w:p>
      <w:pPr>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31" name="图片 131" descr="南壁（北-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南壁（北-南） (2)"/>
                    <pic:cNvPicPr>
                      <a:picLocks noChangeAspect="1"/>
                    </pic:cNvPicPr>
                  </pic:nvPicPr>
                  <pic:blipFill>
                    <a:blip r:embed="rId207"/>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199</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3南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北-南</w:t>
      </w:r>
      <w:r>
        <w:rPr>
          <w:rFonts w:hint="eastAsia" w:ascii="黑体" w:hAnsi="黑体" w:eastAsia="黑体" w:cs="黑体"/>
          <w:sz w:val="21"/>
          <w:szCs w:val="21"/>
          <w:lang w:eastAsia="zh-CN"/>
        </w:rPr>
        <w:t>）</w:t>
      </w:r>
    </w:p>
    <w:p>
      <w:pPr>
        <w:rPr>
          <w:rFonts w:hint="eastAsia"/>
          <w:lang w:eastAsia="zh-CN"/>
        </w:rPr>
      </w:pPr>
    </w:p>
    <w:p>
      <w:pPr>
        <w:ind w:left="0" w:leftChars="0" w:firstLine="0" w:firstLineChars="0"/>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32" name="图片 132" descr="西壁（东-西）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西壁（东-西） (2)"/>
                    <pic:cNvPicPr>
                      <a:picLocks noChangeAspect="1"/>
                    </pic:cNvPicPr>
                  </pic:nvPicPr>
                  <pic:blipFill>
                    <a:blip r:embed="rId208"/>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200</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3西</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东-西</w:t>
      </w:r>
      <w:r>
        <w:rPr>
          <w:rFonts w:hint="eastAsia" w:ascii="黑体" w:hAnsi="黑体" w:eastAsia="黑体" w:cs="黑体"/>
          <w:sz w:val="21"/>
          <w:szCs w:val="21"/>
          <w:lang w:eastAsia="zh-CN"/>
        </w:rPr>
        <w:t>）</w:t>
      </w:r>
    </w:p>
    <w:p>
      <w:pPr>
        <w:ind w:left="0" w:leftChars="0" w:firstLine="0" w:firstLineChars="0"/>
        <w:rPr>
          <w:rFonts w:hint="eastAsia"/>
          <w:lang w:eastAsia="zh-CN"/>
        </w:rPr>
      </w:pPr>
    </w:p>
    <w:p>
      <w:pPr>
        <w:ind w:left="0" w:leftChars="0" w:firstLine="0" w:firstLineChars="0"/>
        <w:rPr>
          <w:rFonts w:hint="eastAsia"/>
          <w:lang w:eastAsia="zh-CN"/>
        </w:rPr>
      </w:pPr>
      <w:r>
        <w:rPr>
          <w:rFonts w:hint="eastAsia"/>
          <w:lang w:eastAsia="zh-CN"/>
        </w:rPr>
        <w:br w:type="page"/>
      </w:r>
    </w:p>
    <w:p>
      <w:pPr>
        <w:pStyle w:val="4"/>
        <w:rPr>
          <w:rFonts w:hint="eastAsia"/>
          <w:lang w:eastAsia="zh-CN"/>
        </w:rPr>
      </w:pPr>
    </w:p>
    <w:p>
      <w:pPr>
        <w:pStyle w:val="4"/>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33" name="图片 133" descr="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南-北"/>
                    <pic:cNvPicPr>
                      <a:picLocks noChangeAspect="1"/>
                    </pic:cNvPicPr>
                  </pic:nvPicPr>
                  <pic:blipFill>
                    <a:blip r:embed="rId209"/>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201</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TG</w:t>
      </w:r>
      <w:r>
        <w:rPr>
          <w:rFonts w:hint="eastAsia" w:ascii="黑体" w:hAnsi="黑体" w:cs="黑体"/>
          <w:sz w:val="21"/>
          <w:szCs w:val="21"/>
          <w:lang w:val="en-US" w:eastAsia="zh-CN"/>
        </w:rPr>
        <w:t>3</w:t>
      </w:r>
      <w:r>
        <w:rPr>
          <w:rFonts w:hint="eastAsia" w:ascii="黑体" w:hAnsi="黑体" w:eastAsia="黑体" w:cs="黑体"/>
          <w:sz w:val="21"/>
          <w:szCs w:val="21"/>
          <w:lang w:val="en-US" w:eastAsia="zh-CN"/>
        </w:rPr>
        <w:t>完工照（</w:t>
      </w:r>
      <w:r>
        <w:rPr>
          <w:rFonts w:hint="eastAsia" w:ascii="黑体" w:hAnsi="黑体" w:cs="黑体"/>
          <w:sz w:val="21"/>
          <w:szCs w:val="21"/>
          <w:lang w:val="en-US" w:eastAsia="zh-CN"/>
        </w:rPr>
        <w:t>南-北</w:t>
      </w:r>
      <w:r>
        <w:rPr>
          <w:rFonts w:hint="eastAsia" w:ascii="黑体" w:hAnsi="黑体" w:eastAsia="黑体" w:cs="黑体"/>
          <w:sz w:val="21"/>
          <w:szCs w:val="21"/>
          <w:lang w:val="en-US" w:eastAsia="zh-CN"/>
        </w:rPr>
        <w:t>）</w:t>
      </w:r>
    </w:p>
    <w:p>
      <w:pPr>
        <w:pStyle w:val="4"/>
        <w:rPr>
          <w:rFonts w:hint="eastAsia"/>
          <w:lang w:eastAsia="zh-CN"/>
        </w:rPr>
      </w:pPr>
    </w:p>
    <w:p>
      <w:pPr>
        <w:pStyle w:val="4"/>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34" name="图片 134" descr="_DSC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_DSC0298"/>
                    <pic:cNvPicPr>
                      <a:picLocks noChangeAspect="1"/>
                    </pic:cNvPicPr>
                  </pic:nvPicPr>
                  <pic:blipFill>
                    <a:blip r:embed="rId210"/>
                    <a:stretch>
                      <a:fillRect/>
                    </a:stretch>
                  </pic:blipFill>
                  <pic:spPr>
                    <a:xfrm>
                      <a:off x="0" y="0"/>
                      <a:ext cx="5266690" cy="3511550"/>
                    </a:xfrm>
                    <a:prstGeom prst="rect">
                      <a:avLst/>
                    </a:prstGeom>
                  </pic:spPr>
                </pic:pic>
              </a:graphicData>
            </a:graphic>
          </wp:inline>
        </w:drawing>
      </w:r>
    </w:p>
    <w:p>
      <w:pPr>
        <w:pStyle w:val="9"/>
        <w:snapToGrid w:val="0"/>
        <w:rPr>
          <w:rFonts w:hint="default"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202</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底部土样(俯拍）</w:t>
      </w:r>
    </w:p>
    <w:p>
      <w:pPr>
        <w:rPr>
          <w:rFonts w:hint="eastAsia"/>
          <w:lang w:val="en-US" w:eastAsia="zh-CN"/>
        </w:rPr>
      </w:pPr>
    </w:p>
    <w:p>
      <w:pPr>
        <w:pStyle w:val="9"/>
        <w:snapToGrid w:val="0"/>
        <w:jc w:val="center"/>
        <w:rPr>
          <w:rFonts w:hint="eastAsia" w:ascii="黑体" w:hAnsi="黑体" w:eastAsia="黑体" w:cs="黑体"/>
          <w:sz w:val="21"/>
          <w:szCs w:val="21"/>
          <w:lang w:val="en-US" w:eastAsia="zh-CN"/>
        </w:rPr>
      </w:pPr>
    </w:p>
    <w:p>
      <w:pPr>
        <w:ind w:left="0" w:leftChars="0" w:firstLine="0" w:firstLineChars="0"/>
        <w:rPr>
          <w:rFonts w:hint="eastAsia" w:ascii="黑体" w:hAnsi="黑体" w:eastAsia="黑体" w:cs="黑体"/>
          <w:sz w:val="21"/>
          <w:szCs w:val="21"/>
          <w:lang w:val="en-US" w:eastAsia="zh-CN"/>
        </w:rPr>
      </w:pPr>
    </w:p>
    <w:p>
      <w:pPr>
        <w:pStyle w:val="9"/>
      </w:pPr>
    </w:p>
    <w:p>
      <w:pPr>
        <w:pStyle w:val="9"/>
      </w:pPr>
    </w:p>
    <w:p>
      <w:pPr>
        <w:pStyle w:val="9"/>
        <w:rPr>
          <w:rFonts w:hint="eastAsia" w:ascii="黑体" w:hAnsi="黑体" w:eastAsia="黑体" w:cs="黑体"/>
          <w:sz w:val="21"/>
          <w:szCs w:val="21"/>
          <w:lang w:val="en-US" w:eastAsia="zh-CN"/>
        </w:rPr>
      </w:pPr>
      <w:r>
        <w:drawing>
          <wp:inline distT="0" distB="0" distL="114300" distR="114300">
            <wp:extent cx="5269865" cy="6417310"/>
            <wp:effectExtent l="9525" t="9525" r="16510" b="1206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211"/>
                    <a:stretch>
                      <a:fillRect/>
                    </a:stretch>
                  </pic:blipFill>
                  <pic:spPr>
                    <a:xfrm>
                      <a:off x="0" y="0"/>
                      <a:ext cx="5269865" cy="6417310"/>
                    </a:xfrm>
                    <a:prstGeom prst="rect">
                      <a:avLst/>
                    </a:prstGeom>
                    <a:noFill/>
                    <a:ln>
                      <a:solidFill>
                        <a:schemeClr val="tx1"/>
                      </a:solidFill>
                    </a:ln>
                  </pic:spPr>
                </pic:pic>
              </a:graphicData>
            </a:graphic>
          </wp:inline>
        </w:drawing>
      </w: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203</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3</w:t>
      </w:r>
      <w:r>
        <w:rPr>
          <w:rFonts w:hint="eastAsia" w:ascii="黑体" w:hAnsi="黑体" w:eastAsia="黑体" w:cs="黑体"/>
          <w:sz w:val="21"/>
          <w:szCs w:val="21"/>
          <w:lang w:val="en-US" w:eastAsia="zh-CN"/>
        </w:rPr>
        <w:t>平剖面图</w:t>
      </w: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default" w:ascii="宋体" w:hAnsi="宋体" w:cs="宋体"/>
          <w:color w:val="0D0D0D" w:themeColor="text1" w:themeTint="F2"/>
          <w:sz w:val="24"/>
          <w:szCs w:val="24"/>
          <w:lang w:val="en-US" w:eastAsia="zh-CN"/>
          <w14:textFill>
            <w14:solidFill>
              <w14:schemeClr w14:val="tx1">
                <w14:lumMod w14:val="95000"/>
                <w14:lumOff w14:val="5000"/>
              </w14:schemeClr>
            </w14:solidFill>
          </w14:textFill>
        </w:rPr>
      </w:pPr>
      <w:r>
        <w:rPr>
          <w:rFonts w:hint="eastAsia" w:ascii="宋体" w:hAnsi="宋体" w:cs="宋体"/>
          <w:b/>
          <w:bCs/>
          <w:color w:val="0D0D0D" w:themeColor="text1" w:themeTint="F2"/>
          <w:sz w:val="24"/>
          <w:szCs w:val="24"/>
          <w:lang w:val="en-US" w:eastAsia="zh-CN"/>
          <w14:textFill>
            <w14:solidFill>
              <w14:schemeClr w14:val="tx1">
                <w14:lumMod w14:val="95000"/>
                <w14:lumOff w14:val="5000"/>
              </w14:schemeClr>
            </w14:solidFill>
          </w14:textFill>
        </w:rPr>
        <w:t>TG4：</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位于勘探区域Ⅱ中部，西南角坐标为：N23°15′09.11″，E113°38′27.36″，南北向,南北长4.0米，东西宽2.0米，清理深度约0.5米。</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探沟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地层堆积依土质土色及包含物可分为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一层</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，具体情况如下：</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ascii="黑体" w:hAnsi="黑体" w:eastAsia="黑体" w:cs="黑体"/>
          <w:sz w:val="21"/>
          <w:szCs w:val="21"/>
          <w:lang w:eastAsia="zh-CN"/>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①层：</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表土层，距</w:t>
      </w:r>
      <w:r>
        <w:rPr>
          <w:rFonts w:hint="eastAsia" w:ascii="宋体" w:hAnsi="宋体" w:cs="宋体"/>
          <w:color w:val="auto"/>
          <w:sz w:val="24"/>
          <w:szCs w:val="24"/>
          <w:lang w:val="en-US" w:eastAsia="zh-CN"/>
        </w:rPr>
        <w:t>地表0-0.4米，厚约0.25-0.4米</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，灰</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褐色</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，土质疏松，含</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大量植物根茎</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。该层下即为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生土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黄褐色黏土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较疏松，纯净</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36" name="图片 136" descr="北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北壁 (1)"/>
                    <pic:cNvPicPr>
                      <a:picLocks noChangeAspect="1"/>
                    </pic:cNvPicPr>
                  </pic:nvPicPr>
                  <pic:blipFill>
                    <a:blip r:embed="rId212"/>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204</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4北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南-北</w:t>
      </w:r>
      <w:r>
        <w:rPr>
          <w:rFonts w:hint="eastAsia" w:ascii="黑体" w:hAnsi="黑体" w:eastAsia="黑体" w:cs="黑体"/>
          <w:sz w:val="21"/>
          <w:szCs w:val="21"/>
          <w:lang w:eastAsia="zh-CN"/>
        </w:rPr>
        <w:t>）</w:t>
      </w:r>
    </w:p>
    <w:p>
      <w:pPr>
        <w:pStyle w:val="4"/>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37" name="图片 137" descr="东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东壁 (1)"/>
                    <pic:cNvPicPr>
                      <a:picLocks noChangeAspect="1"/>
                    </pic:cNvPicPr>
                  </pic:nvPicPr>
                  <pic:blipFill>
                    <a:blip r:embed="rId213"/>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205</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4东</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西-东</w:t>
      </w:r>
      <w:r>
        <w:rPr>
          <w:rFonts w:hint="eastAsia" w:ascii="黑体" w:hAnsi="黑体" w:eastAsia="黑体" w:cs="黑体"/>
          <w:sz w:val="21"/>
          <w:szCs w:val="21"/>
          <w:lang w:eastAsia="zh-CN"/>
        </w:rPr>
        <w:t>）</w:t>
      </w:r>
    </w:p>
    <w:p>
      <w:pPr>
        <w:pStyle w:val="4"/>
        <w:ind w:left="0" w:leftChars="0" w:firstLine="0" w:firstLineChars="0"/>
        <w:rPr>
          <w:rFonts w:hint="eastAsia" w:ascii="黑体" w:hAnsi="黑体" w:eastAsia="黑体" w:cs="黑体"/>
          <w:sz w:val="21"/>
          <w:szCs w:val="21"/>
          <w:lang w:eastAsia="zh-CN"/>
        </w:rPr>
      </w:pPr>
    </w:p>
    <w:p>
      <w:pPr>
        <w:ind w:left="0" w:leftChars="0" w:firstLine="0" w:firstLineChars="0"/>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38" name="图片 138" descr="南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南壁 (2)"/>
                    <pic:cNvPicPr>
                      <a:picLocks noChangeAspect="1"/>
                    </pic:cNvPicPr>
                  </pic:nvPicPr>
                  <pic:blipFill>
                    <a:blip r:embed="rId214"/>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206</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4南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北-南</w:t>
      </w:r>
      <w:r>
        <w:rPr>
          <w:rFonts w:hint="eastAsia" w:ascii="黑体" w:hAnsi="黑体" w:eastAsia="黑体" w:cs="黑体"/>
          <w:sz w:val="21"/>
          <w:szCs w:val="21"/>
          <w:lang w:eastAsia="zh-CN"/>
        </w:rPr>
        <w:t>）</w:t>
      </w:r>
    </w:p>
    <w:p>
      <w:pPr>
        <w:rPr>
          <w:rFonts w:hint="eastAsia"/>
          <w:lang w:eastAsia="zh-CN"/>
        </w:rPr>
      </w:pPr>
    </w:p>
    <w:p>
      <w:pPr>
        <w:pStyle w:val="2"/>
        <w:ind w:left="0" w:leftChars="0" w:firstLine="0" w:firstLineChars="0"/>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39" name="图片 139" descr="西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西壁 (2)"/>
                    <pic:cNvPicPr>
                      <a:picLocks noChangeAspect="1"/>
                    </pic:cNvPicPr>
                  </pic:nvPicPr>
                  <pic:blipFill>
                    <a:blip r:embed="rId215"/>
                    <a:stretch>
                      <a:fillRect/>
                    </a:stretch>
                  </pic:blipFill>
                  <pic:spPr>
                    <a:xfrm>
                      <a:off x="0" y="0"/>
                      <a:ext cx="5266690" cy="3511550"/>
                    </a:xfrm>
                    <a:prstGeom prst="rect">
                      <a:avLst/>
                    </a:prstGeom>
                  </pic:spPr>
                </pic:pic>
              </a:graphicData>
            </a:graphic>
          </wp:inline>
        </w:drawing>
      </w:r>
    </w:p>
    <w:p>
      <w:pPr>
        <w:pStyle w:val="4"/>
        <w:jc w:val="center"/>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207</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TG4西壁</w:t>
      </w:r>
      <w:r>
        <w:rPr>
          <w:rFonts w:hint="eastAsia" w:ascii="黑体" w:hAnsi="黑体" w:eastAsia="黑体" w:cs="黑体"/>
          <w:sz w:val="21"/>
          <w:szCs w:val="21"/>
          <w:lang w:eastAsia="zh-CN"/>
        </w:rPr>
        <w:t>（</w:t>
      </w:r>
      <w:r>
        <w:rPr>
          <w:rFonts w:hint="eastAsia" w:ascii="黑体" w:hAnsi="黑体" w:eastAsia="黑体" w:cs="黑体"/>
          <w:sz w:val="21"/>
          <w:szCs w:val="21"/>
          <w:lang w:val="en-US" w:eastAsia="zh-CN"/>
        </w:rPr>
        <w:t>东-西</w:t>
      </w:r>
      <w:r>
        <w:rPr>
          <w:rFonts w:hint="eastAsia" w:ascii="黑体" w:hAnsi="黑体" w:eastAsia="黑体" w:cs="黑体"/>
          <w:sz w:val="21"/>
          <w:szCs w:val="21"/>
          <w:lang w:eastAsia="zh-CN"/>
        </w:rPr>
        <w:t>）</w:t>
      </w:r>
    </w:p>
    <w:p>
      <w:pPr>
        <w:pStyle w:val="4"/>
        <w:rPr>
          <w:rFonts w:hint="eastAsia" w:ascii="黑体" w:hAnsi="黑体" w:eastAsia="黑体" w:cs="黑体"/>
          <w:sz w:val="21"/>
          <w:szCs w:val="21"/>
          <w:lang w:eastAsia="zh-CN"/>
        </w:rPr>
      </w:pPr>
    </w:p>
    <w:p>
      <w:pPr>
        <w:pStyle w:val="4"/>
        <w:rPr>
          <w:rFonts w:hint="eastAsia" w:ascii="黑体" w:hAnsi="黑体" w:eastAsia="黑体" w:cs="黑体"/>
          <w:sz w:val="21"/>
          <w:szCs w:val="21"/>
          <w:lang w:eastAsia="zh-CN"/>
        </w:rPr>
      </w:pPr>
    </w:p>
    <w:p>
      <w:pPr>
        <w:rPr>
          <w:rFonts w:hint="eastAsia" w:ascii="黑体" w:hAnsi="黑体" w:eastAsia="黑体" w:cs="黑体"/>
          <w:sz w:val="21"/>
          <w:szCs w:val="21"/>
          <w:lang w:eastAsia="zh-CN"/>
        </w:rPr>
      </w:pPr>
      <w:r>
        <w:rPr>
          <w:rFonts w:hint="eastAsia" w:ascii="黑体" w:hAnsi="黑体" w:eastAsia="黑体" w:cs="黑体"/>
          <w:sz w:val="21"/>
          <w:szCs w:val="21"/>
          <w:lang w:eastAsia="zh-CN"/>
        </w:rPr>
        <w:br w:type="page"/>
      </w:r>
    </w:p>
    <w:p>
      <w:pPr>
        <w:pStyle w:val="9"/>
        <w:snapToGrid w:val="0"/>
        <w:rPr>
          <w:rFonts w:hint="eastAsia" w:ascii="黑体" w:hAnsi="黑体" w:eastAsia="黑体" w:cs="黑体"/>
          <w:sz w:val="21"/>
          <w:szCs w:val="21"/>
          <w:lang w:eastAsia="zh-CN"/>
        </w:rPr>
      </w:pPr>
    </w:p>
    <w:p>
      <w:pPr>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40" name="图片 140" descr="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南-北"/>
                    <pic:cNvPicPr>
                      <a:picLocks noChangeAspect="1"/>
                    </pic:cNvPicPr>
                  </pic:nvPicPr>
                  <pic:blipFill>
                    <a:blip r:embed="rId216"/>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208</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TG</w:t>
      </w:r>
      <w:r>
        <w:rPr>
          <w:rFonts w:hint="eastAsia" w:ascii="黑体" w:hAnsi="黑体" w:cs="黑体"/>
          <w:sz w:val="21"/>
          <w:szCs w:val="21"/>
          <w:lang w:val="en-US" w:eastAsia="zh-CN"/>
        </w:rPr>
        <w:t>4</w:t>
      </w:r>
      <w:r>
        <w:rPr>
          <w:rFonts w:hint="eastAsia" w:ascii="黑体" w:hAnsi="黑体" w:eastAsia="黑体" w:cs="黑体"/>
          <w:sz w:val="21"/>
          <w:szCs w:val="21"/>
          <w:lang w:val="en-US" w:eastAsia="zh-CN"/>
        </w:rPr>
        <w:t>完工照（</w:t>
      </w:r>
      <w:r>
        <w:rPr>
          <w:rFonts w:hint="eastAsia" w:ascii="黑体" w:hAnsi="黑体" w:cs="黑体"/>
          <w:sz w:val="21"/>
          <w:szCs w:val="21"/>
          <w:lang w:val="en-US" w:eastAsia="zh-CN"/>
        </w:rPr>
        <w:t>南-北</w:t>
      </w:r>
      <w:r>
        <w:rPr>
          <w:rFonts w:hint="eastAsia" w:ascii="黑体" w:hAnsi="黑体" w:eastAsia="黑体" w:cs="黑体"/>
          <w:sz w:val="21"/>
          <w:szCs w:val="21"/>
          <w:lang w:val="en-US" w:eastAsia="zh-CN"/>
        </w:rPr>
        <w:t>）</w:t>
      </w:r>
    </w:p>
    <w:p>
      <w:pPr>
        <w:pStyle w:val="4"/>
        <w:rPr>
          <w:rFonts w:hint="eastAsia"/>
          <w:lang w:eastAsia="zh-CN"/>
        </w:rPr>
      </w:pPr>
    </w:p>
    <w:p>
      <w:pPr>
        <w:ind w:left="0" w:leftChars="0" w:firstLine="0" w:firstLineChars="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66690" cy="3511550"/>
            <wp:effectExtent l="0" t="0" r="10160" b="12700"/>
            <wp:docPr id="141" name="图片 141" descr="_DSC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_DSC0451"/>
                    <pic:cNvPicPr>
                      <a:picLocks noChangeAspect="1"/>
                    </pic:cNvPicPr>
                  </pic:nvPicPr>
                  <pic:blipFill>
                    <a:blip r:embed="rId217"/>
                    <a:stretch>
                      <a:fillRect/>
                    </a:stretch>
                  </pic:blipFill>
                  <pic:spPr>
                    <a:xfrm>
                      <a:off x="0" y="0"/>
                      <a:ext cx="5266690" cy="3511550"/>
                    </a:xfrm>
                    <a:prstGeom prst="rect">
                      <a:avLst/>
                    </a:prstGeom>
                  </pic:spPr>
                </pic:pic>
              </a:graphicData>
            </a:graphic>
          </wp:inline>
        </w:drawing>
      </w:r>
    </w:p>
    <w:p>
      <w:pPr>
        <w:pStyle w:val="9"/>
        <w:rPr>
          <w:rFonts w:hint="default" w:eastAsia="黑体"/>
          <w:lang w:val="en-US" w:eastAsia="zh-CN"/>
        </w:rPr>
      </w:pPr>
      <w:r>
        <w:t xml:space="preserve">图 </w:t>
      </w:r>
      <w:r>
        <w:fldChar w:fldCharType="begin"/>
      </w:r>
      <w:r>
        <w:instrText xml:space="preserve"> SEQ 图 \* ARABIC </w:instrText>
      </w:r>
      <w:r>
        <w:fldChar w:fldCharType="separate"/>
      </w:r>
      <w:r>
        <w:t>209</w:t>
      </w:r>
      <w:r>
        <w:fldChar w:fldCharType="end"/>
      </w:r>
      <w:r>
        <w:rPr>
          <w:rFonts w:hint="eastAsia"/>
          <w:lang w:val="en-US" w:eastAsia="zh-CN"/>
        </w:rPr>
        <w:t xml:space="preserve">  底部土样（俯拍）</w:t>
      </w:r>
    </w:p>
    <w:p>
      <w:pPr>
        <w:ind w:left="0" w:leftChars="0" w:firstLine="0" w:firstLineChars="0"/>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pStyle w:val="9"/>
        <w:snapToGrid w:val="0"/>
        <w:jc w:val="center"/>
        <w:rPr>
          <w:rFonts w:hint="eastAsia" w:ascii="黑体" w:hAnsi="黑体" w:eastAsia="黑体" w:cs="黑体"/>
          <w:sz w:val="21"/>
          <w:szCs w:val="21"/>
          <w:lang w:val="en-US" w:eastAsia="zh-CN"/>
        </w:rPr>
      </w:pPr>
    </w:p>
    <w:p>
      <w:pPr>
        <w:rPr>
          <w:rFonts w:hint="eastAsia" w:ascii="黑体" w:hAnsi="黑体" w:eastAsia="黑体" w:cs="黑体"/>
          <w:sz w:val="21"/>
          <w:szCs w:val="21"/>
          <w:lang w:val="en-US" w:eastAsia="zh-CN"/>
        </w:rPr>
      </w:pPr>
    </w:p>
    <w:p>
      <w:pPr>
        <w:pStyle w:val="2"/>
        <w:rPr>
          <w:rFonts w:hint="eastAsia"/>
          <w:lang w:val="en-US" w:eastAsia="zh-CN"/>
        </w:rPr>
      </w:pPr>
    </w:p>
    <w:p>
      <w:pPr>
        <w:pStyle w:val="9"/>
        <w:rPr>
          <w:rFonts w:hint="eastAsia" w:ascii="黑体" w:hAnsi="黑体" w:eastAsia="黑体" w:cs="黑体"/>
          <w:sz w:val="21"/>
          <w:szCs w:val="21"/>
          <w:lang w:val="en-US" w:eastAsia="zh-CN"/>
        </w:rPr>
      </w:pPr>
      <w:r>
        <w:drawing>
          <wp:inline distT="0" distB="0" distL="114300" distR="114300">
            <wp:extent cx="5273040" cy="6636385"/>
            <wp:effectExtent l="9525" t="9525" r="13335" b="2159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218"/>
                    <a:stretch>
                      <a:fillRect/>
                    </a:stretch>
                  </pic:blipFill>
                  <pic:spPr>
                    <a:xfrm>
                      <a:off x="0" y="0"/>
                      <a:ext cx="5273040" cy="6636385"/>
                    </a:xfrm>
                    <a:prstGeom prst="rect">
                      <a:avLst/>
                    </a:prstGeom>
                    <a:noFill/>
                    <a:ln>
                      <a:solidFill>
                        <a:schemeClr val="tx1"/>
                      </a:solidFill>
                    </a:ln>
                  </pic:spPr>
                </pic:pic>
              </a:graphicData>
            </a:graphic>
          </wp:inline>
        </w:drawing>
      </w: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210</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4</w:t>
      </w:r>
      <w:r>
        <w:rPr>
          <w:rFonts w:hint="eastAsia" w:ascii="黑体" w:hAnsi="黑体" w:eastAsia="黑体" w:cs="黑体"/>
          <w:sz w:val="21"/>
          <w:szCs w:val="21"/>
          <w:lang w:val="en-US" w:eastAsia="zh-CN"/>
        </w:rPr>
        <w:t>平剖面图</w:t>
      </w: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default" w:ascii="宋体" w:hAnsi="宋体" w:cs="宋体"/>
          <w:color w:val="0D0D0D" w:themeColor="text1" w:themeTint="F2"/>
          <w:sz w:val="24"/>
          <w:szCs w:val="24"/>
          <w:lang w:val="en-US" w:eastAsia="zh-CN"/>
          <w14:textFill>
            <w14:solidFill>
              <w14:schemeClr w14:val="tx1">
                <w14:lumMod w14:val="95000"/>
                <w14:lumOff w14:val="5000"/>
              </w14:schemeClr>
            </w14:solidFill>
          </w14:textFill>
        </w:rPr>
      </w:pPr>
      <w:r>
        <w:rPr>
          <w:rFonts w:hint="eastAsia" w:ascii="宋体" w:hAnsi="宋体"/>
          <w:b/>
          <w:bCs/>
          <w:color w:val="0D0D0D" w:themeColor="text1" w:themeTint="F2"/>
          <w:sz w:val="24"/>
          <w:szCs w:val="24"/>
          <w:lang w:val="en-US" w:eastAsia="zh-CN"/>
          <w14:textFill>
            <w14:solidFill>
              <w14:schemeClr w14:val="tx1">
                <w14:lumMod w14:val="95000"/>
                <w14:lumOff w14:val="5000"/>
              </w14:schemeClr>
            </w14:solidFill>
          </w14:textFill>
        </w:rPr>
        <w:t>TG5</w:t>
      </w:r>
      <w:r>
        <w:rPr>
          <w:rFonts w:hint="eastAsia" w:ascii="宋体" w:hAnsi="宋体"/>
          <w:b/>
          <w:bCs/>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b w:val="0"/>
          <w:bCs w:val="0"/>
          <w:color w:val="0D0D0D" w:themeColor="text1" w:themeTint="F2"/>
          <w:sz w:val="24"/>
          <w:szCs w:val="24"/>
          <w:lang w:val="en-US" w:eastAsia="zh-CN"/>
          <w14:textFill>
            <w14:solidFill>
              <w14:schemeClr w14:val="tx1">
                <w14:lumMod w14:val="95000"/>
                <w14:lumOff w14:val="5000"/>
              </w14:schemeClr>
            </w14:solidFill>
          </w14:textFill>
        </w:rPr>
        <w:t>位于</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勘探区域Ⅱ中部</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西南角</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坐标为：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N23°15′10.31″,E113°38′19.85″</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向,</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东西</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长</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2</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.0米，</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南北宽4.0米，</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清理深度约</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0.6</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米。</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探沟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地层堆积依土质土色及包含物可分为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一层</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，具体情况如下：</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lang w:eastAsia="zh-CN"/>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①层：</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表土层，距地</w:t>
      </w:r>
      <w:r>
        <w:rPr>
          <w:rFonts w:hint="eastAsia" w:ascii="宋体" w:hAnsi="宋体" w:cs="宋体"/>
          <w:color w:val="auto"/>
          <w:sz w:val="24"/>
          <w:szCs w:val="24"/>
          <w:lang w:val="en-US" w:eastAsia="zh-CN"/>
        </w:rPr>
        <w:t>表0-0.45米，厚约0.25-0.45米，灰</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褐色</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，土质疏松，含</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大量植物根茎</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。该层下即为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生土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黄褐色黏土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较疏松</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，纯净。</w:t>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43" name="图片 143" descr="北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北壁 (1)"/>
                    <pic:cNvPicPr>
                      <a:picLocks noChangeAspect="1"/>
                    </pic:cNvPicPr>
                  </pic:nvPicPr>
                  <pic:blipFill>
                    <a:blip r:embed="rId219"/>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211</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5北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南-北</w:t>
      </w:r>
      <w:r>
        <w:rPr>
          <w:rFonts w:hint="eastAsia" w:ascii="黑体" w:hAnsi="黑体" w:eastAsia="黑体" w:cs="黑体"/>
          <w:sz w:val="21"/>
          <w:szCs w:val="21"/>
          <w:lang w:eastAsia="zh-CN"/>
        </w:rPr>
        <w:t>）</w:t>
      </w:r>
    </w:p>
    <w:p>
      <w:pPr>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44" name="图片 144" descr="东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东壁 (2)"/>
                    <pic:cNvPicPr>
                      <a:picLocks noChangeAspect="1"/>
                    </pic:cNvPicPr>
                  </pic:nvPicPr>
                  <pic:blipFill>
                    <a:blip r:embed="rId220"/>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212</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5东</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西-东</w:t>
      </w:r>
      <w:r>
        <w:rPr>
          <w:rFonts w:hint="eastAsia" w:ascii="黑体" w:hAnsi="黑体" w:eastAsia="黑体" w:cs="黑体"/>
          <w:sz w:val="21"/>
          <w:szCs w:val="21"/>
          <w:lang w:eastAsia="zh-CN"/>
        </w:rPr>
        <w:t>）</w:t>
      </w:r>
    </w:p>
    <w:p>
      <w:pPr>
        <w:pStyle w:val="9"/>
        <w:snapToGrid w:val="0"/>
        <w:rPr>
          <w:rFonts w:hint="eastAsia" w:ascii="黑体" w:hAnsi="黑体" w:eastAsia="黑体" w:cs="黑体"/>
          <w:sz w:val="21"/>
          <w:szCs w:val="21"/>
          <w:lang w:eastAsia="zh-CN"/>
        </w:rPr>
      </w:pPr>
    </w:p>
    <w:p>
      <w:pPr>
        <w:pStyle w:val="9"/>
        <w:snapToGrid w:val="0"/>
        <w:spacing w:beforeAutospacing="0"/>
        <w:jc w:val="both"/>
        <w:rPr>
          <w:rFonts w:hint="eastAsia" w:ascii="黑体" w:hAnsi="黑体" w:eastAsia="黑体" w:cs="黑体"/>
          <w:sz w:val="21"/>
          <w:szCs w:val="21"/>
          <w:lang w:eastAsia="zh-CN"/>
        </w:rPr>
      </w:pPr>
    </w:p>
    <w:p>
      <w:pPr>
        <w:pStyle w:val="9"/>
        <w:snapToGrid w:val="0"/>
        <w:spacing w:beforeAutospacing="0"/>
        <w:rPr>
          <w:rFonts w:hint="eastAsia" w:ascii="黑体" w:hAnsi="黑体" w:eastAsia="黑体" w:cs="黑体"/>
          <w:sz w:val="21"/>
          <w:szCs w:val="21"/>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45" name="图片 145" descr="南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南壁 (2)"/>
                    <pic:cNvPicPr>
                      <a:picLocks noChangeAspect="1"/>
                    </pic:cNvPicPr>
                  </pic:nvPicPr>
                  <pic:blipFill>
                    <a:blip r:embed="rId221"/>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213</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5南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北-南</w:t>
      </w:r>
      <w:r>
        <w:rPr>
          <w:rFonts w:hint="eastAsia" w:ascii="黑体" w:hAnsi="黑体" w:eastAsia="黑体" w:cs="黑体"/>
          <w:sz w:val="21"/>
          <w:szCs w:val="21"/>
          <w:lang w:eastAsia="zh-CN"/>
        </w:rPr>
        <w:t>）</w:t>
      </w:r>
    </w:p>
    <w:p>
      <w:pPr>
        <w:rPr>
          <w:rFonts w:hint="eastAsia" w:ascii="黑体" w:hAnsi="黑体" w:eastAsia="黑体" w:cs="黑体"/>
          <w:sz w:val="21"/>
          <w:szCs w:val="21"/>
          <w:lang w:eastAsia="zh-CN"/>
        </w:rPr>
      </w:pPr>
    </w:p>
    <w:p>
      <w:pPr>
        <w:pStyle w:val="2"/>
        <w:spacing w:after="0" w:afterAutospacing="0"/>
        <w:ind w:left="0" w:leftChars="0" w:firstLine="0" w:firstLineChars="0"/>
        <w:rPr>
          <w:rFonts w:hint="eastAsia"/>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46" name="图片 146" descr="西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西壁 (2)"/>
                    <pic:cNvPicPr>
                      <a:picLocks noChangeAspect="1"/>
                    </pic:cNvPicPr>
                  </pic:nvPicPr>
                  <pic:blipFill>
                    <a:blip r:embed="rId222"/>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214</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5西</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东-西</w:t>
      </w:r>
      <w:r>
        <w:rPr>
          <w:rFonts w:hint="eastAsia" w:ascii="黑体" w:hAnsi="黑体" w:eastAsia="黑体" w:cs="黑体"/>
          <w:sz w:val="21"/>
          <w:szCs w:val="21"/>
          <w:lang w:eastAsia="zh-CN"/>
        </w:rPr>
        <w:t>）</w:t>
      </w:r>
    </w:p>
    <w:p>
      <w:pPr>
        <w:pStyle w:val="9"/>
        <w:snapToGrid w:val="0"/>
        <w:jc w:val="both"/>
        <w:rPr>
          <w:rFonts w:hint="eastAsia" w:ascii="黑体" w:hAnsi="黑体" w:eastAsia="黑体" w:cs="黑体"/>
          <w:sz w:val="21"/>
          <w:szCs w:val="21"/>
          <w:lang w:eastAsia="zh-CN"/>
        </w:rPr>
      </w:pPr>
    </w:p>
    <w:p>
      <w:pPr>
        <w:rPr>
          <w:rFonts w:hint="eastAsia"/>
          <w:lang w:eastAsia="zh-CN"/>
        </w:rPr>
      </w:pPr>
    </w:p>
    <w:p>
      <w:pPr>
        <w:rPr>
          <w:rFonts w:hint="eastAsia" w:ascii="黑体" w:hAnsi="黑体" w:eastAsia="黑体" w:cs="黑体"/>
          <w:sz w:val="21"/>
          <w:szCs w:val="21"/>
          <w:lang w:eastAsia="zh-CN"/>
        </w:rPr>
      </w:pPr>
      <w:r>
        <w:rPr>
          <w:rFonts w:hint="eastAsia" w:ascii="黑体" w:hAnsi="黑体" w:eastAsia="黑体" w:cs="黑体"/>
          <w:sz w:val="21"/>
          <w:szCs w:val="21"/>
          <w:lang w:eastAsia="zh-CN"/>
        </w:rPr>
        <w:br w:type="page"/>
      </w: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47" name="图片 147" descr="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北-南"/>
                    <pic:cNvPicPr>
                      <a:picLocks noChangeAspect="1"/>
                    </pic:cNvPicPr>
                  </pic:nvPicPr>
                  <pic:blipFill>
                    <a:blip r:embed="rId223"/>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215</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TG</w:t>
      </w:r>
      <w:r>
        <w:rPr>
          <w:rFonts w:hint="eastAsia" w:ascii="黑体" w:hAnsi="黑体" w:cs="黑体"/>
          <w:sz w:val="21"/>
          <w:szCs w:val="21"/>
          <w:lang w:val="en-US" w:eastAsia="zh-CN"/>
        </w:rPr>
        <w:t>5</w:t>
      </w:r>
      <w:r>
        <w:rPr>
          <w:rFonts w:hint="eastAsia" w:ascii="黑体" w:hAnsi="黑体" w:eastAsia="黑体" w:cs="黑体"/>
          <w:sz w:val="21"/>
          <w:szCs w:val="21"/>
          <w:lang w:val="en-US" w:eastAsia="zh-CN"/>
        </w:rPr>
        <w:t>完工照（</w:t>
      </w:r>
      <w:r>
        <w:rPr>
          <w:rFonts w:hint="eastAsia" w:ascii="黑体" w:hAnsi="黑体" w:cs="黑体"/>
          <w:sz w:val="21"/>
          <w:szCs w:val="21"/>
          <w:lang w:val="en-US" w:eastAsia="zh-CN"/>
        </w:rPr>
        <w:t>南-北</w:t>
      </w:r>
      <w:r>
        <w:rPr>
          <w:rFonts w:hint="eastAsia" w:ascii="黑体" w:hAnsi="黑体" w:eastAsia="黑体" w:cs="黑体"/>
          <w:sz w:val="21"/>
          <w:szCs w:val="21"/>
          <w:lang w:val="en-US" w:eastAsia="zh-CN"/>
        </w:rPr>
        <w:t>）</w:t>
      </w:r>
    </w:p>
    <w:p>
      <w:pPr>
        <w:rPr>
          <w:rFonts w:hint="eastAsia"/>
          <w:lang w:eastAsia="zh-CN"/>
        </w:rPr>
      </w:pPr>
    </w:p>
    <w:p>
      <w:pPr>
        <w:pStyle w:val="2"/>
        <w:spacing w:after="0" w:afterAutospacing="0"/>
        <w:rPr>
          <w:rFonts w:hint="eastAsia"/>
          <w:lang w:eastAsia="zh-CN"/>
        </w:rPr>
      </w:pPr>
    </w:p>
    <w:p>
      <w:pPr>
        <w:spacing w:beforeAutospacing="0"/>
        <w:ind w:left="0" w:leftChars="0" w:firstLine="0" w:firstLineChars="0"/>
        <w:rPr>
          <w:rFonts w:hint="default"/>
          <w:lang w:val="en-US" w:eastAsia="zh-CN"/>
        </w:rPr>
      </w:pPr>
      <w:r>
        <w:rPr>
          <w:rFonts w:hint="default"/>
          <w:lang w:val="en-US" w:eastAsia="zh-CN"/>
        </w:rPr>
        <w:drawing>
          <wp:inline distT="0" distB="0" distL="114300" distR="114300">
            <wp:extent cx="5266690" cy="3511550"/>
            <wp:effectExtent l="0" t="0" r="10160" b="12700"/>
            <wp:docPr id="148" name="图片 148" descr="_DSC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_DSC0469"/>
                    <pic:cNvPicPr>
                      <a:picLocks noChangeAspect="1"/>
                    </pic:cNvPicPr>
                  </pic:nvPicPr>
                  <pic:blipFill>
                    <a:blip r:embed="rId224"/>
                    <a:stretch>
                      <a:fillRect/>
                    </a:stretch>
                  </pic:blipFill>
                  <pic:spPr>
                    <a:xfrm>
                      <a:off x="0" y="0"/>
                      <a:ext cx="5266690" cy="3511550"/>
                    </a:xfrm>
                    <a:prstGeom prst="rect">
                      <a:avLst/>
                    </a:prstGeom>
                  </pic:spPr>
                </pic:pic>
              </a:graphicData>
            </a:graphic>
          </wp:inline>
        </w:drawing>
      </w:r>
    </w:p>
    <w:p>
      <w:pPr>
        <w:pStyle w:val="9"/>
        <w:rPr>
          <w:rFonts w:hint="eastAsia"/>
          <w:lang w:val="en-US" w:eastAsia="zh-CN"/>
        </w:rPr>
      </w:pPr>
      <w:r>
        <w:t xml:space="preserve">图 </w:t>
      </w:r>
      <w:r>
        <w:fldChar w:fldCharType="begin"/>
      </w:r>
      <w:r>
        <w:instrText xml:space="preserve"> SEQ 图 \* ARABIC </w:instrText>
      </w:r>
      <w:r>
        <w:fldChar w:fldCharType="separate"/>
      </w:r>
      <w:r>
        <w:t>216</w:t>
      </w:r>
      <w:r>
        <w:fldChar w:fldCharType="end"/>
      </w:r>
      <w:r>
        <w:rPr>
          <w:rFonts w:hint="eastAsia"/>
          <w:lang w:val="en-US" w:eastAsia="zh-CN"/>
        </w:rPr>
        <w:t xml:space="preserve">  底部土样（俯拍）</w:t>
      </w:r>
    </w:p>
    <w:p>
      <w:pPr>
        <w:rPr>
          <w:rFonts w:hint="eastAsia"/>
          <w:lang w:val="en-US" w:eastAsia="zh-CN"/>
        </w:rPr>
      </w:pP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ind w:left="0" w:leftChars="0" w:firstLine="0" w:firstLineChars="0"/>
        <w:jc w:val="center"/>
        <w:rPr>
          <w:rFonts w:hint="eastAsia"/>
          <w:lang w:val="en-US" w:eastAsia="zh-CN"/>
        </w:rPr>
      </w:pPr>
    </w:p>
    <w:p>
      <w:pPr>
        <w:pStyle w:val="2"/>
        <w:rPr>
          <w:rFonts w:hint="eastAsia"/>
          <w:lang w:val="en-US" w:eastAsia="zh-CN"/>
        </w:rPr>
      </w:pPr>
    </w:p>
    <w:p>
      <w:pPr>
        <w:pStyle w:val="4"/>
        <w:rPr>
          <w:rFonts w:hint="eastAsia"/>
          <w:lang w:val="en-US" w:eastAsia="zh-CN"/>
        </w:rPr>
      </w:pPr>
    </w:p>
    <w:p>
      <w:pPr>
        <w:pStyle w:val="9"/>
        <w:rPr>
          <w:rFonts w:hint="eastAsia" w:ascii="黑体" w:hAnsi="黑体" w:eastAsia="黑体" w:cs="黑体"/>
          <w:b/>
          <w:bCs/>
          <w:sz w:val="21"/>
          <w:szCs w:val="21"/>
          <w:lang w:val="en-US" w:eastAsia="zh-CN"/>
        </w:rPr>
      </w:pPr>
      <w:r>
        <w:drawing>
          <wp:inline distT="0" distB="0" distL="114300" distR="114300">
            <wp:extent cx="5270500" cy="6501130"/>
            <wp:effectExtent l="9525" t="9525" r="15875" b="2349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225"/>
                    <a:stretch>
                      <a:fillRect/>
                    </a:stretch>
                  </pic:blipFill>
                  <pic:spPr>
                    <a:xfrm>
                      <a:off x="0" y="0"/>
                      <a:ext cx="5270500" cy="6501130"/>
                    </a:xfrm>
                    <a:prstGeom prst="rect">
                      <a:avLst/>
                    </a:prstGeom>
                    <a:noFill/>
                    <a:ln>
                      <a:solidFill>
                        <a:schemeClr val="tx1"/>
                      </a:solidFill>
                    </a:ln>
                  </pic:spPr>
                </pic:pic>
              </a:graphicData>
            </a:graphic>
          </wp:inline>
        </w:drawing>
      </w: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217</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eastAsia="黑体" w:cs="黑体"/>
          <w:sz w:val="21"/>
          <w:szCs w:val="21"/>
          <w:lang w:val="en-US" w:eastAsia="zh-CN"/>
        </w:rPr>
        <w:t>TG</w:t>
      </w:r>
      <w:r>
        <w:rPr>
          <w:rFonts w:hint="eastAsia" w:ascii="黑体" w:hAnsi="黑体" w:cs="黑体"/>
          <w:sz w:val="21"/>
          <w:szCs w:val="21"/>
          <w:lang w:val="en-US" w:eastAsia="zh-CN"/>
        </w:rPr>
        <w:t>5</w:t>
      </w:r>
      <w:r>
        <w:rPr>
          <w:rFonts w:hint="eastAsia" w:ascii="黑体" w:hAnsi="黑体" w:eastAsia="黑体" w:cs="黑体"/>
          <w:sz w:val="21"/>
          <w:szCs w:val="21"/>
          <w:lang w:val="en-US" w:eastAsia="zh-CN"/>
        </w:rPr>
        <w:t>平剖面图</w:t>
      </w:r>
    </w:p>
    <w:p>
      <w:pPr>
        <w:rPr>
          <w:rFonts w:hint="eastAsia" w:ascii="黑体" w:hAnsi="黑体" w:eastAsia="黑体" w:cs="黑体"/>
          <w:sz w:val="21"/>
          <w:szCs w:val="21"/>
          <w:lang w:eastAsia="zh-CN"/>
        </w:rPr>
      </w:pPr>
      <w:r>
        <w:rPr>
          <w:rFonts w:hint="eastAsia" w:ascii="黑体" w:hAnsi="黑体" w:eastAsia="黑体" w:cs="黑体"/>
          <w:sz w:val="21"/>
          <w:szCs w:val="21"/>
          <w:lang w:eastAsia="zh-CN"/>
        </w:rPr>
        <w:br w:type="page"/>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default" w:ascii="宋体" w:hAnsi="宋体" w:cs="宋体"/>
          <w:color w:val="0D0D0D" w:themeColor="text1" w:themeTint="F2"/>
          <w:sz w:val="24"/>
          <w:szCs w:val="24"/>
          <w:lang w:val="en-US" w:eastAsia="zh-CN"/>
          <w14:textFill>
            <w14:solidFill>
              <w14:schemeClr w14:val="tx1">
                <w14:lumMod w14:val="95000"/>
                <w14:lumOff w14:val="5000"/>
              </w14:schemeClr>
            </w14:solidFill>
          </w14:textFill>
        </w:rPr>
      </w:pPr>
      <w:r>
        <w:rPr>
          <w:rFonts w:hint="eastAsia" w:ascii="宋体" w:hAnsi="宋体"/>
          <w:b/>
          <w:bCs/>
          <w:color w:val="0D0D0D" w:themeColor="text1" w:themeTint="F2"/>
          <w:sz w:val="24"/>
          <w:szCs w:val="24"/>
          <w:lang w:val="en-US" w:eastAsia="zh-CN"/>
          <w14:textFill>
            <w14:solidFill>
              <w14:schemeClr w14:val="tx1">
                <w14:lumMod w14:val="95000"/>
                <w14:lumOff w14:val="5000"/>
              </w14:schemeClr>
            </w14:solidFill>
          </w14:textFill>
        </w:rPr>
        <w:t>TG6</w:t>
      </w:r>
      <w:r>
        <w:rPr>
          <w:rFonts w:hint="eastAsia" w:ascii="宋体" w:hAnsi="宋体"/>
          <w:b/>
          <w:bCs/>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b w:val="0"/>
          <w:bCs w:val="0"/>
          <w:color w:val="0D0D0D" w:themeColor="text1" w:themeTint="F2"/>
          <w:sz w:val="24"/>
          <w:szCs w:val="24"/>
          <w:lang w:val="en-US" w:eastAsia="zh-CN"/>
          <w14:textFill>
            <w14:solidFill>
              <w14:schemeClr w14:val="tx1">
                <w14:lumMod w14:val="95000"/>
                <w14:lumOff w14:val="5000"/>
              </w14:schemeClr>
            </w14:solidFill>
          </w14:textFill>
        </w:rPr>
        <w:t>位于</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勘探区域Ⅱ西部</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西南角</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坐标为：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N23°15′10.94″，E113°38′10.55″</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向,</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东西</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长</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2</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.0米，</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南北宽4.0米，</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清理深度约</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0.4～0.6</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米。</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探沟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地层堆积依土质土色及包含物可分为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一层</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，具体情况如下：</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lang w:eastAsia="zh-CN"/>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①层：</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表土层，距地</w:t>
      </w:r>
      <w:r>
        <w:rPr>
          <w:rFonts w:hint="eastAsia" w:ascii="宋体" w:hAnsi="宋体" w:cs="宋体"/>
          <w:color w:val="auto"/>
          <w:sz w:val="24"/>
          <w:szCs w:val="24"/>
          <w:lang w:val="en-US" w:eastAsia="zh-CN"/>
        </w:rPr>
        <w:t>表0-0.4米，厚约0.15-0.4米，灰</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褐色</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，土质疏松，含</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大量植物根茎</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。该层下即为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生土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黄褐色黏土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较疏松</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，纯净。</w:t>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50" name="图片 150" descr="北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北壁 (1)"/>
                    <pic:cNvPicPr>
                      <a:picLocks noChangeAspect="1"/>
                    </pic:cNvPicPr>
                  </pic:nvPicPr>
                  <pic:blipFill>
                    <a:blip r:embed="rId226"/>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218</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TG6北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南-北</w:t>
      </w:r>
      <w:r>
        <w:rPr>
          <w:rFonts w:hint="eastAsia" w:ascii="黑体" w:hAnsi="黑体" w:eastAsia="黑体" w:cs="黑体"/>
          <w:sz w:val="21"/>
          <w:szCs w:val="21"/>
          <w:lang w:eastAsia="zh-CN"/>
        </w:rPr>
        <w:t>）</w:t>
      </w:r>
    </w:p>
    <w:p>
      <w:pPr>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51" name="图片 151" descr="东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东壁 (2)"/>
                    <pic:cNvPicPr>
                      <a:picLocks noChangeAspect="1"/>
                    </pic:cNvPicPr>
                  </pic:nvPicPr>
                  <pic:blipFill>
                    <a:blip r:embed="rId227"/>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219</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TG6东</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西-东</w:t>
      </w:r>
      <w:r>
        <w:rPr>
          <w:rFonts w:hint="eastAsia" w:ascii="黑体" w:hAnsi="黑体" w:eastAsia="黑体" w:cs="黑体"/>
          <w:sz w:val="21"/>
          <w:szCs w:val="21"/>
          <w:lang w:eastAsia="zh-CN"/>
        </w:rPr>
        <w:t>）</w:t>
      </w:r>
    </w:p>
    <w:p>
      <w:pPr>
        <w:pStyle w:val="9"/>
        <w:snapToGrid w:val="0"/>
        <w:rPr>
          <w:rFonts w:hint="eastAsia" w:ascii="黑体" w:hAnsi="黑体" w:eastAsia="黑体" w:cs="黑体"/>
          <w:sz w:val="21"/>
          <w:szCs w:val="21"/>
          <w:lang w:eastAsia="zh-CN"/>
        </w:rPr>
      </w:pPr>
    </w:p>
    <w:p>
      <w:pPr>
        <w:pStyle w:val="9"/>
        <w:snapToGrid w:val="0"/>
        <w:spacing w:beforeAutospacing="0"/>
        <w:jc w:val="both"/>
        <w:rPr>
          <w:rFonts w:hint="eastAsia" w:ascii="黑体" w:hAnsi="黑体" w:eastAsia="黑体" w:cs="黑体"/>
          <w:sz w:val="21"/>
          <w:szCs w:val="21"/>
          <w:lang w:eastAsia="zh-CN"/>
        </w:rPr>
      </w:pPr>
    </w:p>
    <w:p>
      <w:pPr>
        <w:pStyle w:val="9"/>
        <w:snapToGrid w:val="0"/>
        <w:spacing w:beforeAutospacing="0"/>
        <w:rPr>
          <w:rFonts w:hint="eastAsia" w:ascii="黑体" w:hAnsi="黑体" w:eastAsia="黑体" w:cs="黑体"/>
          <w:sz w:val="21"/>
          <w:szCs w:val="21"/>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52" name="图片 152" descr="南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南壁 (1)"/>
                    <pic:cNvPicPr>
                      <a:picLocks noChangeAspect="1"/>
                    </pic:cNvPicPr>
                  </pic:nvPicPr>
                  <pic:blipFill>
                    <a:blip r:embed="rId228"/>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220</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TG6南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北-南</w:t>
      </w:r>
      <w:r>
        <w:rPr>
          <w:rFonts w:hint="eastAsia" w:ascii="黑体" w:hAnsi="黑体" w:eastAsia="黑体" w:cs="黑体"/>
          <w:sz w:val="21"/>
          <w:szCs w:val="21"/>
          <w:lang w:eastAsia="zh-CN"/>
        </w:rPr>
        <w:t>）</w:t>
      </w:r>
    </w:p>
    <w:p>
      <w:pPr>
        <w:rPr>
          <w:rFonts w:hint="eastAsia" w:ascii="黑体" w:hAnsi="黑体" w:eastAsia="黑体" w:cs="黑体"/>
          <w:sz w:val="21"/>
          <w:szCs w:val="21"/>
          <w:lang w:eastAsia="zh-CN"/>
        </w:rPr>
      </w:pPr>
    </w:p>
    <w:p>
      <w:pPr>
        <w:pStyle w:val="2"/>
        <w:spacing w:after="0" w:afterAutospacing="0"/>
        <w:ind w:left="0" w:leftChars="0" w:firstLine="0" w:firstLineChars="0"/>
        <w:rPr>
          <w:rFonts w:hint="eastAsia"/>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53" name="图片 153" descr="西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西壁 (2)"/>
                    <pic:cNvPicPr>
                      <a:picLocks noChangeAspect="1"/>
                    </pic:cNvPicPr>
                  </pic:nvPicPr>
                  <pic:blipFill>
                    <a:blip r:embed="rId229"/>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221</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TG6西</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东-西</w:t>
      </w:r>
      <w:r>
        <w:rPr>
          <w:rFonts w:hint="eastAsia" w:ascii="黑体" w:hAnsi="黑体" w:eastAsia="黑体" w:cs="黑体"/>
          <w:sz w:val="21"/>
          <w:szCs w:val="21"/>
          <w:lang w:eastAsia="zh-CN"/>
        </w:rPr>
        <w:t>）</w:t>
      </w:r>
    </w:p>
    <w:p>
      <w:pPr>
        <w:pStyle w:val="9"/>
        <w:snapToGrid w:val="0"/>
        <w:jc w:val="both"/>
        <w:rPr>
          <w:rFonts w:hint="eastAsia" w:ascii="黑体" w:hAnsi="黑体" w:eastAsia="黑体" w:cs="黑体"/>
          <w:sz w:val="21"/>
          <w:szCs w:val="21"/>
          <w:lang w:eastAsia="zh-CN"/>
        </w:rPr>
      </w:pPr>
    </w:p>
    <w:p>
      <w:pPr>
        <w:rPr>
          <w:rFonts w:hint="eastAsia"/>
          <w:lang w:eastAsia="zh-CN"/>
        </w:rPr>
      </w:pPr>
    </w:p>
    <w:p>
      <w:pPr>
        <w:rPr>
          <w:rFonts w:hint="eastAsia" w:ascii="黑体" w:hAnsi="黑体" w:eastAsia="黑体" w:cs="黑体"/>
          <w:sz w:val="21"/>
          <w:szCs w:val="21"/>
          <w:lang w:eastAsia="zh-CN"/>
        </w:rPr>
      </w:pPr>
      <w:r>
        <w:rPr>
          <w:rFonts w:hint="eastAsia" w:ascii="黑体" w:hAnsi="黑体" w:eastAsia="黑体" w:cs="黑体"/>
          <w:sz w:val="21"/>
          <w:szCs w:val="21"/>
          <w:lang w:eastAsia="zh-CN"/>
        </w:rPr>
        <w:br w:type="page"/>
      </w: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54" name="图片 154" descr="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南-北"/>
                    <pic:cNvPicPr>
                      <a:picLocks noChangeAspect="1"/>
                    </pic:cNvPicPr>
                  </pic:nvPicPr>
                  <pic:blipFill>
                    <a:blip r:embed="rId230"/>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222</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w:t>
      </w:r>
      <w:r>
        <w:rPr>
          <w:rFonts w:hint="eastAsia" w:ascii="黑体" w:hAnsi="黑体" w:cs="黑体"/>
          <w:sz w:val="21"/>
          <w:szCs w:val="21"/>
          <w:lang w:val="en-US" w:eastAsia="zh-CN"/>
        </w:rPr>
        <w:t>TG6</w:t>
      </w:r>
      <w:r>
        <w:rPr>
          <w:rFonts w:hint="eastAsia" w:ascii="黑体" w:hAnsi="黑体" w:eastAsia="黑体" w:cs="黑体"/>
          <w:sz w:val="21"/>
          <w:szCs w:val="21"/>
          <w:lang w:val="en-US" w:eastAsia="zh-CN"/>
        </w:rPr>
        <w:t>完工照（</w:t>
      </w:r>
      <w:r>
        <w:rPr>
          <w:rFonts w:hint="eastAsia" w:ascii="黑体" w:hAnsi="黑体" w:cs="黑体"/>
          <w:sz w:val="21"/>
          <w:szCs w:val="21"/>
          <w:lang w:val="en-US" w:eastAsia="zh-CN"/>
        </w:rPr>
        <w:t>南-北</w:t>
      </w:r>
      <w:r>
        <w:rPr>
          <w:rFonts w:hint="eastAsia" w:ascii="黑体" w:hAnsi="黑体" w:eastAsia="黑体" w:cs="黑体"/>
          <w:sz w:val="21"/>
          <w:szCs w:val="21"/>
          <w:lang w:val="en-US" w:eastAsia="zh-CN"/>
        </w:rPr>
        <w:t>）</w:t>
      </w:r>
    </w:p>
    <w:p>
      <w:pPr>
        <w:rPr>
          <w:rFonts w:hint="eastAsia"/>
          <w:lang w:eastAsia="zh-CN"/>
        </w:rPr>
      </w:pPr>
    </w:p>
    <w:p>
      <w:pPr>
        <w:pStyle w:val="2"/>
        <w:spacing w:after="0" w:afterAutospacing="0"/>
        <w:rPr>
          <w:rFonts w:hint="eastAsia"/>
          <w:lang w:eastAsia="zh-CN"/>
        </w:rPr>
      </w:pPr>
    </w:p>
    <w:p>
      <w:pPr>
        <w:spacing w:beforeAutospacing="0"/>
        <w:ind w:left="0" w:leftChars="0" w:firstLine="0" w:firstLineChars="0"/>
        <w:rPr>
          <w:rFonts w:hint="default"/>
          <w:lang w:val="en-US" w:eastAsia="zh-CN"/>
        </w:rPr>
      </w:pPr>
      <w:r>
        <w:rPr>
          <w:rFonts w:hint="default"/>
          <w:lang w:val="en-US" w:eastAsia="zh-CN"/>
        </w:rPr>
        <w:drawing>
          <wp:inline distT="0" distB="0" distL="114300" distR="114300">
            <wp:extent cx="5266690" cy="3511550"/>
            <wp:effectExtent l="0" t="0" r="10160" b="12700"/>
            <wp:docPr id="155" name="图片 155" descr="_DSC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_DSC0530"/>
                    <pic:cNvPicPr>
                      <a:picLocks noChangeAspect="1"/>
                    </pic:cNvPicPr>
                  </pic:nvPicPr>
                  <pic:blipFill>
                    <a:blip r:embed="rId231"/>
                    <a:stretch>
                      <a:fillRect/>
                    </a:stretch>
                  </pic:blipFill>
                  <pic:spPr>
                    <a:xfrm>
                      <a:off x="0" y="0"/>
                      <a:ext cx="5266690" cy="3511550"/>
                    </a:xfrm>
                    <a:prstGeom prst="rect">
                      <a:avLst/>
                    </a:prstGeom>
                  </pic:spPr>
                </pic:pic>
              </a:graphicData>
            </a:graphic>
          </wp:inline>
        </w:drawing>
      </w:r>
    </w:p>
    <w:p>
      <w:pPr>
        <w:pStyle w:val="9"/>
        <w:rPr>
          <w:rFonts w:hint="eastAsia"/>
          <w:lang w:val="en-US" w:eastAsia="zh-CN"/>
        </w:rPr>
      </w:pPr>
      <w:r>
        <w:t xml:space="preserve">图 </w:t>
      </w:r>
      <w:r>
        <w:fldChar w:fldCharType="begin"/>
      </w:r>
      <w:r>
        <w:instrText xml:space="preserve"> SEQ 图 \* ARABIC </w:instrText>
      </w:r>
      <w:r>
        <w:fldChar w:fldCharType="separate"/>
      </w:r>
      <w:r>
        <w:t>223</w:t>
      </w:r>
      <w:r>
        <w:fldChar w:fldCharType="end"/>
      </w:r>
      <w:r>
        <w:rPr>
          <w:rFonts w:hint="eastAsia"/>
          <w:lang w:val="en-US" w:eastAsia="zh-CN"/>
        </w:rPr>
        <w:t xml:space="preserve">  底部土样（俯拍）</w:t>
      </w:r>
    </w:p>
    <w:p>
      <w:pPr>
        <w:rPr>
          <w:rFonts w:hint="eastAsia"/>
          <w:lang w:val="en-US" w:eastAsia="zh-CN"/>
        </w:rPr>
      </w:pP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ind w:left="0" w:leftChars="0" w:firstLine="0" w:firstLineChars="0"/>
        <w:jc w:val="center"/>
        <w:rPr>
          <w:rFonts w:hint="eastAsia"/>
          <w:lang w:val="en-US" w:eastAsia="zh-CN"/>
        </w:rPr>
      </w:pPr>
    </w:p>
    <w:p>
      <w:pPr>
        <w:pStyle w:val="2"/>
        <w:rPr>
          <w:rFonts w:hint="eastAsia"/>
          <w:lang w:val="en-US" w:eastAsia="zh-CN"/>
        </w:rPr>
      </w:pPr>
    </w:p>
    <w:p>
      <w:pPr>
        <w:pStyle w:val="4"/>
        <w:rPr>
          <w:rFonts w:hint="eastAsia"/>
          <w:lang w:val="en-US" w:eastAsia="zh-CN"/>
        </w:rPr>
      </w:pPr>
    </w:p>
    <w:p>
      <w:pPr>
        <w:pStyle w:val="9"/>
        <w:rPr>
          <w:rFonts w:hint="eastAsia" w:ascii="黑体" w:hAnsi="黑体" w:eastAsia="黑体" w:cs="黑体"/>
          <w:b/>
          <w:bCs/>
          <w:sz w:val="21"/>
          <w:szCs w:val="21"/>
          <w:lang w:val="en-US" w:eastAsia="zh-CN"/>
        </w:rPr>
      </w:pPr>
      <w:r>
        <w:drawing>
          <wp:inline distT="0" distB="0" distL="114300" distR="114300">
            <wp:extent cx="5269865" cy="6593205"/>
            <wp:effectExtent l="9525" t="9525" r="16510" b="2667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232"/>
                    <a:stretch>
                      <a:fillRect/>
                    </a:stretch>
                  </pic:blipFill>
                  <pic:spPr>
                    <a:xfrm>
                      <a:off x="0" y="0"/>
                      <a:ext cx="5269865" cy="6593205"/>
                    </a:xfrm>
                    <a:prstGeom prst="rect">
                      <a:avLst/>
                    </a:prstGeom>
                    <a:noFill/>
                    <a:ln>
                      <a:solidFill>
                        <a:schemeClr val="tx1"/>
                      </a:solidFill>
                    </a:ln>
                  </pic:spPr>
                </pic:pic>
              </a:graphicData>
            </a:graphic>
          </wp:inline>
        </w:drawing>
      </w: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224</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TG6</w:t>
      </w:r>
      <w:r>
        <w:rPr>
          <w:rFonts w:hint="eastAsia" w:ascii="黑体" w:hAnsi="黑体" w:eastAsia="黑体" w:cs="黑体"/>
          <w:sz w:val="21"/>
          <w:szCs w:val="21"/>
          <w:lang w:val="en-US" w:eastAsia="zh-CN"/>
        </w:rPr>
        <w:t>平剖面图</w:t>
      </w:r>
    </w:p>
    <w:p>
      <w:pPr>
        <w:rPr>
          <w:rFonts w:hint="eastAsia"/>
          <w:lang w:eastAsia="zh-CN"/>
        </w:rPr>
      </w:pPr>
      <w:r>
        <w:rPr>
          <w:rFonts w:hint="eastAsia"/>
          <w:lang w:eastAsia="zh-CN"/>
        </w:rPr>
        <w:br w:type="page"/>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default" w:ascii="宋体" w:hAnsi="宋体" w:cs="宋体"/>
          <w:color w:val="0D0D0D" w:themeColor="text1" w:themeTint="F2"/>
          <w:sz w:val="24"/>
          <w:szCs w:val="24"/>
          <w:lang w:val="en-US" w:eastAsia="zh-CN"/>
          <w14:textFill>
            <w14:solidFill>
              <w14:schemeClr w14:val="tx1">
                <w14:lumMod w14:val="95000"/>
                <w14:lumOff w14:val="5000"/>
              </w14:schemeClr>
            </w14:solidFill>
          </w14:textFill>
        </w:rPr>
      </w:pPr>
      <w:r>
        <w:rPr>
          <w:rFonts w:hint="eastAsia" w:ascii="宋体" w:hAnsi="宋体"/>
          <w:b/>
          <w:bCs/>
          <w:color w:val="0D0D0D" w:themeColor="text1" w:themeTint="F2"/>
          <w:sz w:val="24"/>
          <w:szCs w:val="24"/>
          <w:lang w:val="en-US" w:eastAsia="zh-CN"/>
          <w14:textFill>
            <w14:solidFill>
              <w14:schemeClr w14:val="tx1">
                <w14:lumMod w14:val="95000"/>
                <w14:lumOff w14:val="5000"/>
              </w14:schemeClr>
            </w14:solidFill>
          </w14:textFill>
        </w:rPr>
        <w:t>TG7</w:t>
      </w:r>
      <w:r>
        <w:rPr>
          <w:rFonts w:hint="eastAsia" w:ascii="宋体" w:hAnsi="宋体"/>
          <w:b/>
          <w:bCs/>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b w:val="0"/>
          <w:bCs w:val="0"/>
          <w:color w:val="0D0D0D" w:themeColor="text1" w:themeTint="F2"/>
          <w:sz w:val="24"/>
          <w:szCs w:val="24"/>
          <w:lang w:val="en-US" w:eastAsia="zh-CN"/>
          <w14:textFill>
            <w14:solidFill>
              <w14:schemeClr w14:val="tx1">
                <w14:lumMod w14:val="95000"/>
                <w14:lumOff w14:val="5000"/>
              </w14:schemeClr>
            </w14:solidFill>
          </w14:textFill>
        </w:rPr>
        <w:t>位于</w:t>
      </w:r>
      <w:r>
        <w:rPr>
          <w:rFonts w:hint="eastAsia" w:ascii="宋体" w:hAnsi="宋体" w:cs="宋体"/>
          <w:b w:val="0"/>
          <w:bCs w:val="0"/>
          <w:color w:val="0D0D0D" w:themeColor="text1" w:themeTint="F2"/>
          <w:sz w:val="24"/>
          <w:szCs w:val="24"/>
          <w:lang w:eastAsia="zh-CN"/>
          <w14:textFill>
            <w14:solidFill>
              <w14:schemeClr w14:val="tx1">
                <w14:lumMod w14:val="95000"/>
                <w14:lumOff w14:val="5000"/>
              </w14:schemeClr>
            </w14:solidFill>
          </w14:textFill>
        </w:rPr>
        <w:t>勘探区</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域</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Ⅲ东</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部，</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西南角</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坐标为：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N23°14′24.84″，E113°35′55.08″</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向,</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东西</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长</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2</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.0米，</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南北宽4.0米，</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清理深度约</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0.6</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米。</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探沟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地层堆积依土质土色及包含物可分为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一层</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，具体情况如下：</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lang w:eastAsia="zh-CN"/>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①层：</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表土层，距地</w:t>
      </w:r>
      <w:r>
        <w:rPr>
          <w:rFonts w:hint="eastAsia" w:ascii="宋体" w:hAnsi="宋体" w:cs="宋体"/>
          <w:color w:val="auto"/>
          <w:sz w:val="24"/>
          <w:szCs w:val="24"/>
          <w:lang w:val="en-US" w:eastAsia="zh-CN"/>
        </w:rPr>
        <w:t>表0-0.55米，厚约0.2-0.55米，灰</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褐色</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较</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疏松，含</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大量植物根茎</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。该层下即为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生土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黄褐色黏土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较疏松</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，纯净。</w:t>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4679950" cy="3120390"/>
            <wp:effectExtent l="0" t="0" r="6350" b="3810"/>
            <wp:docPr id="157" name="图片 157" descr="北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北壁 (1)"/>
                    <pic:cNvPicPr>
                      <a:picLocks noChangeAspect="1"/>
                    </pic:cNvPicPr>
                  </pic:nvPicPr>
                  <pic:blipFill>
                    <a:blip r:embed="rId233"/>
                    <a:stretch>
                      <a:fillRect/>
                    </a:stretch>
                  </pic:blipFill>
                  <pic:spPr>
                    <a:xfrm>
                      <a:off x="0" y="0"/>
                      <a:ext cx="4679950" cy="312039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225</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TG7北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南-北</w:t>
      </w:r>
      <w:r>
        <w:rPr>
          <w:rFonts w:hint="eastAsia" w:ascii="黑体" w:hAnsi="黑体" w:eastAsia="黑体" w:cs="黑体"/>
          <w:sz w:val="21"/>
          <w:szCs w:val="21"/>
          <w:lang w:eastAsia="zh-CN"/>
        </w:rPr>
        <w:t>）</w:t>
      </w:r>
    </w:p>
    <w:p>
      <w:pPr>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4679950" cy="3120390"/>
            <wp:effectExtent l="0" t="0" r="6350" b="3810"/>
            <wp:docPr id="158" name="图片 158" descr="东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东壁 (1)"/>
                    <pic:cNvPicPr>
                      <a:picLocks noChangeAspect="1"/>
                    </pic:cNvPicPr>
                  </pic:nvPicPr>
                  <pic:blipFill>
                    <a:blip r:embed="rId234"/>
                    <a:stretch>
                      <a:fillRect/>
                    </a:stretch>
                  </pic:blipFill>
                  <pic:spPr>
                    <a:xfrm>
                      <a:off x="0" y="0"/>
                      <a:ext cx="4679950" cy="312039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226</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TG7东</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西-东</w:t>
      </w:r>
      <w:r>
        <w:rPr>
          <w:rFonts w:hint="eastAsia" w:ascii="黑体" w:hAnsi="黑体" w:eastAsia="黑体" w:cs="黑体"/>
          <w:sz w:val="21"/>
          <w:szCs w:val="21"/>
          <w:lang w:eastAsia="zh-CN"/>
        </w:rPr>
        <w:t>）</w:t>
      </w: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p>
    <w:p>
      <w:pPr>
        <w:pStyle w:val="9"/>
        <w:snapToGrid w:val="0"/>
        <w:spacing w:beforeAutospacing="0"/>
        <w:rPr>
          <w:rFonts w:hint="eastAsia" w:ascii="黑体" w:hAnsi="黑体" w:eastAsia="黑体" w:cs="黑体"/>
          <w:sz w:val="21"/>
          <w:szCs w:val="21"/>
          <w:lang w:eastAsia="zh-CN"/>
        </w:rPr>
      </w:pPr>
    </w:p>
    <w:p>
      <w:pPr>
        <w:pStyle w:val="9"/>
        <w:snapToGrid w:val="0"/>
        <w:spacing w:beforeAutospacing="0"/>
        <w:rPr>
          <w:rFonts w:hint="eastAsia" w:ascii="黑体" w:hAnsi="黑体" w:eastAsia="黑体" w:cs="黑体"/>
          <w:sz w:val="21"/>
          <w:szCs w:val="21"/>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59" name="图片 159" descr="南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南壁 (1)"/>
                    <pic:cNvPicPr>
                      <a:picLocks noChangeAspect="1"/>
                    </pic:cNvPicPr>
                  </pic:nvPicPr>
                  <pic:blipFill>
                    <a:blip r:embed="rId235"/>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227</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TG7南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北-南</w:t>
      </w:r>
      <w:r>
        <w:rPr>
          <w:rFonts w:hint="eastAsia" w:ascii="黑体" w:hAnsi="黑体" w:eastAsia="黑体" w:cs="黑体"/>
          <w:sz w:val="21"/>
          <w:szCs w:val="21"/>
          <w:lang w:eastAsia="zh-CN"/>
        </w:rPr>
        <w:t>）</w:t>
      </w:r>
    </w:p>
    <w:p>
      <w:pPr>
        <w:rPr>
          <w:rFonts w:hint="eastAsia" w:ascii="黑体" w:hAnsi="黑体" w:eastAsia="黑体" w:cs="黑体"/>
          <w:sz w:val="21"/>
          <w:szCs w:val="21"/>
          <w:lang w:eastAsia="zh-CN"/>
        </w:rPr>
      </w:pPr>
    </w:p>
    <w:p>
      <w:pPr>
        <w:pStyle w:val="2"/>
        <w:spacing w:after="0" w:afterAutospacing="0"/>
        <w:ind w:left="0" w:leftChars="0" w:firstLine="0" w:firstLineChars="0"/>
        <w:rPr>
          <w:rFonts w:hint="eastAsia"/>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60" name="图片 160" descr="西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西壁 (2)"/>
                    <pic:cNvPicPr>
                      <a:picLocks noChangeAspect="1"/>
                    </pic:cNvPicPr>
                  </pic:nvPicPr>
                  <pic:blipFill>
                    <a:blip r:embed="rId236"/>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228</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TG7西</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东-西</w:t>
      </w:r>
      <w:r>
        <w:rPr>
          <w:rFonts w:hint="eastAsia" w:ascii="黑体" w:hAnsi="黑体" w:eastAsia="黑体" w:cs="黑体"/>
          <w:sz w:val="21"/>
          <w:szCs w:val="21"/>
          <w:lang w:eastAsia="zh-CN"/>
        </w:rPr>
        <w:t>）</w:t>
      </w:r>
    </w:p>
    <w:p>
      <w:pPr>
        <w:pStyle w:val="9"/>
        <w:snapToGrid w:val="0"/>
        <w:jc w:val="both"/>
        <w:rPr>
          <w:rFonts w:hint="eastAsia" w:ascii="黑体" w:hAnsi="黑体" w:eastAsia="黑体" w:cs="黑体"/>
          <w:sz w:val="21"/>
          <w:szCs w:val="21"/>
          <w:lang w:eastAsia="zh-CN"/>
        </w:rPr>
      </w:pPr>
    </w:p>
    <w:p>
      <w:pPr>
        <w:rPr>
          <w:rFonts w:hint="eastAsia"/>
          <w:lang w:eastAsia="zh-CN"/>
        </w:rPr>
      </w:pPr>
    </w:p>
    <w:p>
      <w:pPr>
        <w:rPr>
          <w:rFonts w:hint="eastAsia" w:ascii="黑体" w:hAnsi="黑体" w:eastAsia="黑体" w:cs="黑体"/>
          <w:sz w:val="21"/>
          <w:szCs w:val="21"/>
          <w:lang w:eastAsia="zh-CN"/>
        </w:rPr>
      </w:pPr>
      <w:r>
        <w:rPr>
          <w:rFonts w:hint="eastAsia" w:ascii="黑体" w:hAnsi="黑体" w:eastAsia="黑体" w:cs="黑体"/>
          <w:sz w:val="21"/>
          <w:szCs w:val="21"/>
          <w:lang w:eastAsia="zh-CN"/>
        </w:rPr>
        <w:br w:type="page"/>
      </w: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61" name="图片 161" descr="北-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北-南"/>
                    <pic:cNvPicPr>
                      <a:picLocks noChangeAspect="1"/>
                    </pic:cNvPicPr>
                  </pic:nvPicPr>
                  <pic:blipFill>
                    <a:blip r:embed="rId237"/>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229</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w:t>
      </w:r>
      <w:r>
        <w:rPr>
          <w:rFonts w:hint="eastAsia" w:ascii="黑体" w:hAnsi="黑体" w:cs="黑体"/>
          <w:sz w:val="21"/>
          <w:szCs w:val="21"/>
          <w:lang w:val="en-US" w:eastAsia="zh-CN"/>
        </w:rPr>
        <w:t>TG7</w:t>
      </w:r>
      <w:r>
        <w:rPr>
          <w:rFonts w:hint="eastAsia" w:ascii="黑体" w:hAnsi="黑体" w:eastAsia="黑体" w:cs="黑体"/>
          <w:sz w:val="21"/>
          <w:szCs w:val="21"/>
          <w:lang w:val="en-US" w:eastAsia="zh-CN"/>
        </w:rPr>
        <w:t>完工照（</w:t>
      </w:r>
      <w:r>
        <w:rPr>
          <w:rFonts w:hint="eastAsia" w:ascii="黑体" w:hAnsi="黑体" w:cs="黑体"/>
          <w:sz w:val="21"/>
          <w:szCs w:val="21"/>
          <w:lang w:val="en-US" w:eastAsia="zh-CN"/>
        </w:rPr>
        <w:t>北-南</w:t>
      </w:r>
      <w:r>
        <w:rPr>
          <w:rFonts w:hint="eastAsia" w:ascii="黑体" w:hAnsi="黑体" w:eastAsia="黑体" w:cs="黑体"/>
          <w:sz w:val="21"/>
          <w:szCs w:val="21"/>
          <w:lang w:val="en-US" w:eastAsia="zh-CN"/>
        </w:rPr>
        <w:t>）</w:t>
      </w:r>
    </w:p>
    <w:p>
      <w:pPr>
        <w:rPr>
          <w:rFonts w:hint="eastAsia"/>
          <w:lang w:eastAsia="zh-CN"/>
        </w:rPr>
      </w:pPr>
    </w:p>
    <w:p>
      <w:pPr>
        <w:pStyle w:val="2"/>
        <w:spacing w:after="0" w:afterAutospacing="0"/>
        <w:rPr>
          <w:rFonts w:hint="eastAsia"/>
          <w:lang w:eastAsia="zh-CN"/>
        </w:rPr>
      </w:pPr>
    </w:p>
    <w:p>
      <w:pPr>
        <w:spacing w:beforeAutospacing="0"/>
        <w:ind w:left="0" w:leftChars="0" w:firstLine="0" w:firstLineChars="0"/>
        <w:rPr>
          <w:rFonts w:hint="default"/>
          <w:lang w:val="en-US" w:eastAsia="zh-CN"/>
        </w:rPr>
      </w:pPr>
      <w:r>
        <w:rPr>
          <w:rFonts w:hint="default"/>
          <w:lang w:val="en-US" w:eastAsia="zh-CN"/>
        </w:rPr>
        <w:drawing>
          <wp:inline distT="0" distB="0" distL="114300" distR="114300">
            <wp:extent cx="5266690" cy="3511550"/>
            <wp:effectExtent l="0" t="0" r="10160" b="12700"/>
            <wp:docPr id="162" name="图片 162" descr="_DSC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_DSC0498"/>
                    <pic:cNvPicPr>
                      <a:picLocks noChangeAspect="1"/>
                    </pic:cNvPicPr>
                  </pic:nvPicPr>
                  <pic:blipFill>
                    <a:blip r:embed="rId238"/>
                    <a:stretch>
                      <a:fillRect/>
                    </a:stretch>
                  </pic:blipFill>
                  <pic:spPr>
                    <a:xfrm>
                      <a:off x="0" y="0"/>
                      <a:ext cx="5266690" cy="3511550"/>
                    </a:xfrm>
                    <a:prstGeom prst="rect">
                      <a:avLst/>
                    </a:prstGeom>
                  </pic:spPr>
                </pic:pic>
              </a:graphicData>
            </a:graphic>
          </wp:inline>
        </w:drawing>
      </w:r>
    </w:p>
    <w:p>
      <w:pPr>
        <w:pStyle w:val="9"/>
        <w:rPr>
          <w:rFonts w:hint="eastAsia"/>
          <w:lang w:val="en-US" w:eastAsia="zh-CN"/>
        </w:rPr>
      </w:pPr>
      <w:r>
        <w:t xml:space="preserve">图 </w:t>
      </w:r>
      <w:r>
        <w:fldChar w:fldCharType="begin"/>
      </w:r>
      <w:r>
        <w:instrText xml:space="preserve"> SEQ 图 \* ARABIC </w:instrText>
      </w:r>
      <w:r>
        <w:fldChar w:fldCharType="separate"/>
      </w:r>
      <w:r>
        <w:t>230</w:t>
      </w:r>
      <w:r>
        <w:fldChar w:fldCharType="end"/>
      </w:r>
      <w:r>
        <w:rPr>
          <w:rFonts w:hint="eastAsia"/>
          <w:lang w:val="en-US" w:eastAsia="zh-CN"/>
        </w:rPr>
        <w:t xml:space="preserve">  底部土样（俯拍）</w:t>
      </w:r>
    </w:p>
    <w:p>
      <w:pPr>
        <w:rPr>
          <w:rFonts w:hint="eastAsia"/>
          <w:lang w:val="en-US" w:eastAsia="zh-CN"/>
        </w:rPr>
      </w:pP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ind w:left="0" w:leftChars="0" w:firstLine="0" w:firstLineChars="0"/>
        <w:jc w:val="center"/>
        <w:rPr>
          <w:rFonts w:hint="eastAsia"/>
          <w:lang w:val="en-US" w:eastAsia="zh-CN"/>
        </w:rPr>
      </w:pPr>
    </w:p>
    <w:p>
      <w:pPr>
        <w:pStyle w:val="2"/>
        <w:rPr>
          <w:rFonts w:hint="eastAsia"/>
          <w:lang w:val="en-US" w:eastAsia="zh-CN"/>
        </w:rPr>
      </w:pPr>
    </w:p>
    <w:p>
      <w:pPr>
        <w:pStyle w:val="4"/>
        <w:rPr>
          <w:rFonts w:hint="eastAsia"/>
          <w:lang w:val="en-US" w:eastAsia="zh-CN"/>
        </w:rPr>
      </w:pPr>
    </w:p>
    <w:p>
      <w:pPr>
        <w:pStyle w:val="9"/>
        <w:rPr>
          <w:rFonts w:hint="eastAsia" w:ascii="黑体" w:hAnsi="黑体" w:eastAsia="黑体" w:cs="黑体"/>
          <w:b/>
          <w:bCs/>
          <w:sz w:val="21"/>
          <w:szCs w:val="21"/>
          <w:lang w:val="en-US" w:eastAsia="zh-CN"/>
        </w:rPr>
      </w:pPr>
      <w:r>
        <w:drawing>
          <wp:inline distT="0" distB="0" distL="114300" distR="114300">
            <wp:extent cx="5267960" cy="6505575"/>
            <wp:effectExtent l="9525" t="9525" r="18415" b="1905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239"/>
                    <a:stretch>
                      <a:fillRect/>
                    </a:stretch>
                  </pic:blipFill>
                  <pic:spPr>
                    <a:xfrm>
                      <a:off x="0" y="0"/>
                      <a:ext cx="5267960" cy="6505575"/>
                    </a:xfrm>
                    <a:prstGeom prst="rect">
                      <a:avLst/>
                    </a:prstGeom>
                    <a:noFill/>
                    <a:ln>
                      <a:solidFill>
                        <a:schemeClr val="tx1"/>
                      </a:solidFill>
                    </a:ln>
                  </pic:spPr>
                </pic:pic>
              </a:graphicData>
            </a:graphic>
          </wp:inline>
        </w:drawing>
      </w: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231</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TG7</w:t>
      </w:r>
      <w:r>
        <w:rPr>
          <w:rFonts w:hint="eastAsia" w:ascii="黑体" w:hAnsi="黑体" w:eastAsia="黑体" w:cs="黑体"/>
          <w:sz w:val="21"/>
          <w:szCs w:val="21"/>
          <w:lang w:val="en-US" w:eastAsia="zh-CN"/>
        </w:rPr>
        <w:t>平剖面图</w:t>
      </w:r>
    </w:p>
    <w:p>
      <w:pPr>
        <w:rPr>
          <w:rFonts w:hint="eastAsia"/>
          <w:lang w:eastAsia="zh-CN"/>
        </w:rPr>
      </w:pPr>
      <w:r>
        <w:rPr>
          <w:rFonts w:hint="eastAsia"/>
          <w:lang w:eastAsia="zh-CN"/>
        </w:rPr>
        <w:br w:type="page"/>
      </w:r>
    </w:p>
    <w:p>
      <w:pPr>
        <w:keepNext w:val="0"/>
        <w:keepLines w:val="0"/>
        <w:pageBreakBefore w:val="0"/>
        <w:widowControl/>
        <w:kinsoku/>
        <w:wordWrap/>
        <w:overflowPunct/>
        <w:topLinePunct w:val="0"/>
        <w:autoSpaceDE/>
        <w:autoSpaceDN/>
        <w:bidi w:val="0"/>
        <w:adjustRightInd/>
        <w:snapToGrid/>
        <w:spacing w:line="440" w:lineRule="exact"/>
        <w:ind w:firstLine="482" w:firstLineChars="200"/>
        <w:textAlignment w:val="auto"/>
        <w:rPr>
          <w:rFonts w:hint="default" w:ascii="宋体" w:hAnsi="宋体" w:cs="宋体"/>
          <w:color w:val="0D0D0D" w:themeColor="text1" w:themeTint="F2"/>
          <w:sz w:val="24"/>
          <w:szCs w:val="24"/>
          <w:lang w:val="en-US" w:eastAsia="zh-CN"/>
          <w14:textFill>
            <w14:solidFill>
              <w14:schemeClr w14:val="tx1">
                <w14:lumMod w14:val="95000"/>
                <w14:lumOff w14:val="5000"/>
              </w14:schemeClr>
            </w14:solidFill>
          </w14:textFill>
        </w:rPr>
      </w:pPr>
      <w:r>
        <w:rPr>
          <w:rFonts w:hint="eastAsia" w:ascii="宋体" w:hAnsi="宋体"/>
          <w:b/>
          <w:bCs/>
          <w:color w:val="0D0D0D" w:themeColor="text1" w:themeTint="F2"/>
          <w:sz w:val="24"/>
          <w:szCs w:val="24"/>
          <w:lang w:val="en-US" w:eastAsia="zh-CN"/>
          <w14:textFill>
            <w14:solidFill>
              <w14:schemeClr w14:val="tx1">
                <w14:lumMod w14:val="95000"/>
                <w14:lumOff w14:val="5000"/>
              </w14:schemeClr>
            </w14:solidFill>
          </w14:textFill>
        </w:rPr>
        <w:t>TG8</w:t>
      </w:r>
      <w:r>
        <w:rPr>
          <w:rFonts w:hint="eastAsia" w:ascii="宋体" w:hAnsi="宋体"/>
          <w:b/>
          <w:bCs/>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b w:val="0"/>
          <w:bCs w:val="0"/>
          <w:color w:val="0D0D0D" w:themeColor="text1" w:themeTint="F2"/>
          <w:sz w:val="24"/>
          <w:szCs w:val="24"/>
          <w:lang w:val="en-US" w:eastAsia="zh-CN"/>
          <w14:textFill>
            <w14:solidFill>
              <w14:schemeClr w14:val="tx1">
                <w14:lumMod w14:val="95000"/>
                <w14:lumOff w14:val="5000"/>
              </w14:schemeClr>
            </w14:solidFill>
          </w14:textFill>
        </w:rPr>
        <w:t>位于</w:t>
      </w:r>
      <w:r>
        <w:rPr>
          <w:rFonts w:hint="eastAsia" w:ascii="宋体" w:hAnsi="宋体" w:cs="宋体"/>
          <w:b w:val="0"/>
          <w:bCs w:val="0"/>
          <w:color w:val="0D0D0D" w:themeColor="text1" w:themeTint="F2"/>
          <w:sz w:val="24"/>
          <w:szCs w:val="24"/>
          <w:lang w:eastAsia="zh-CN"/>
          <w14:textFill>
            <w14:solidFill>
              <w14:schemeClr w14:val="tx1">
                <w14:lumMod w14:val="95000"/>
                <w14:lumOff w14:val="5000"/>
              </w14:schemeClr>
            </w14:solidFill>
          </w14:textFill>
        </w:rPr>
        <w:t>勘探区</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域</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Ⅲ西</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部，</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西南角</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坐标为：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N23°14′24.45″,E113°35′48.75″</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向,</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东西</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长</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2</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.0米，</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南北宽4.0米，</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清理深度约</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0.5～0.6</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米。</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探沟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地层堆积依土质土色及包含物可分为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一层</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，具体情况如下：</w:t>
      </w:r>
    </w:p>
    <w:p>
      <w:pPr>
        <w:keepNext w:val="0"/>
        <w:keepLines w:val="0"/>
        <w:pageBreakBefore w:val="0"/>
        <w:widowControl/>
        <w:kinsoku/>
        <w:wordWrap/>
        <w:overflowPunct/>
        <w:topLinePunct w:val="0"/>
        <w:autoSpaceDE/>
        <w:autoSpaceDN/>
        <w:bidi w:val="0"/>
        <w:adjustRightInd/>
        <w:snapToGrid/>
        <w:spacing w:line="440" w:lineRule="exact"/>
        <w:ind w:firstLine="480" w:firstLineChars="200"/>
        <w:textAlignment w:val="auto"/>
        <w:rPr>
          <w:rFonts w:hint="eastAsia"/>
          <w:lang w:eastAsia="zh-CN"/>
        </w:rPr>
      </w:pP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①层：</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表土层，距地</w:t>
      </w:r>
      <w:r>
        <w:rPr>
          <w:rFonts w:hint="eastAsia" w:ascii="宋体" w:hAnsi="宋体" w:cs="宋体"/>
          <w:color w:val="auto"/>
          <w:sz w:val="24"/>
          <w:szCs w:val="24"/>
          <w:lang w:val="en-US" w:eastAsia="zh-CN"/>
        </w:rPr>
        <w:t>表0-0.25米，厚约0.1-0.25米，灰</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褐色</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，土质疏松，含</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大量植物根茎</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。该层下即为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生土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，为</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黄褐色黏土</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，土质</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较疏松</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r>
        <w:rPr>
          <w:rFonts w:hint="eastAsia" w:ascii="宋体" w:hAnsi="宋体" w:cs="宋体"/>
          <w:color w:val="0D0D0D" w:themeColor="text1" w:themeTint="F2"/>
          <w:sz w:val="24"/>
          <w:szCs w:val="24"/>
          <w:lang w:val="en-US" w:eastAsia="zh-CN"/>
          <w14:textFill>
            <w14:solidFill>
              <w14:schemeClr w14:val="tx1">
                <w14:lumMod w14:val="95000"/>
                <w14:lumOff w14:val="5000"/>
              </w14:schemeClr>
            </w14:solidFill>
          </w14:textFill>
        </w:rPr>
        <w:t>含风化石</w:t>
      </w:r>
      <w:r>
        <w:rPr>
          <w:rFonts w:hint="eastAsia" w:ascii="宋体" w:hAnsi="宋体" w:cs="宋体"/>
          <w:color w:val="0D0D0D" w:themeColor="text1" w:themeTint="F2"/>
          <w:sz w:val="24"/>
          <w:szCs w:val="24"/>
          <w:lang w:eastAsia="zh-CN"/>
          <w14:textFill>
            <w14:solidFill>
              <w14:schemeClr w14:val="tx1">
                <w14:lumMod w14:val="95000"/>
                <w14:lumOff w14:val="5000"/>
              </w14:schemeClr>
            </w14:solidFill>
          </w14:textFill>
        </w:rPr>
        <w:t>。</w:t>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64" name="图片 164" descr="北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北壁 (1)"/>
                    <pic:cNvPicPr>
                      <a:picLocks noChangeAspect="1"/>
                    </pic:cNvPicPr>
                  </pic:nvPicPr>
                  <pic:blipFill>
                    <a:blip r:embed="rId240"/>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232</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TG8北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南-北</w:t>
      </w:r>
      <w:r>
        <w:rPr>
          <w:rFonts w:hint="eastAsia" w:ascii="黑体" w:hAnsi="黑体" w:eastAsia="黑体" w:cs="黑体"/>
          <w:sz w:val="21"/>
          <w:szCs w:val="21"/>
          <w:lang w:eastAsia="zh-CN"/>
        </w:rPr>
        <w:t>）</w:t>
      </w:r>
    </w:p>
    <w:p>
      <w:pPr>
        <w:rPr>
          <w:rFonts w:hint="eastAsia"/>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039995" cy="3360420"/>
            <wp:effectExtent l="0" t="0" r="8255" b="11430"/>
            <wp:docPr id="165" name="图片 165" descr="东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东壁 (2)"/>
                    <pic:cNvPicPr>
                      <a:picLocks noChangeAspect="1"/>
                    </pic:cNvPicPr>
                  </pic:nvPicPr>
                  <pic:blipFill>
                    <a:blip r:embed="rId241"/>
                    <a:stretch>
                      <a:fillRect/>
                    </a:stretch>
                  </pic:blipFill>
                  <pic:spPr>
                    <a:xfrm>
                      <a:off x="0" y="0"/>
                      <a:ext cx="5039995" cy="336042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233</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TG8东</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西-东</w:t>
      </w:r>
      <w:r>
        <w:rPr>
          <w:rFonts w:hint="eastAsia" w:ascii="黑体" w:hAnsi="黑体" w:eastAsia="黑体" w:cs="黑体"/>
          <w:sz w:val="21"/>
          <w:szCs w:val="21"/>
          <w:lang w:eastAsia="zh-CN"/>
        </w:rPr>
        <w:t>）</w:t>
      </w: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p>
    <w:p>
      <w:pPr>
        <w:pStyle w:val="9"/>
        <w:snapToGrid w:val="0"/>
        <w:spacing w:beforeAutospacing="0"/>
        <w:jc w:val="both"/>
        <w:rPr>
          <w:rFonts w:hint="eastAsia" w:ascii="黑体" w:hAnsi="黑体" w:eastAsia="黑体" w:cs="黑体"/>
          <w:sz w:val="21"/>
          <w:szCs w:val="21"/>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66" name="图片 166" descr="南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南壁"/>
                    <pic:cNvPicPr>
                      <a:picLocks noChangeAspect="1"/>
                    </pic:cNvPicPr>
                  </pic:nvPicPr>
                  <pic:blipFill>
                    <a:blip r:embed="rId242"/>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234</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TG8南</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北-南</w:t>
      </w:r>
      <w:r>
        <w:rPr>
          <w:rFonts w:hint="eastAsia" w:ascii="黑体" w:hAnsi="黑体" w:eastAsia="黑体" w:cs="黑体"/>
          <w:sz w:val="21"/>
          <w:szCs w:val="21"/>
          <w:lang w:eastAsia="zh-CN"/>
        </w:rPr>
        <w:t>）</w:t>
      </w:r>
    </w:p>
    <w:p>
      <w:pPr>
        <w:rPr>
          <w:rFonts w:hint="eastAsia" w:ascii="黑体" w:hAnsi="黑体" w:eastAsia="黑体" w:cs="黑体"/>
          <w:sz w:val="21"/>
          <w:szCs w:val="21"/>
          <w:lang w:eastAsia="zh-CN"/>
        </w:rPr>
      </w:pPr>
    </w:p>
    <w:p>
      <w:pPr>
        <w:pStyle w:val="2"/>
        <w:spacing w:after="0" w:afterAutospacing="0"/>
        <w:ind w:left="0" w:leftChars="0" w:firstLine="0" w:firstLineChars="0"/>
        <w:rPr>
          <w:rFonts w:hint="eastAsia"/>
          <w:lang w:eastAsia="zh-CN"/>
        </w:rPr>
      </w:pPr>
    </w:p>
    <w:p>
      <w:pPr>
        <w:pStyle w:val="9"/>
        <w:snapToGrid w:val="0"/>
        <w:spacing w:beforeAutospacing="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67" name="图片 167" descr="西壁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西壁 (3)"/>
                    <pic:cNvPicPr>
                      <a:picLocks noChangeAspect="1"/>
                    </pic:cNvPicPr>
                  </pic:nvPicPr>
                  <pic:blipFill>
                    <a:blip r:embed="rId243"/>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235</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TG8西</w:t>
      </w:r>
      <w:r>
        <w:rPr>
          <w:rFonts w:hint="eastAsia" w:ascii="黑体" w:hAnsi="黑体" w:eastAsia="黑体" w:cs="黑体"/>
          <w:sz w:val="21"/>
          <w:szCs w:val="21"/>
          <w:lang w:val="en-US" w:eastAsia="zh-CN"/>
        </w:rPr>
        <w:t>壁</w:t>
      </w:r>
      <w:r>
        <w:rPr>
          <w:rFonts w:hint="eastAsia" w:ascii="黑体" w:hAnsi="黑体" w:eastAsia="黑体" w:cs="黑体"/>
          <w:sz w:val="21"/>
          <w:szCs w:val="21"/>
          <w:lang w:eastAsia="zh-CN"/>
        </w:rPr>
        <w:t>（</w:t>
      </w:r>
      <w:r>
        <w:rPr>
          <w:rFonts w:hint="eastAsia" w:ascii="黑体" w:hAnsi="黑体" w:cs="黑体"/>
          <w:sz w:val="21"/>
          <w:szCs w:val="21"/>
          <w:lang w:val="en-US" w:eastAsia="zh-CN"/>
        </w:rPr>
        <w:t>东-西</w:t>
      </w:r>
      <w:r>
        <w:rPr>
          <w:rFonts w:hint="eastAsia" w:ascii="黑体" w:hAnsi="黑体" w:eastAsia="黑体" w:cs="黑体"/>
          <w:sz w:val="21"/>
          <w:szCs w:val="21"/>
          <w:lang w:eastAsia="zh-CN"/>
        </w:rPr>
        <w:t>）</w:t>
      </w:r>
    </w:p>
    <w:p>
      <w:pPr>
        <w:pStyle w:val="9"/>
        <w:snapToGrid w:val="0"/>
        <w:jc w:val="both"/>
        <w:rPr>
          <w:rFonts w:hint="eastAsia" w:ascii="黑体" w:hAnsi="黑体" w:eastAsia="黑体" w:cs="黑体"/>
          <w:sz w:val="21"/>
          <w:szCs w:val="21"/>
          <w:lang w:eastAsia="zh-CN"/>
        </w:rPr>
      </w:pPr>
    </w:p>
    <w:p>
      <w:pPr>
        <w:rPr>
          <w:rFonts w:hint="eastAsia"/>
          <w:lang w:eastAsia="zh-CN"/>
        </w:rPr>
      </w:pPr>
    </w:p>
    <w:p>
      <w:pPr>
        <w:rPr>
          <w:rFonts w:hint="eastAsia" w:ascii="黑体" w:hAnsi="黑体" w:eastAsia="黑体" w:cs="黑体"/>
          <w:sz w:val="21"/>
          <w:szCs w:val="21"/>
          <w:lang w:eastAsia="zh-CN"/>
        </w:rPr>
      </w:pPr>
      <w:r>
        <w:rPr>
          <w:rFonts w:hint="eastAsia" w:ascii="黑体" w:hAnsi="黑体" w:eastAsia="黑体" w:cs="黑体"/>
          <w:sz w:val="21"/>
          <w:szCs w:val="21"/>
          <w:lang w:eastAsia="zh-CN"/>
        </w:rPr>
        <w:br w:type="page"/>
      </w: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p>
    <w:p>
      <w:pPr>
        <w:pStyle w:val="9"/>
        <w:snapToGrid w:val="0"/>
        <w:rPr>
          <w:rFonts w:hint="eastAsia" w:ascii="黑体" w:hAnsi="黑体" w:eastAsia="黑体" w:cs="黑体"/>
          <w:sz w:val="21"/>
          <w:szCs w:val="21"/>
          <w:lang w:eastAsia="zh-CN"/>
        </w:rPr>
      </w:pPr>
      <w:r>
        <w:rPr>
          <w:rFonts w:hint="eastAsia" w:ascii="黑体" w:hAnsi="黑体" w:eastAsia="黑体" w:cs="黑体"/>
          <w:sz w:val="21"/>
          <w:szCs w:val="21"/>
          <w:lang w:eastAsia="zh-CN"/>
        </w:rPr>
        <w:drawing>
          <wp:inline distT="0" distB="0" distL="114300" distR="114300">
            <wp:extent cx="5266690" cy="3511550"/>
            <wp:effectExtent l="0" t="0" r="10160" b="12700"/>
            <wp:docPr id="168" name="图片 168" descr="南-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南-北"/>
                    <pic:cNvPicPr>
                      <a:picLocks noChangeAspect="1"/>
                    </pic:cNvPicPr>
                  </pic:nvPicPr>
                  <pic:blipFill>
                    <a:blip r:embed="rId244"/>
                    <a:stretch>
                      <a:fillRect/>
                    </a:stretch>
                  </pic:blipFill>
                  <pic:spPr>
                    <a:xfrm>
                      <a:off x="0" y="0"/>
                      <a:ext cx="5266690" cy="3511550"/>
                    </a:xfrm>
                    <a:prstGeom prst="rect">
                      <a:avLst/>
                    </a:prstGeom>
                  </pic:spPr>
                </pic:pic>
              </a:graphicData>
            </a:graphic>
          </wp:inline>
        </w:drawing>
      </w:r>
    </w:p>
    <w:p>
      <w:pPr>
        <w:pStyle w:val="9"/>
        <w:snapToGrid w:val="0"/>
        <w:rPr>
          <w:rFonts w:hint="eastAsia" w:ascii="黑体" w:hAnsi="黑体" w:eastAsia="黑体" w:cs="黑体"/>
          <w:sz w:val="21"/>
          <w:szCs w:val="21"/>
          <w:lang w:val="en-US" w:eastAsia="zh-CN"/>
        </w:rPr>
      </w:pP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236</w:t>
      </w:r>
      <w:r>
        <w:rPr>
          <w:rFonts w:hint="eastAsia" w:ascii="黑体" w:hAnsi="黑体" w:eastAsia="黑体" w:cs="黑体"/>
          <w:sz w:val="21"/>
          <w:szCs w:val="21"/>
          <w:lang w:eastAsia="zh-CN"/>
        </w:rPr>
        <w:fldChar w:fldCharType="end"/>
      </w:r>
      <w:r>
        <w:rPr>
          <w:rFonts w:hint="eastAsia" w:ascii="黑体" w:hAnsi="黑体" w:eastAsia="黑体" w:cs="黑体"/>
          <w:sz w:val="21"/>
          <w:szCs w:val="21"/>
          <w:lang w:val="en-US" w:eastAsia="zh-CN"/>
        </w:rPr>
        <w:t xml:space="preserve">  </w:t>
      </w:r>
      <w:r>
        <w:rPr>
          <w:rFonts w:hint="eastAsia" w:ascii="黑体" w:hAnsi="黑体" w:cs="黑体"/>
          <w:sz w:val="21"/>
          <w:szCs w:val="21"/>
          <w:lang w:val="en-US" w:eastAsia="zh-CN"/>
        </w:rPr>
        <w:t>TG8</w:t>
      </w:r>
      <w:r>
        <w:rPr>
          <w:rFonts w:hint="eastAsia" w:ascii="黑体" w:hAnsi="黑体" w:eastAsia="黑体" w:cs="黑体"/>
          <w:sz w:val="21"/>
          <w:szCs w:val="21"/>
          <w:lang w:val="en-US" w:eastAsia="zh-CN"/>
        </w:rPr>
        <w:t>完工照（</w:t>
      </w:r>
      <w:r>
        <w:rPr>
          <w:rFonts w:hint="eastAsia" w:ascii="黑体" w:hAnsi="黑体" w:cs="黑体"/>
          <w:sz w:val="21"/>
          <w:szCs w:val="21"/>
          <w:lang w:val="en-US" w:eastAsia="zh-CN"/>
        </w:rPr>
        <w:t>南-北</w:t>
      </w:r>
      <w:r>
        <w:rPr>
          <w:rFonts w:hint="eastAsia" w:ascii="黑体" w:hAnsi="黑体" w:eastAsia="黑体" w:cs="黑体"/>
          <w:sz w:val="21"/>
          <w:szCs w:val="21"/>
          <w:lang w:val="en-US" w:eastAsia="zh-CN"/>
        </w:rPr>
        <w:t>）</w:t>
      </w:r>
    </w:p>
    <w:p>
      <w:pPr>
        <w:rPr>
          <w:rFonts w:hint="eastAsia"/>
          <w:lang w:eastAsia="zh-CN"/>
        </w:rPr>
      </w:pPr>
    </w:p>
    <w:p>
      <w:pPr>
        <w:pStyle w:val="2"/>
        <w:spacing w:after="0" w:afterAutospacing="0"/>
        <w:rPr>
          <w:rFonts w:hint="eastAsia"/>
          <w:lang w:eastAsia="zh-CN"/>
        </w:rPr>
      </w:pPr>
    </w:p>
    <w:p>
      <w:pPr>
        <w:spacing w:beforeAutospacing="0"/>
        <w:ind w:left="0" w:leftChars="0" w:firstLine="0" w:firstLineChars="0"/>
        <w:rPr>
          <w:rFonts w:hint="default"/>
          <w:lang w:val="en-US" w:eastAsia="zh-CN"/>
        </w:rPr>
      </w:pPr>
      <w:r>
        <w:rPr>
          <w:rFonts w:hint="default"/>
          <w:lang w:val="en-US" w:eastAsia="zh-CN"/>
        </w:rPr>
        <w:drawing>
          <wp:inline distT="0" distB="0" distL="114300" distR="114300">
            <wp:extent cx="5266690" cy="3511550"/>
            <wp:effectExtent l="0" t="0" r="10160" b="12700"/>
            <wp:docPr id="169" name="图片 169" descr="_DSC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_DSC0500"/>
                    <pic:cNvPicPr>
                      <a:picLocks noChangeAspect="1"/>
                    </pic:cNvPicPr>
                  </pic:nvPicPr>
                  <pic:blipFill>
                    <a:blip r:embed="rId245"/>
                    <a:stretch>
                      <a:fillRect/>
                    </a:stretch>
                  </pic:blipFill>
                  <pic:spPr>
                    <a:xfrm>
                      <a:off x="0" y="0"/>
                      <a:ext cx="5266690" cy="3511550"/>
                    </a:xfrm>
                    <a:prstGeom prst="rect">
                      <a:avLst/>
                    </a:prstGeom>
                  </pic:spPr>
                </pic:pic>
              </a:graphicData>
            </a:graphic>
          </wp:inline>
        </w:drawing>
      </w:r>
    </w:p>
    <w:p>
      <w:pPr>
        <w:pStyle w:val="9"/>
        <w:rPr>
          <w:rFonts w:hint="eastAsia"/>
          <w:lang w:val="en-US" w:eastAsia="zh-CN"/>
        </w:rPr>
      </w:pPr>
      <w:r>
        <w:t xml:space="preserve">图 </w:t>
      </w:r>
      <w:r>
        <w:fldChar w:fldCharType="begin"/>
      </w:r>
      <w:r>
        <w:instrText xml:space="preserve"> SEQ 图 \* ARABIC </w:instrText>
      </w:r>
      <w:r>
        <w:fldChar w:fldCharType="separate"/>
      </w:r>
      <w:r>
        <w:t>237</w:t>
      </w:r>
      <w:r>
        <w:fldChar w:fldCharType="end"/>
      </w:r>
      <w:r>
        <w:rPr>
          <w:rFonts w:hint="eastAsia"/>
          <w:lang w:val="en-US" w:eastAsia="zh-CN"/>
        </w:rPr>
        <w:t xml:space="preserve">  底部土样（俯拍）</w:t>
      </w:r>
    </w:p>
    <w:p>
      <w:pPr>
        <w:rPr>
          <w:rFonts w:hint="eastAsia"/>
          <w:lang w:val="en-US" w:eastAsia="zh-CN"/>
        </w:rPr>
      </w:pP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ind w:left="0" w:leftChars="0" w:firstLine="0" w:firstLineChars="0"/>
        <w:jc w:val="center"/>
        <w:rPr>
          <w:rFonts w:hint="eastAsia"/>
          <w:lang w:val="en-US" w:eastAsia="zh-CN"/>
        </w:rPr>
      </w:pPr>
    </w:p>
    <w:p>
      <w:pPr>
        <w:pStyle w:val="2"/>
        <w:rPr>
          <w:rFonts w:hint="eastAsia"/>
          <w:lang w:val="en-US" w:eastAsia="zh-CN"/>
        </w:rPr>
      </w:pPr>
    </w:p>
    <w:p>
      <w:pPr>
        <w:pStyle w:val="9"/>
        <w:rPr>
          <w:rFonts w:hint="eastAsia" w:ascii="黑体" w:hAnsi="黑体" w:eastAsia="黑体" w:cs="黑体"/>
          <w:sz w:val="21"/>
          <w:szCs w:val="21"/>
          <w:lang w:val="en-US" w:eastAsia="zh-CN"/>
        </w:rPr>
      </w:pPr>
      <w:r>
        <w:drawing>
          <wp:inline distT="0" distB="0" distL="114300" distR="114300">
            <wp:extent cx="5269865" cy="6887845"/>
            <wp:effectExtent l="9525" t="9525" r="16510" b="1778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246"/>
                    <a:stretch>
                      <a:fillRect/>
                    </a:stretch>
                  </pic:blipFill>
                  <pic:spPr>
                    <a:xfrm>
                      <a:off x="0" y="0"/>
                      <a:ext cx="5269865" cy="6887845"/>
                    </a:xfrm>
                    <a:prstGeom prst="rect">
                      <a:avLst/>
                    </a:prstGeom>
                    <a:noFill/>
                    <a:ln>
                      <a:solidFill>
                        <a:schemeClr val="tx1"/>
                      </a:solidFill>
                    </a:ln>
                  </pic:spPr>
                </pic:pic>
              </a:graphicData>
            </a:graphic>
          </wp:inline>
        </w:drawing>
      </w:r>
      <w:r>
        <w:rPr>
          <w:rFonts w:hint="eastAsia" w:ascii="黑体" w:hAnsi="黑体" w:eastAsia="黑体" w:cs="黑体"/>
          <w:sz w:val="21"/>
          <w:szCs w:val="21"/>
          <w:lang w:eastAsia="zh-CN"/>
        </w:rPr>
        <w:t xml:space="preserve">图 </w:t>
      </w:r>
      <w:r>
        <w:rPr>
          <w:rFonts w:hint="eastAsia" w:ascii="黑体" w:hAnsi="黑体" w:eastAsia="黑体" w:cs="黑体"/>
          <w:sz w:val="21"/>
          <w:szCs w:val="21"/>
          <w:lang w:eastAsia="zh-CN"/>
        </w:rPr>
        <w:fldChar w:fldCharType="begin"/>
      </w:r>
      <w:r>
        <w:rPr>
          <w:rFonts w:hint="eastAsia" w:ascii="黑体" w:hAnsi="黑体" w:eastAsia="黑体" w:cs="黑体"/>
          <w:sz w:val="21"/>
          <w:szCs w:val="21"/>
          <w:lang w:eastAsia="zh-CN"/>
        </w:rPr>
        <w:instrText xml:space="preserve"> SEQ 图 \* ARABIC </w:instrText>
      </w:r>
      <w:r>
        <w:rPr>
          <w:rFonts w:hint="eastAsia" w:ascii="黑体" w:hAnsi="黑体" w:eastAsia="黑体" w:cs="黑体"/>
          <w:sz w:val="21"/>
          <w:szCs w:val="21"/>
          <w:lang w:eastAsia="zh-CN"/>
        </w:rPr>
        <w:fldChar w:fldCharType="separate"/>
      </w:r>
      <w:r>
        <w:rPr>
          <w:rFonts w:hint="eastAsia" w:ascii="黑体" w:hAnsi="黑体" w:eastAsia="黑体" w:cs="黑体"/>
          <w:sz w:val="21"/>
          <w:szCs w:val="21"/>
          <w:lang w:eastAsia="zh-CN"/>
        </w:rPr>
        <w:t>238</w:t>
      </w:r>
      <w:r>
        <w:rPr>
          <w:rFonts w:hint="eastAsia" w:ascii="黑体" w:hAnsi="黑体" w:eastAsia="黑体" w:cs="黑体"/>
          <w:sz w:val="21"/>
          <w:szCs w:val="21"/>
          <w:lang w:eastAsia="zh-CN"/>
        </w:rPr>
        <w:fldChar w:fldCharType="end"/>
      </w:r>
      <w:r>
        <w:rPr>
          <w:rFonts w:hint="eastAsia" w:ascii="黑体" w:hAnsi="黑体" w:eastAsia="黑体" w:cs="黑体"/>
          <w:sz w:val="21"/>
          <w:szCs w:val="21"/>
          <w:lang w:eastAsia="zh-CN"/>
        </w:rPr>
        <w:t xml:space="preserve">  </w:t>
      </w:r>
      <w:r>
        <w:rPr>
          <w:rFonts w:hint="eastAsia" w:ascii="黑体" w:hAnsi="黑体" w:cs="黑体"/>
          <w:sz w:val="21"/>
          <w:szCs w:val="21"/>
          <w:lang w:val="en-US" w:eastAsia="zh-CN"/>
        </w:rPr>
        <w:t>TG8</w:t>
      </w:r>
      <w:r>
        <w:rPr>
          <w:rFonts w:hint="eastAsia" w:ascii="黑体" w:hAnsi="黑体" w:eastAsia="黑体" w:cs="黑体"/>
          <w:sz w:val="21"/>
          <w:szCs w:val="21"/>
          <w:lang w:val="en-US" w:eastAsia="zh-CN"/>
        </w:rPr>
        <w:t>平剖面图</w:t>
      </w:r>
    </w:p>
    <w:p>
      <w:pP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br w:type="page"/>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outlineLvl w:val="9"/>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TG</w:t>
      </w:r>
      <w:r>
        <w:rPr>
          <w:rFonts w:hint="eastAsia" w:ascii="宋体" w:hAnsi="宋体" w:cs="宋体"/>
          <w:sz w:val="24"/>
          <w:szCs w:val="24"/>
          <w:highlight w:val="none"/>
          <w:lang w:val="en-US" w:eastAsia="zh-CN"/>
        </w:rPr>
        <w:t>9</w:t>
      </w:r>
      <w:r>
        <w:rPr>
          <w:rFonts w:hint="eastAsia" w:ascii="宋体" w:hAnsi="宋体" w:eastAsia="宋体" w:cs="宋体"/>
          <w:sz w:val="24"/>
          <w:szCs w:val="24"/>
          <w:highlight w:val="none"/>
          <w:lang w:val="en-US" w:eastAsia="zh-CN"/>
        </w:rPr>
        <w:t>：位于</w:t>
      </w:r>
      <w:r>
        <w:rPr>
          <w:rFonts w:hint="eastAsia" w:ascii="宋体" w:hAnsi="宋体" w:cs="宋体"/>
          <w:sz w:val="24"/>
          <w:szCs w:val="24"/>
          <w:highlight w:val="none"/>
          <w:lang w:val="en-US" w:eastAsia="zh-CN"/>
        </w:rPr>
        <w:t>地块Ⅵ探区东南部</w:t>
      </w:r>
      <w:r>
        <w:rPr>
          <w:rFonts w:hint="eastAsia" w:ascii="宋体" w:hAnsi="宋体" w:eastAsia="宋体" w:cs="宋体"/>
          <w:sz w:val="24"/>
          <w:szCs w:val="24"/>
          <w:highlight w:val="none"/>
          <w:lang w:val="en-US" w:eastAsia="zh-CN"/>
        </w:rPr>
        <w:t>，其西南角坐标</w:t>
      </w:r>
      <w:r>
        <w:rPr>
          <w:rFonts w:hint="eastAsia" w:ascii="宋体" w:hAnsi="宋体" w:eastAsia="宋体" w:cs="宋体"/>
          <w:color w:val="auto"/>
          <w:sz w:val="24"/>
          <w:szCs w:val="24"/>
          <w:highlight w:val="none"/>
          <w:lang w:val="en-US" w:eastAsia="zh-CN"/>
        </w:rPr>
        <w:t>为：N23°14′48.56″，E113°</w:t>
      </w:r>
      <w:r>
        <w:rPr>
          <w:rFonts w:hint="eastAsia" w:ascii="宋体" w:hAnsi="宋体" w:cs="宋体"/>
          <w:color w:val="auto"/>
          <w:sz w:val="24"/>
          <w:szCs w:val="24"/>
          <w:highlight w:val="none"/>
          <w:lang w:val="en-US" w:eastAsia="zh-CN"/>
        </w:rPr>
        <w:t>26</w:t>
      </w:r>
      <w:r>
        <w:rPr>
          <w:rFonts w:hint="eastAsia" w:ascii="宋体" w:hAnsi="宋体" w:eastAsia="宋体" w:cs="宋体"/>
          <w:color w:val="auto"/>
          <w:sz w:val="24"/>
          <w:szCs w:val="24"/>
          <w:highlight w:val="none"/>
          <w:lang w:val="en-US" w:eastAsia="zh-CN"/>
        </w:rPr>
        <w:t>′25.93″</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方向为</w:t>
      </w:r>
      <w:r>
        <w:rPr>
          <w:rFonts w:hint="eastAsia" w:ascii="宋体" w:hAnsi="宋体" w:cs="宋体"/>
          <w:color w:val="auto"/>
          <w:sz w:val="24"/>
          <w:szCs w:val="24"/>
          <w:highlight w:val="none"/>
          <w:lang w:val="en-US" w:eastAsia="zh-CN"/>
        </w:rPr>
        <w:t>0°</w:t>
      </w:r>
      <w:r>
        <w:rPr>
          <w:rFonts w:hint="eastAsia" w:ascii="宋体" w:hAnsi="宋体" w:eastAsia="宋体" w:cs="宋体"/>
          <w:color w:val="auto"/>
          <w:sz w:val="24"/>
          <w:szCs w:val="24"/>
          <w:highlight w:val="none"/>
          <w:lang w:val="en-US" w:eastAsia="zh-CN"/>
        </w:rPr>
        <w:t>，规格</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lang w:val="en-US" w:eastAsia="zh-CN"/>
        </w:rPr>
        <w:t>×</w:t>
      </w:r>
      <w:r>
        <w:rPr>
          <w:rFonts w:hint="eastAsia" w:ascii="宋体" w:hAnsi="宋体" w:cs="宋体"/>
          <w:color w:val="auto"/>
          <w:sz w:val="24"/>
          <w:szCs w:val="24"/>
          <w:highlight w:val="none"/>
          <w:lang w:val="en-US" w:eastAsia="zh-CN"/>
        </w:rPr>
        <w:t>4</w:t>
      </w:r>
      <w:r>
        <w:rPr>
          <w:rFonts w:hint="eastAsia" w:ascii="宋体" w:hAnsi="宋体" w:eastAsia="宋体" w:cs="宋体"/>
          <w:color w:val="auto"/>
          <w:sz w:val="24"/>
          <w:szCs w:val="24"/>
          <w:highlight w:val="none"/>
          <w:lang w:val="en-US" w:eastAsia="zh-CN"/>
        </w:rPr>
        <w:t>米，南北长</w:t>
      </w:r>
      <w:r>
        <w:rPr>
          <w:rFonts w:hint="eastAsia" w:ascii="宋体" w:hAnsi="宋体" w:cs="宋体"/>
          <w:color w:val="auto"/>
          <w:sz w:val="24"/>
          <w:szCs w:val="24"/>
          <w:highlight w:val="none"/>
          <w:lang w:val="en-US" w:eastAsia="zh-CN"/>
        </w:rPr>
        <w:t>4</w:t>
      </w:r>
      <w:r>
        <w:rPr>
          <w:rFonts w:hint="eastAsia" w:ascii="宋体" w:hAnsi="宋体" w:eastAsia="宋体" w:cs="宋体"/>
          <w:color w:val="auto"/>
          <w:sz w:val="24"/>
          <w:szCs w:val="24"/>
          <w:highlight w:val="none"/>
          <w:lang w:val="en-US" w:eastAsia="zh-CN"/>
        </w:rPr>
        <w:t>米，东西宽</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lang w:val="en-US" w:eastAsia="zh-CN"/>
        </w:rPr>
        <w:t>米，面积</w:t>
      </w:r>
      <w:r>
        <w:rPr>
          <w:rFonts w:hint="eastAsia" w:ascii="宋体" w:hAnsi="宋体" w:eastAsia="宋体" w:cs="宋体"/>
          <w:sz w:val="24"/>
          <w:szCs w:val="24"/>
          <w:highlight w:val="none"/>
          <w:lang w:val="en-US" w:eastAsia="zh-CN"/>
        </w:rPr>
        <w:t>8平方米。</w:t>
      </w:r>
      <w:r>
        <w:rPr>
          <w:rFonts w:hint="eastAsia" w:ascii="宋体" w:hAnsi="宋体" w:cs="宋体"/>
          <w:sz w:val="24"/>
          <w:szCs w:val="24"/>
          <w:highlight w:val="none"/>
          <w:lang w:val="en-US" w:eastAsia="zh-CN"/>
        </w:rPr>
        <w:t>探沟</w:t>
      </w:r>
      <w:r>
        <w:rPr>
          <w:rFonts w:hint="eastAsia" w:ascii="宋体" w:hAnsi="宋体" w:eastAsia="宋体" w:cs="宋体"/>
          <w:sz w:val="24"/>
          <w:szCs w:val="24"/>
          <w:highlight w:val="none"/>
          <w:lang w:val="en-US" w:eastAsia="zh-CN"/>
        </w:rPr>
        <w:t>地层堆积依据土质、土色及包含物可分为一层，具体情况如下：</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zh-CN" w:eastAsia="en-US" w:bidi="zh-CN"/>
        </w:rPr>
      </w:pPr>
      <w:r>
        <w:rPr>
          <w:rFonts w:hint="eastAsia" w:ascii="宋体" w:hAnsi="宋体" w:eastAsia="宋体" w:cs="宋体"/>
          <w:color w:val="auto"/>
          <w:sz w:val="24"/>
          <w:szCs w:val="24"/>
          <w:highlight w:val="none"/>
          <w:lang w:val="en-US" w:eastAsia="zh-CN" w:bidi="zh-CN"/>
        </w:rPr>
        <w:t>①层：表土层，厚0.08-0.24米，为灰褐色黏土，土质疏松，含植物植物根系；该层分布整个探沟，堆积较均匀，呈波状堆积。</w:t>
      </w:r>
      <w:r>
        <w:rPr>
          <w:rFonts w:hint="eastAsia" w:ascii="宋体" w:hAnsi="宋体" w:eastAsia="宋体" w:cs="宋体"/>
          <w:sz w:val="24"/>
          <w:szCs w:val="21"/>
          <w:highlight w:val="none"/>
          <w:lang w:val="zh-CN" w:eastAsia="en-US" w:bidi="zh-CN"/>
        </w:rPr>
        <w:t>以下为</w:t>
      </w:r>
      <w:r>
        <w:rPr>
          <w:rFonts w:hint="eastAsia" w:ascii="宋体" w:hAnsi="宋体" w:eastAsia="宋体" w:cs="宋体"/>
          <w:sz w:val="24"/>
          <w:szCs w:val="21"/>
          <w:highlight w:val="none"/>
          <w:lang w:val="en-US" w:eastAsia="zh-CN" w:bidi="zh-CN"/>
        </w:rPr>
        <w:t>黄</w:t>
      </w:r>
      <w:r>
        <w:rPr>
          <w:rFonts w:hint="eastAsia" w:ascii="宋体" w:hAnsi="宋体" w:eastAsia="宋体" w:cs="宋体"/>
          <w:sz w:val="24"/>
          <w:szCs w:val="21"/>
          <w:highlight w:val="none"/>
          <w:lang w:val="zh-CN" w:eastAsia="en-US" w:bidi="zh-CN"/>
        </w:rPr>
        <w:t>褐色</w:t>
      </w:r>
      <w:r>
        <w:rPr>
          <w:rFonts w:hint="eastAsia" w:ascii="宋体" w:hAnsi="宋体" w:eastAsia="宋体" w:cs="宋体"/>
          <w:sz w:val="24"/>
          <w:szCs w:val="21"/>
          <w:highlight w:val="none"/>
          <w:lang w:val="en-US" w:eastAsia="zh-CN" w:bidi="zh-CN"/>
        </w:rPr>
        <w:t>黏</w:t>
      </w:r>
      <w:r>
        <w:rPr>
          <w:rFonts w:hint="eastAsia" w:ascii="宋体" w:hAnsi="宋体" w:eastAsia="宋体" w:cs="宋体"/>
          <w:sz w:val="24"/>
          <w:szCs w:val="21"/>
          <w:highlight w:val="none"/>
          <w:lang w:val="zh-CN" w:eastAsia="en-US" w:bidi="zh-CN"/>
        </w:rPr>
        <w:t>土，土质致密、纯净，</w:t>
      </w:r>
      <w:r>
        <w:rPr>
          <w:rFonts w:hint="eastAsia" w:ascii="宋体" w:hAnsi="宋体" w:eastAsia="宋体" w:cs="宋体"/>
          <w:sz w:val="24"/>
          <w:szCs w:val="21"/>
          <w:highlight w:val="none"/>
          <w:lang w:val="zh-CN" w:eastAsia="zh-CN" w:bidi="zh-CN"/>
        </w:rPr>
        <w:t>系生土</w:t>
      </w:r>
      <w:r>
        <w:rPr>
          <w:rFonts w:hint="eastAsia" w:ascii="宋体" w:hAnsi="宋体" w:eastAsia="宋体" w:cs="宋体"/>
          <w:sz w:val="24"/>
          <w:szCs w:val="21"/>
          <w:highlight w:val="none"/>
          <w:lang w:val="zh-CN" w:eastAsia="en-US" w:bidi="zh-CN"/>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eastAsia" w:cs="Times New Roman"/>
          <w:lang w:val="en-US" w:eastAsia="zh-CN"/>
        </w:rPr>
      </w:pPr>
      <w:r>
        <w:rPr>
          <w:rFonts w:hint="eastAsia" w:cs="Times New Roman"/>
          <w:lang w:val="en-US" w:eastAsia="zh-CN"/>
        </w:rPr>
        <w:drawing>
          <wp:inline distT="0" distB="0" distL="114300" distR="114300">
            <wp:extent cx="5230495" cy="3510280"/>
            <wp:effectExtent l="0" t="0" r="8255" b="13970"/>
            <wp:docPr id="258" name="图片 258" descr="D:\广州资料\新建文件夹 (2)\TG9.jpgTG9"/>
            <wp:cNvGraphicFramePr/>
            <a:graphic xmlns:a="http://schemas.openxmlformats.org/drawingml/2006/main">
              <a:graphicData uri="http://schemas.openxmlformats.org/drawingml/2006/picture">
                <pic:pic xmlns:pic="http://schemas.openxmlformats.org/drawingml/2006/picture">
                  <pic:nvPicPr>
                    <pic:cNvPr id="258" name="图片 258" descr="D:\广州资料\新建文件夹 (2)\TG9.jpgTG9"/>
                    <pic:cNvPicPr/>
                  </pic:nvPicPr>
                  <pic:blipFill>
                    <a:blip r:embed="rId247"/>
                    <a:srcRect/>
                    <a:stretch>
                      <a:fillRect/>
                    </a:stretch>
                  </pic:blipFill>
                  <pic:spPr>
                    <a:xfrm>
                      <a:off x="0" y="0"/>
                      <a:ext cx="5230495" cy="35102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239</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TG9布设后全景（南-北）</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lang w:val="en-US" w:eastAsia="zh-CN"/>
        </w:rPr>
      </w:pPr>
    </w:p>
    <w:p>
      <w:pPr>
        <w:rPr>
          <w:rFonts w:hint="eastAsia" w:cs="Times New Roman"/>
          <w:lang w:val="en-US" w:eastAsia="zh-CN"/>
        </w:rPr>
      </w:pPr>
      <w:r>
        <w:rPr>
          <w:rFonts w:hint="eastAsia" w:cs="Times New Roman"/>
          <w:lang w:val="en-US" w:eastAsia="zh-CN"/>
        </w:rPr>
        <w:br w:type="page"/>
      </w:r>
    </w:p>
    <w:p>
      <w:pPr>
        <w:bidi w:val="0"/>
        <w:rPr>
          <w:rFonts w:hint="eastAsia" w:cs="Times New Roman"/>
          <w:lang w:eastAsia="zh-CN"/>
        </w:rPr>
      </w:pPr>
    </w:p>
    <w:p>
      <w:pPr>
        <w:spacing w:after="120"/>
        <w:ind w:left="440" w:leftChars="200" w:firstLine="480" w:firstLineChars="200"/>
        <w:rPr>
          <w:rFonts w:hint="eastAsia" w:ascii="宋体" w:hAnsi="宋体" w:eastAsia="宋体" w:cs="宋体"/>
          <w:sz w:val="24"/>
          <w:szCs w:val="22"/>
          <w:highlight w:val="none"/>
          <w:lang w:val="en-US" w:eastAsia="en-US" w:bidi="en-US"/>
        </w:rPr>
      </w:pPr>
    </w:p>
    <w:p>
      <w:pPr>
        <w:ind w:left="0" w:leftChars="0" w:firstLine="0" w:firstLineChars="0"/>
        <w:jc w:val="center"/>
        <w:rPr>
          <w:rFonts w:hint="eastAsia" w:cs="Times New Roman"/>
          <w:lang w:eastAsia="zh-CN"/>
        </w:rPr>
      </w:pPr>
      <w:r>
        <w:rPr>
          <w:rFonts w:hint="eastAsia" w:ascii="黑体" w:hAnsi="黑体" w:eastAsia="黑体" w:cs="黑体"/>
          <w:b w:val="0"/>
          <w:bCs w:val="0"/>
          <w:kern w:val="2"/>
          <w:sz w:val="21"/>
          <w:szCs w:val="20"/>
          <w:lang w:val="en-US" w:eastAsia="zh-CN" w:bidi="ar-SA"/>
        </w:rPr>
        <w:drawing>
          <wp:inline distT="0" distB="0" distL="114300" distR="114300">
            <wp:extent cx="5259070" cy="3510280"/>
            <wp:effectExtent l="0" t="0" r="17780" b="13970"/>
            <wp:docPr id="259" name="图片 259" descr="D:\广州资料\新建文件夹 (2)\图片1.jpg图片1"/>
            <wp:cNvGraphicFramePr/>
            <a:graphic xmlns:a="http://schemas.openxmlformats.org/drawingml/2006/main">
              <a:graphicData uri="http://schemas.openxmlformats.org/drawingml/2006/picture">
                <pic:pic xmlns:pic="http://schemas.openxmlformats.org/drawingml/2006/picture">
                  <pic:nvPicPr>
                    <pic:cNvPr id="259" name="图片 259" descr="D:\广州资料\新建文件夹 (2)\图片1.jpg图片1"/>
                    <pic:cNvPicPr/>
                  </pic:nvPicPr>
                  <pic:blipFill>
                    <a:blip r:embed="rId248"/>
                    <a:srcRect/>
                    <a:stretch>
                      <a:fillRect/>
                    </a:stretch>
                  </pic:blipFill>
                  <pic:spPr>
                    <a:xfrm>
                      <a:off x="0" y="0"/>
                      <a:ext cx="5259070" cy="3510280"/>
                    </a:xfrm>
                    <a:prstGeom prst="rect">
                      <a:avLst/>
                    </a:prstGeom>
                  </pic:spPr>
                </pic:pic>
              </a:graphicData>
            </a:graphic>
          </wp:inline>
        </w:drawing>
      </w:r>
    </w:p>
    <w:p>
      <w:pPr>
        <w:widowControl w:val="0"/>
        <w:ind w:left="0" w:leftChars="0" w:right="0" w:rightChars="0"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240</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TG9清理后全景（南-北）</w:t>
      </w:r>
    </w:p>
    <w:p>
      <w:pPr>
        <w:bidi w:val="0"/>
        <w:rPr>
          <w:rFonts w:hint="eastAsia" w:cs="Times New Roman"/>
          <w:lang w:eastAsia="zh-CN"/>
        </w:rPr>
      </w:pPr>
    </w:p>
    <w:p>
      <w:pPr>
        <w:bidi w:val="0"/>
        <w:rPr>
          <w:rFonts w:hint="eastAsia" w:cs="Times New Roman"/>
          <w:lang w:eastAsia="zh-CN"/>
        </w:rPr>
      </w:pPr>
    </w:p>
    <w:p>
      <w:pPr>
        <w:ind w:left="0" w:leftChars="0" w:firstLine="0" w:firstLineChars="0"/>
        <w:jc w:val="both"/>
        <w:rPr>
          <w:rFonts w:hint="eastAsia" w:cs="Times New Roman"/>
          <w:lang w:eastAsia="zh-CN"/>
        </w:rPr>
      </w:pPr>
      <w:r>
        <w:rPr>
          <w:rFonts w:hint="eastAsia" w:eastAsia="宋体" w:cs="Times New Roman"/>
          <w:lang w:eastAsia="zh-CN"/>
        </w:rPr>
        <w:drawing>
          <wp:inline distT="0" distB="0" distL="114300" distR="114300">
            <wp:extent cx="5263515" cy="3505835"/>
            <wp:effectExtent l="0" t="0" r="13335" b="18415"/>
            <wp:docPr id="260" name="图片 260" descr="E:\新建文件夹\探沟\TG1 （12月4日）\北侧土壁.JPG北侧土壁"/>
            <wp:cNvGraphicFramePr/>
            <a:graphic xmlns:a="http://schemas.openxmlformats.org/drawingml/2006/main">
              <a:graphicData uri="http://schemas.openxmlformats.org/drawingml/2006/picture">
                <pic:pic xmlns:pic="http://schemas.openxmlformats.org/drawingml/2006/picture">
                  <pic:nvPicPr>
                    <pic:cNvPr id="260" name="图片 260" descr="E:\新建文件夹\探沟\TG1 （12月4日）\北侧土壁.JPG北侧土壁"/>
                    <pic:cNvPicPr/>
                  </pic:nvPicPr>
                  <pic:blipFill>
                    <a:blip r:embed="rId249"/>
                    <a:srcRect/>
                    <a:stretch>
                      <a:fillRect/>
                    </a:stretch>
                  </pic:blipFill>
                  <pic:spPr>
                    <a:xfrm>
                      <a:off x="0" y="0"/>
                      <a:ext cx="5263515" cy="3505835"/>
                    </a:xfrm>
                    <a:prstGeom prst="rect">
                      <a:avLst/>
                    </a:prstGeom>
                  </pic:spPr>
                </pic:pic>
              </a:graphicData>
            </a:graphic>
          </wp:inline>
        </w:drawing>
      </w:r>
    </w:p>
    <w:p>
      <w:pPr>
        <w:widowControl w:val="0"/>
        <w:ind w:firstLine="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241</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0"/>
          <w:lang w:val="en-US" w:eastAsia="zh-CN" w:bidi="ar-SA"/>
        </w:rPr>
        <w:t xml:space="preserve">  TG9北壁剖面（南-北）</w:t>
      </w:r>
    </w:p>
    <w:p>
      <w:pPr>
        <w:rPr>
          <w:rFonts w:hint="eastAsia" w:cs="Times New Roman"/>
          <w:lang w:eastAsia="zh-CN"/>
        </w:rPr>
      </w:pPr>
    </w:p>
    <w:p>
      <w:pPr>
        <w:rPr>
          <w:rFonts w:hint="eastAsia" w:cs="Times New Roman"/>
          <w:lang w:eastAsia="zh-CN"/>
        </w:rPr>
      </w:pPr>
    </w:p>
    <w:p>
      <w:pPr>
        <w:bidi w:val="0"/>
        <w:rPr>
          <w:rFonts w:hint="eastAsia" w:cs="Times New Roman"/>
          <w:lang w:eastAsia="zh-CN"/>
        </w:rPr>
      </w:pPr>
    </w:p>
    <w:p>
      <w:pPr>
        <w:bidi w:val="0"/>
        <w:rPr>
          <w:rFonts w:hint="eastAsia" w:cs="Times New Roman"/>
          <w:lang w:eastAsia="zh-CN"/>
        </w:rPr>
      </w:pPr>
    </w:p>
    <w:p>
      <w:pPr>
        <w:ind w:left="0" w:leftChars="0" w:firstLine="0" w:firstLineChars="0"/>
        <w:jc w:val="both"/>
        <w:rPr>
          <w:rFonts w:hint="eastAsia" w:cs="Times New Roman"/>
          <w:lang w:eastAsia="zh-CN"/>
        </w:rPr>
      </w:pPr>
      <w:r>
        <w:rPr>
          <w:rFonts w:hint="eastAsia" w:eastAsia="宋体" w:cs="Times New Roman"/>
          <w:lang w:eastAsia="zh-CN"/>
        </w:rPr>
        <w:drawing>
          <wp:inline distT="0" distB="0" distL="114300" distR="114300">
            <wp:extent cx="5263515" cy="3510280"/>
            <wp:effectExtent l="0" t="0" r="13335" b="13970"/>
            <wp:docPr id="261" name="图片 261" descr="E:\新建文件夹\探沟\TG1 （12月4日）\东侧土壁.JPG东侧土壁"/>
            <wp:cNvGraphicFramePr/>
            <a:graphic xmlns:a="http://schemas.openxmlformats.org/drawingml/2006/main">
              <a:graphicData uri="http://schemas.openxmlformats.org/drawingml/2006/picture">
                <pic:pic xmlns:pic="http://schemas.openxmlformats.org/drawingml/2006/picture">
                  <pic:nvPicPr>
                    <pic:cNvPr id="261" name="图片 261" descr="E:\新建文件夹\探沟\TG1 （12月4日）\东侧土壁.JPG东侧土壁"/>
                    <pic:cNvPicPr/>
                  </pic:nvPicPr>
                  <pic:blipFill>
                    <a:blip r:embed="rId250"/>
                    <a:srcRect/>
                    <a:stretch>
                      <a:fillRect/>
                    </a:stretch>
                  </pic:blipFill>
                  <pic:spPr>
                    <a:xfrm>
                      <a:off x="0" y="0"/>
                      <a:ext cx="5263515" cy="3510280"/>
                    </a:xfrm>
                    <a:prstGeom prst="rect">
                      <a:avLst/>
                    </a:prstGeom>
                  </pic:spPr>
                </pic:pic>
              </a:graphicData>
            </a:graphic>
          </wp:inline>
        </w:drawing>
      </w:r>
    </w:p>
    <w:p>
      <w:pPr>
        <w:widowControl w:val="0"/>
        <w:ind w:firstLine="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242</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0"/>
          <w:lang w:val="en-US" w:eastAsia="zh-CN" w:bidi="ar-SA"/>
        </w:rPr>
        <w:t xml:space="preserve">  TG9东壁剖面（西-东）</w:t>
      </w:r>
    </w:p>
    <w:p>
      <w:pPr>
        <w:bidi w:val="0"/>
        <w:rPr>
          <w:rFonts w:hint="eastAsia" w:cs="Times New Roman"/>
          <w:lang w:val="en-US" w:eastAsia="zh-CN"/>
        </w:rPr>
      </w:pPr>
    </w:p>
    <w:p>
      <w:pPr>
        <w:spacing w:after="120" w:afterLines="0" w:afterAutospacing="0"/>
        <w:ind w:left="0" w:leftChars="0" w:firstLine="0" w:firstLineChars="0"/>
        <w:jc w:val="both"/>
        <w:rPr>
          <w:rFonts w:hint="eastAsia" w:ascii="宋体" w:hAnsi="宋体" w:eastAsia="宋体" w:cs="Times New Roman"/>
          <w:sz w:val="21"/>
          <w:szCs w:val="22"/>
          <w:lang w:val="en-US" w:eastAsia="zh-CN" w:bidi="en-US"/>
        </w:rPr>
      </w:pPr>
    </w:p>
    <w:p>
      <w:pPr>
        <w:ind w:left="0" w:leftChars="0" w:firstLine="0" w:firstLineChars="0"/>
        <w:jc w:val="both"/>
        <w:rPr>
          <w:rFonts w:hint="eastAsia" w:cs="Times New Roman"/>
          <w:lang w:eastAsia="zh-CN"/>
        </w:rPr>
      </w:pPr>
      <w:r>
        <w:rPr>
          <w:rFonts w:hint="eastAsia" w:eastAsia="宋体" w:cs="Times New Roman"/>
          <w:lang w:eastAsia="zh-CN"/>
        </w:rPr>
        <w:drawing>
          <wp:inline distT="0" distB="0" distL="114300" distR="114300">
            <wp:extent cx="5263515" cy="3512185"/>
            <wp:effectExtent l="0" t="0" r="13335" b="12065"/>
            <wp:docPr id="262" name="图片 262" descr="E:\新建文件夹\探沟\TG1 （12月4日）\南侧土壁.JPG南侧土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E:\新建文件夹\探沟\TG1 （12月4日）\南侧土壁.JPG南侧土壁"/>
                    <pic:cNvPicPr>
                      <a:picLocks noChangeAspect="1"/>
                    </pic:cNvPicPr>
                  </pic:nvPicPr>
                  <pic:blipFill>
                    <a:blip r:embed="rId251"/>
                    <a:srcRect/>
                    <a:stretch>
                      <a:fillRect/>
                    </a:stretch>
                  </pic:blipFill>
                  <pic:spPr>
                    <a:xfrm>
                      <a:off x="0" y="0"/>
                      <a:ext cx="5263515" cy="3512185"/>
                    </a:xfrm>
                    <a:prstGeom prst="rect">
                      <a:avLst/>
                    </a:prstGeom>
                  </pic:spPr>
                </pic:pic>
              </a:graphicData>
            </a:graphic>
          </wp:inline>
        </w:drawing>
      </w:r>
    </w:p>
    <w:p>
      <w:pPr>
        <w:widowControl w:val="0"/>
        <w:ind w:firstLine="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243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0"/>
          <w:lang w:val="en-US" w:eastAsia="zh-CN" w:bidi="ar-SA"/>
        </w:rPr>
        <w:t xml:space="preserve">  TG9南壁剖面（北-南）</w:t>
      </w:r>
    </w:p>
    <w:p>
      <w:pPr>
        <w:rPr>
          <w:rFonts w:hint="eastAsia" w:cs="Times New Roman"/>
          <w:lang w:eastAsia="zh-CN"/>
        </w:rPr>
      </w:pPr>
    </w:p>
    <w:p>
      <w:pPr>
        <w:rPr>
          <w:rFonts w:hint="eastAsia" w:cs="Times New Roman"/>
          <w:lang w:eastAsia="zh-CN"/>
        </w:rPr>
      </w:pPr>
    </w:p>
    <w:p>
      <w:pPr>
        <w:bidi w:val="0"/>
        <w:rPr>
          <w:rFonts w:hint="eastAsia" w:cs="Times New Roman"/>
          <w:lang w:eastAsia="zh-CN"/>
        </w:rPr>
      </w:pPr>
    </w:p>
    <w:p>
      <w:pPr>
        <w:spacing w:after="120" w:afterLines="0" w:afterAutospacing="0"/>
        <w:ind w:firstLine="210" w:firstLineChars="100"/>
        <w:jc w:val="center"/>
        <w:rPr>
          <w:rFonts w:hint="eastAsia" w:ascii="宋体" w:hAnsi="宋体" w:eastAsia="宋体" w:cs="Times New Roman"/>
          <w:sz w:val="21"/>
          <w:szCs w:val="22"/>
          <w:lang w:val="en-US" w:eastAsia="zh-CN" w:bidi="en-US"/>
        </w:rPr>
      </w:pPr>
    </w:p>
    <w:p>
      <w:pPr>
        <w:ind w:left="0" w:leftChars="0" w:firstLine="0" w:firstLineChars="0"/>
        <w:jc w:val="both"/>
        <w:rPr>
          <w:rFonts w:hint="eastAsia" w:cs="Times New Roman"/>
          <w:lang w:eastAsia="zh-CN"/>
        </w:rPr>
      </w:pPr>
      <w:r>
        <w:rPr>
          <w:rFonts w:hint="eastAsia" w:eastAsia="宋体" w:cs="Times New Roman"/>
          <w:lang w:eastAsia="zh-CN"/>
        </w:rPr>
        <w:drawing>
          <wp:inline distT="0" distB="0" distL="114300" distR="114300">
            <wp:extent cx="5263515" cy="3512185"/>
            <wp:effectExtent l="0" t="0" r="13335" b="12065"/>
            <wp:docPr id="263" name="图片 263" descr="E:\新建文件夹\探沟\TG1 （12月4日）\西侧土壁.JPG西侧土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E:\新建文件夹\探沟\TG1 （12月4日）\西侧土壁.JPG西侧土壁"/>
                    <pic:cNvPicPr>
                      <a:picLocks noChangeAspect="1"/>
                    </pic:cNvPicPr>
                  </pic:nvPicPr>
                  <pic:blipFill>
                    <a:blip r:embed="rId252"/>
                    <a:srcRect/>
                    <a:stretch>
                      <a:fillRect/>
                    </a:stretch>
                  </pic:blipFill>
                  <pic:spPr>
                    <a:xfrm>
                      <a:off x="0" y="0"/>
                      <a:ext cx="5263515" cy="3512185"/>
                    </a:xfrm>
                    <a:prstGeom prst="rect">
                      <a:avLst/>
                    </a:prstGeom>
                  </pic:spPr>
                </pic:pic>
              </a:graphicData>
            </a:graphic>
          </wp:inline>
        </w:drawing>
      </w:r>
    </w:p>
    <w:p>
      <w:pPr>
        <w:widowControl w:val="0"/>
        <w:ind w:firstLine="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244</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0"/>
          <w:lang w:val="en-US" w:eastAsia="zh-CN" w:bidi="ar-SA"/>
        </w:rPr>
        <w:t xml:space="preserve">  TG9西壁剖面（东-西）</w:t>
      </w:r>
    </w:p>
    <w:p>
      <w:pPr>
        <w:bidi w:val="0"/>
        <w:rPr>
          <w:rFonts w:hint="eastAsia" w:cs="Times New Roman"/>
          <w:lang w:val="en-US" w:eastAsia="zh-CN"/>
        </w:rPr>
      </w:pPr>
    </w:p>
    <w:p>
      <w:pPr>
        <w:spacing w:after="120"/>
        <w:ind w:left="0" w:leftChars="0" w:firstLine="0" w:firstLineChars="0"/>
        <w:rPr>
          <w:rFonts w:hint="eastAsia" w:ascii="黑体" w:hAnsi="黑体" w:eastAsia="黑体" w:cs="黑体"/>
          <w:color w:val="auto"/>
          <w:kern w:val="2"/>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r>
        <w:rPr>
          <w:rFonts w:hint="eastAsia" w:ascii="宋体" w:hAnsi="宋体" w:eastAsia="宋体" w:cs="Times New Roman"/>
          <w:sz w:val="24"/>
          <w:szCs w:val="28"/>
          <w:lang w:val="en-US" w:eastAsia="zh-CN" w:bidi="en-US"/>
        </w:rPr>
        <w:drawing>
          <wp:inline distT="0" distB="0" distL="114300" distR="114300">
            <wp:extent cx="5263515" cy="3510280"/>
            <wp:effectExtent l="0" t="0" r="13335" b="13970"/>
            <wp:docPr id="264" name="图片 264" descr="G:\黄埔区\张百祥老师\广州增城至佛山高速公路（增城至天河段）项目二期中段\15.其他相关资料\归档照片\探沟\TG1 （12月4日）\TG1底部土样.JPGTG1底部土样"/>
            <wp:cNvGraphicFramePr/>
            <a:graphic xmlns:a="http://schemas.openxmlformats.org/drawingml/2006/main">
              <a:graphicData uri="http://schemas.openxmlformats.org/drawingml/2006/picture">
                <pic:pic xmlns:pic="http://schemas.openxmlformats.org/drawingml/2006/picture">
                  <pic:nvPicPr>
                    <pic:cNvPr id="264" name="图片 264" descr="G:\黄埔区\张百祥老师\广州增城至佛山高速公路（增城至天河段）项目二期中段\15.其他相关资料\归档照片\探沟\TG1 （12月4日）\TG1底部土样.JPGTG1底部土样"/>
                    <pic:cNvPicPr/>
                  </pic:nvPicPr>
                  <pic:blipFill>
                    <a:blip r:embed="rId253"/>
                    <a:srcRect/>
                    <a:stretch>
                      <a:fillRect/>
                    </a:stretch>
                  </pic:blipFill>
                  <pic:spPr>
                    <a:xfrm>
                      <a:off x="0" y="0"/>
                      <a:ext cx="5263515" cy="35102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黑体" w:hAnsi="黑体" w:eastAsia="黑体" w:cs="黑体"/>
          <w:kern w:val="2"/>
          <w:sz w:val="24"/>
          <w:szCs w:val="28"/>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245</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TG9底部土样</w:t>
      </w: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r>
        <w:rPr>
          <w:rFonts w:hint="eastAsia" w:ascii="宋体" w:hAnsi="宋体" w:eastAsia="宋体" w:cs="Times New Roman"/>
          <w:sz w:val="24"/>
          <w:szCs w:val="28"/>
          <w:lang w:val="en-US" w:eastAsia="zh-CN" w:bidi="en-US"/>
        </w:rPr>
        <w:drawing>
          <wp:inline distT="0" distB="0" distL="114300" distR="114300">
            <wp:extent cx="5263515" cy="7708900"/>
            <wp:effectExtent l="9525" t="9525" r="22860" b="15875"/>
            <wp:docPr id="265" name="图片 265" descr="G:\黄埔区\张百祥老师\广州增城至佛山高速公路（增城至天河段）项目二期中段\4.绘图资料\成图\TG1.jpgT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G:\黄埔区\张百祥老师\广州增城至佛山高速公路（增城至天河段）项目二期中段\4.绘图资料\成图\TG1.jpgTG1"/>
                    <pic:cNvPicPr>
                      <a:picLocks noChangeAspect="1"/>
                    </pic:cNvPicPr>
                  </pic:nvPicPr>
                  <pic:blipFill>
                    <a:blip r:embed="rId254"/>
                    <a:srcRect/>
                    <a:stretch>
                      <a:fillRect/>
                    </a:stretch>
                  </pic:blipFill>
                  <pic:spPr>
                    <a:xfrm>
                      <a:off x="0" y="0"/>
                      <a:ext cx="5263515" cy="7708900"/>
                    </a:xfrm>
                    <a:prstGeom prst="rect">
                      <a:avLst/>
                    </a:prstGeom>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黑体" w:hAnsi="黑体" w:eastAsia="黑体" w:cs="黑体"/>
          <w:color w:val="auto"/>
          <w:kern w:val="2"/>
          <w:sz w:val="21"/>
          <w:szCs w:val="20"/>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246</w:t>
      </w:r>
      <w:r>
        <w:rPr>
          <w:rFonts w:ascii="黑体" w:hAnsi="黑体" w:eastAsia="黑体" w:cs="黑体"/>
          <w:kern w:val="2"/>
          <w:sz w:val="21"/>
          <w:szCs w:val="21"/>
          <w:lang w:val="en-US" w:eastAsia="zh-CN" w:bidi="ar-SA"/>
        </w:rPr>
        <w:fldChar w:fldCharType="end"/>
      </w:r>
      <w:r>
        <w:rPr>
          <w:rFonts w:hint="eastAsia" w:ascii="黑体" w:hAnsi="黑体" w:eastAsia="黑体" w:cs="黑体"/>
          <w:color w:val="auto"/>
          <w:kern w:val="2"/>
          <w:sz w:val="21"/>
          <w:szCs w:val="20"/>
          <w:lang w:val="en-US" w:eastAsia="zh-CN" w:bidi="ar-SA"/>
        </w:rPr>
        <w:t xml:space="preserve">  TG9平剖面图</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黑体" w:hAnsi="黑体" w:eastAsia="黑体" w:cs="黑体"/>
          <w:color w:val="auto"/>
          <w:kern w:val="2"/>
          <w:sz w:val="21"/>
          <w:szCs w:val="20"/>
          <w:lang w:val="en-US" w:eastAsia="zh-CN" w:bidi="ar-SA"/>
        </w:rPr>
      </w:pPr>
      <w:r>
        <w:rPr>
          <w:rFonts w:hint="eastAsia" w:ascii="黑体" w:hAnsi="黑体" w:eastAsia="黑体" w:cs="黑体"/>
          <w:color w:val="auto"/>
          <w:kern w:val="2"/>
          <w:sz w:val="21"/>
          <w:szCs w:val="20"/>
          <w:lang w:val="en-US" w:eastAsia="zh-CN" w:bidi="ar-SA"/>
        </w:rPr>
        <w:br w:type="page"/>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TG</w:t>
      </w:r>
      <w:r>
        <w:rPr>
          <w:rFonts w:hint="eastAsia" w:ascii="宋体" w:hAnsi="宋体" w:cs="宋体"/>
          <w:sz w:val="24"/>
          <w:szCs w:val="24"/>
          <w:lang w:val="en-US" w:eastAsia="zh-CN"/>
        </w:rPr>
        <w:t>10</w:t>
      </w:r>
      <w:r>
        <w:rPr>
          <w:rFonts w:hint="eastAsia" w:ascii="宋体" w:hAnsi="宋体" w:eastAsia="宋体" w:cs="宋体"/>
          <w:sz w:val="24"/>
          <w:szCs w:val="24"/>
          <w:lang w:val="en-US" w:eastAsia="zh-CN"/>
        </w:rPr>
        <w:t>：位于Ⅴ探区西</w:t>
      </w:r>
      <w:r>
        <w:rPr>
          <w:rFonts w:hint="eastAsia" w:ascii="宋体" w:hAnsi="宋体" w:eastAsia="宋体" w:cs="宋体"/>
          <w:color w:val="auto"/>
          <w:sz w:val="24"/>
          <w:szCs w:val="24"/>
          <w:lang w:val="en-US" w:eastAsia="zh-CN"/>
        </w:rPr>
        <w:t>部，其西南角坐标为：N23°14′37.79″，E113°30′37.65″</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方向为0°，规格2×4米，南北</w:t>
      </w:r>
      <w:r>
        <w:rPr>
          <w:rFonts w:hint="eastAsia" w:ascii="宋体" w:hAnsi="宋体" w:eastAsia="宋体" w:cs="宋体"/>
          <w:sz w:val="24"/>
          <w:szCs w:val="24"/>
          <w:lang w:val="en-US" w:eastAsia="zh-CN"/>
        </w:rPr>
        <w:t>长4米，东西宽2米，面积8平方米。地层</w:t>
      </w:r>
      <w:r>
        <w:rPr>
          <w:rFonts w:hint="eastAsia" w:ascii="宋体" w:hAnsi="宋体" w:cs="宋体"/>
          <w:sz w:val="24"/>
          <w:szCs w:val="24"/>
          <w:lang w:val="en-US" w:eastAsia="zh-CN"/>
        </w:rPr>
        <w:t>堆积</w:t>
      </w:r>
      <w:r>
        <w:rPr>
          <w:rFonts w:hint="eastAsia" w:ascii="宋体" w:hAnsi="宋体" w:eastAsia="宋体" w:cs="宋体"/>
          <w:sz w:val="24"/>
          <w:szCs w:val="24"/>
          <w:lang w:val="en-US" w:eastAsia="zh-CN"/>
        </w:rPr>
        <w:t>依据土质</w:t>
      </w:r>
      <w:r>
        <w:rPr>
          <w:rFonts w:hint="eastAsia" w:ascii="宋体" w:hAnsi="宋体" w:cs="宋体"/>
          <w:sz w:val="24"/>
          <w:szCs w:val="24"/>
          <w:lang w:val="en-US" w:eastAsia="zh-CN"/>
        </w:rPr>
        <w:t>、土色</w:t>
      </w:r>
      <w:r>
        <w:rPr>
          <w:rFonts w:hint="eastAsia" w:ascii="宋体" w:hAnsi="宋体" w:eastAsia="宋体" w:cs="宋体"/>
          <w:sz w:val="24"/>
          <w:szCs w:val="24"/>
          <w:lang w:val="en-US" w:eastAsia="zh-CN"/>
        </w:rPr>
        <w:t>及包含物可分为一层，具体情况如下：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cs="宋体"/>
          <w:sz w:val="24"/>
          <w:szCs w:val="24"/>
          <w:highlight w:val="none"/>
          <w:lang w:val="en-US" w:eastAsia="zh-CN"/>
        </w:rPr>
      </w:pPr>
      <w:r>
        <w:rPr>
          <w:rFonts w:hint="eastAsia" w:ascii="宋体" w:hAnsi="宋体" w:cs="宋体"/>
          <w:sz w:val="24"/>
          <w:szCs w:val="24"/>
          <w:lang w:val="en-US" w:eastAsia="zh-CN"/>
        </w:rPr>
        <w:t>①层</w:t>
      </w:r>
      <w:r>
        <w:rPr>
          <w:rFonts w:hint="eastAsia" w:ascii="宋体" w:hAnsi="宋体" w:eastAsia="宋体" w:cs="宋体"/>
          <w:sz w:val="24"/>
          <w:szCs w:val="24"/>
          <w:lang w:val="en-US" w:eastAsia="zh-CN"/>
        </w:rPr>
        <w:t>：表土层，厚0.12-0.27米，</w:t>
      </w:r>
      <w:r>
        <w:rPr>
          <w:rFonts w:hint="eastAsia" w:ascii="宋体" w:hAnsi="宋体" w:cs="宋体"/>
          <w:sz w:val="24"/>
          <w:szCs w:val="24"/>
          <w:lang w:val="en-US" w:eastAsia="zh-CN"/>
        </w:rPr>
        <w:t>为</w:t>
      </w:r>
      <w:r>
        <w:rPr>
          <w:rFonts w:hint="eastAsia" w:ascii="宋体" w:hAnsi="宋体" w:eastAsia="宋体" w:cs="宋体"/>
          <w:sz w:val="24"/>
          <w:szCs w:val="24"/>
          <w:lang w:val="en-US" w:eastAsia="zh-CN"/>
        </w:rPr>
        <w:t>灰褐色黏土，土质疏松，内含植物根系等。该层分布整个探沟，堆积较均匀，呈波状堆积</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以下为红褐色黏土，</w:t>
      </w:r>
      <w:r>
        <w:rPr>
          <w:rFonts w:hint="eastAsia" w:ascii="宋体" w:hAnsi="宋体" w:cs="宋体"/>
          <w:sz w:val="24"/>
          <w:szCs w:val="24"/>
          <w:lang w:val="en-US" w:eastAsia="zh-CN"/>
        </w:rPr>
        <w:t>土质致密、纯净</w:t>
      </w:r>
      <w:r>
        <w:rPr>
          <w:rFonts w:hint="eastAsia" w:ascii="宋体" w:hAnsi="宋体" w:eastAsia="宋体" w:cs="宋体"/>
          <w:sz w:val="24"/>
          <w:szCs w:val="24"/>
          <w:lang w:val="en-US" w:eastAsia="zh-CN"/>
        </w:rPr>
        <w:t>，系生土。</w:t>
      </w: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050155" cy="3510280"/>
            <wp:effectExtent l="0" t="0" r="17145" b="13970"/>
            <wp:docPr id="266" name="图片 266" descr="D:\广州资料\新建文件夹 (2)\TG10.jpgTG10"/>
            <wp:cNvGraphicFramePr/>
            <a:graphic xmlns:a="http://schemas.openxmlformats.org/drawingml/2006/main">
              <a:graphicData uri="http://schemas.openxmlformats.org/drawingml/2006/picture">
                <pic:pic xmlns:pic="http://schemas.openxmlformats.org/drawingml/2006/picture">
                  <pic:nvPicPr>
                    <pic:cNvPr id="266" name="图片 266" descr="D:\广州资料\新建文件夹 (2)\TG10.jpgTG10"/>
                    <pic:cNvPicPr/>
                  </pic:nvPicPr>
                  <pic:blipFill>
                    <a:blip r:embed="rId255"/>
                    <a:srcRect/>
                    <a:stretch>
                      <a:fillRect/>
                    </a:stretch>
                  </pic:blipFill>
                  <pic:spPr>
                    <a:xfrm>
                      <a:off x="0" y="0"/>
                      <a:ext cx="5050155" cy="3510280"/>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247</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TG10布设后全景（南-北）</w:t>
      </w:r>
    </w:p>
    <w:p>
      <w:pPr>
        <w:rPr>
          <w:rFonts w:hint="eastAsia" w:cs="Times New Roman"/>
          <w:lang w:eastAsia="zh-CN"/>
        </w:rPr>
      </w:pPr>
    </w:p>
    <w:p>
      <w:pPr>
        <w:rPr>
          <w:rFonts w:hint="eastAsia" w:cs="Times New Roman"/>
          <w:lang w:eastAsia="zh-CN"/>
        </w:rPr>
      </w:pPr>
    </w:p>
    <w:p>
      <w:pPr>
        <w:rPr>
          <w:rFonts w:hint="eastAsia" w:cs="Times New Roman"/>
          <w:sz w:val="24"/>
          <w:szCs w:val="28"/>
          <w:lang w:val="en-US" w:eastAsia="zh-CN"/>
        </w:rPr>
      </w:pPr>
      <w:r>
        <w:rPr>
          <w:rFonts w:hint="eastAsia" w:cs="Times New Roman"/>
          <w:sz w:val="24"/>
          <w:szCs w:val="28"/>
          <w:lang w:val="en-US" w:eastAsia="zh-CN"/>
        </w:rPr>
        <w:br w:type="page"/>
      </w:r>
    </w:p>
    <w:p>
      <w:pPr>
        <w:spacing w:after="120"/>
        <w:ind w:left="440" w:leftChars="200" w:firstLine="440" w:firstLineChars="200"/>
        <w:rPr>
          <w:rFonts w:hint="eastAsia" w:ascii="Calibri" w:hAnsi="Calibri" w:eastAsia="宋体" w:cs="Times New Roman"/>
          <w:sz w:val="22"/>
          <w:szCs w:val="22"/>
          <w:lang w:val="en-US" w:eastAsia="zh-CN" w:bidi="en-US"/>
        </w:rPr>
      </w:pP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257800" cy="3503295"/>
            <wp:effectExtent l="0" t="0" r="0" b="1905"/>
            <wp:docPr id="267" name="图片 267" descr="D:\广州资料\新建文件夹 (2)\图片2.jp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D:\广州资料\新建文件夹 (2)\图片2.jpg图片2"/>
                    <pic:cNvPicPr>
                      <a:picLocks noChangeAspect="1"/>
                    </pic:cNvPicPr>
                  </pic:nvPicPr>
                  <pic:blipFill>
                    <a:blip r:embed="rId256"/>
                    <a:srcRect/>
                    <a:stretch>
                      <a:fillRect/>
                    </a:stretch>
                  </pic:blipFill>
                  <pic:spPr>
                    <a:xfrm>
                      <a:off x="0" y="0"/>
                      <a:ext cx="5257800" cy="3503295"/>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248</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TG10清理后全景（南-北）</w:t>
      </w:r>
    </w:p>
    <w:p>
      <w:pPr>
        <w:bidi w:val="0"/>
        <w:rPr>
          <w:rFonts w:hint="eastAsia" w:cs="Times New Roman"/>
          <w:lang w:eastAsia="zh-CN"/>
        </w:rPr>
      </w:pP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259705" cy="3503295"/>
            <wp:effectExtent l="0" t="0" r="17145" b="1905"/>
            <wp:docPr id="268" name="图片 268" descr="E:\新建文件夹\探沟\TG2   （12月5日）\北侧土壁.JPG北侧土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E:\新建文件夹\探沟\TG2   （12月5日）\北侧土壁.JPG北侧土壁"/>
                    <pic:cNvPicPr>
                      <a:picLocks noChangeAspect="1"/>
                    </pic:cNvPicPr>
                  </pic:nvPicPr>
                  <pic:blipFill>
                    <a:blip r:embed="rId257"/>
                    <a:srcRect/>
                    <a:stretch>
                      <a:fillRect/>
                    </a:stretch>
                  </pic:blipFill>
                  <pic:spPr>
                    <a:xfrm>
                      <a:off x="0" y="0"/>
                      <a:ext cx="5259705" cy="3503295"/>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249</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TG10北壁剖面（南-北）</w:t>
      </w:r>
    </w:p>
    <w:p>
      <w:pPr>
        <w:rPr>
          <w:rFonts w:hint="eastAsia" w:cs="Times New Roman"/>
          <w:lang w:eastAsia="zh-CN"/>
        </w:rPr>
      </w:pPr>
    </w:p>
    <w:p>
      <w:pPr>
        <w:rPr>
          <w:rFonts w:hint="eastAsia" w:cs="Times New Roman"/>
          <w:lang w:eastAsia="zh-CN"/>
        </w:rPr>
      </w:pPr>
    </w:p>
    <w:p>
      <w:pPr>
        <w:bidi w:val="0"/>
        <w:rPr>
          <w:rFonts w:hint="eastAsia" w:cs="Times New Roman"/>
          <w:lang w:eastAsia="zh-CN"/>
        </w:rPr>
      </w:pP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259705" cy="3503295"/>
            <wp:effectExtent l="0" t="0" r="17145" b="1905"/>
            <wp:docPr id="269" name="图片 269" descr="E:\新建文件夹\探沟\TG2   （12月5日）\东侧土壁.JPG东侧土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E:\新建文件夹\探沟\TG2   （12月5日）\东侧土壁.JPG东侧土壁"/>
                    <pic:cNvPicPr>
                      <a:picLocks noChangeAspect="1"/>
                    </pic:cNvPicPr>
                  </pic:nvPicPr>
                  <pic:blipFill>
                    <a:blip r:embed="rId258"/>
                    <a:srcRect/>
                    <a:stretch>
                      <a:fillRect/>
                    </a:stretch>
                  </pic:blipFill>
                  <pic:spPr>
                    <a:xfrm>
                      <a:off x="0" y="0"/>
                      <a:ext cx="5259705" cy="3503295"/>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250</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TG10东壁剖面（西-东）</w:t>
      </w:r>
    </w:p>
    <w:p>
      <w:pPr>
        <w:rPr>
          <w:rFonts w:hint="eastAsia" w:cs="Times New Roman"/>
          <w:lang w:eastAsia="zh-CN"/>
        </w:rPr>
      </w:pP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259705" cy="3503295"/>
            <wp:effectExtent l="0" t="0" r="17145" b="1905"/>
            <wp:docPr id="270" name="图片 270" descr="E:\新建文件夹\探沟\TG2   （12月5日）\南侧土壁.JPG南侧土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E:\新建文件夹\探沟\TG2   （12月5日）\南侧土壁.JPG南侧土壁"/>
                    <pic:cNvPicPr>
                      <a:picLocks noChangeAspect="1"/>
                    </pic:cNvPicPr>
                  </pic:nvPicPr>
                  <pic:blipFill>
                    <a:blip r:embed="rId259"/>
                    <a:srcRect/>
                    <a:stretch>
                      <a:fillRect/>
                    </a:stretch>
                  </pic:blipFill>
                  <pic:spPr>
                    <a:xfrm>
                      <a:off x="0" y="0"/>
                      <a:ext cx="5259705" cy="3503295"/>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251</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TG10南壁剖面（北-南）</w:t>
      </w:r>
    </w:p>
    <w:p>
      <w:pPr>
        <w:rPr>
          <w:rFonts w:hint="eastAsia" w:cs="Times New Roman"/>
          <w:lang w:eastAsia="zh-CN"/>
        </w:rPr>
      </w:pPr>
    </w:p>
    <w:p>
      <w:pPr>
        <w:spacing w:after="120"/>
        <w:ind w:left="440" w:leftChars="200" w:firstLine="440" w:firstLineChars="200"/>
        <w:rPr>
          <w:rFonts w:hint="eastAsia" w:ascii="Calibri" w:hAnsi="Calibri" w:eastAsia="宋体" w:cs="Times New Roman"/>
          <w:sz w:val="22"/>
          <w:szCs w:val="22"/>
          <w:lang w:val="en-US" w:eastAsia="zh-CN" w:bidi="en-US"/>
        </w:rPr>
      </w:pPr>
    </w:p>
    <w:p>
      <w:pPr>
        <w:bidi w:val="0"/>
        <w:rPr>
          <w:rFonts w:hint="eastAsia" w:cs="Times New Roman"/>
          <w:lang w:eastAsia="zh-CN"/>
        </w:rPr>
      </w:pP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259705" cy="3503295"/>
            <wp:effectExtent l="0" t="0" r="17145" b="1905"/>
            <wp:docPr id="271" name="图片 271" descr="E:\新建文件夹\探沟\TG2   （12月5日）\西侧土壁.JPG西侧土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E:\新建文件夹\探沟\TG2   （12月5日）\西侧土壁.JPG西侧土壁"/>
                    <pic:cNvPicPr>
                      <a:picLocks noChangeAspect="1"/>
                    </pic:cNvPicPr>
                  </pic:nvPicPr>
                  <pic:blipFill>
                    <a:blip r:embed="rId260"/>
                    <a:srcRect/>
                    <a:stretch>
                      <a:fillRect/>
                    </a:stretch>
                  </pic:blipFill>
                  <pic:spPr>
                    <a:xfrm>
                      <a:off x="0" y="0"/>
                      <a:ext cx="5259705" cy="3503295"/>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252</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TG10西壁剖面（东-西）</w:t>
      </w:r>
    </w:p>
    <w:p>
      <w:pPr>
        <w:rPr>
          <w:rFonts w:hint="eastAsia" w:cs="Times New Roman"/>
          <w:lang w:eastAsia="zh-CN"/>
        </w:rPr>
      </w:pPr>
    </w:p>
    <w:p>
      <w:pPr>
        <w:rPr>
          <w:rFonts w:hint="eastAsia" w:cs="Times New Roman"/>
          <w:lang w:eastAsia="zh-CN"/>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r>
        <w:rPr>
          <w:rFonts w:hint="eastAsia" w:ascii="宋体" w:hAnsi="宋体" w:eastAsia="宋体" w:cs="Times New Roman"/>
          <w:sz w:val="24"/>
          <w:szCs w:val="28"/>
          <w:lang w:val="en-US" w:eastAsia="zh-CN" w:bidi="en-US"/>
        </w:rPr>
        <w:drawing>
          <wp:inline distT="0" distB="0" distL="114300" distR="114300">
            <wp:extent cx="5260975" cy="3503295"/>
            <wp:effectExtent l="0" t="0" r="15875" b="1905"/>
            <wp:docPr id="272" name="图片 272" descr="G:\黄埔区\张百祥老师\广州增城至佛山高速公路（增城至天河段）项目二期中段\15.其他相关资料\归档照片\探沟\TG2   （12月5日）\TG2底部土样.JPGTG2底部土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G:\黄埔区\张百祥老师\广州增城至佛山高速公路（增城至天河段）项目二期中段\15.其他相关资料\归档照片\探沟\TG2   （12月5日）\TG2底部土样.JPGTG2底部土样"/>
                    <pic:cNvPicPr>
                      <a:picLocks noChangeAspect="1"/>
                    </pic:cNvPicPr>
                  </pic:nvPicPr>
                  <pic:blipFill>
                    <a:blip r:embed="rId261"/>
                    <a:srcRect/>
                    <a:stretch>
                      <a:fillRect/>
                    </a:stretch>
                  </pic:blipFill>
                  <pic:spPr>
                    <a:xfrm>
                      <a:off x="0" y="0"/>
                      <a:ext cx="5260975" cy="35032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黑体" w:hAnsi="黑体" w:eastAsia="黑体" w:cs="黑体"/>
          <w:kern w:val="2"/>
          <w:sz w:val="24"/>
          <w:szCs w:val="28"/>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253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TG10底部土样</w:t>
      </w: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Calibri" w:hAnsi="Calibri" w:eastAsia="宋体" w:cs="Times New Roman"/>
          <w:sz w:val="21"/>
          <w:szCs w:val="22"/>
          <w:lang w:val="en-US" w:eastAsia="zh-CN" w:bidi="en-US"/>
        </w:rPr>
      </w:pPr>
      <w:r>
        <w:rPr>
          <w:rFonts w:hint="eastAsia" w:ascii="宋体" w:hAnsi="宋体" w:eastAsia="宋体" w:cs="Times New Roman"/>
          <w:sz w:val="24"/>
          <w:szCs w:val="28"/>
          <w:lang w:val="en-US" w:eastAsia="zh-CN" w:bidi="en-US"/>
        </w:rPr>
        <w:drawing>
          <wp:inline distT="0" distB="0" distL="114300" distR="114300">
            <wp:extent cx="5263515" cy="6936105"/>
            <wp:effectExtent l="9525" t="9525" r="22860" b="26670"/>
            <wp:docPr id="385" name="图片 385" descr="G:\黄埔区\张百祥老师\广州增城至佛山高速公路（增城至天河段）项目二期中段\4.绘图资料\成图\TG2_00.jpgTG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G:\黄埔区\张百祥老师\广州增城至佛山高速公路（增城至天河段）项目二期中段\4.绘图资料\成图\TG2_00.jpgTG2_00"/>
                    <pic:cNvPicPr>
                      <a:picLocks noChangeAspect="1"/>
                    </pic:cNvPicPr>
                  </pic:nvPicPr>
                  <pic:blipFill>
                    <a:blip r:embed="rId262"/>
                    <a:srcRect/>
                    <a:stretch>
                      <a:fillRect/>
                    </a:stretch>
                  </pic:blipFill>
                  <pic:spPr>
                    <a:xfrm>
                      <a:off x="0" y="0"/>
                      <a:ext cx="5263515" cy="6936105"/>
                    </a:xfrm>
                    <a:prstGeom prst="rect">
                      <a:avLst/>
                    </a:prstGeom>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黑体" w:hAnsi="黑体" w:eastAsia="黑体" w:cs="黑体"/>
          <w:color w:val="auto"/>
          <w:kern w:val="2"/>
          <w:sz w:val="21"/>
          <w:szCs w:val="20"/>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254</w:t>
      </w:r>
      <w:r>
        <w:rPr>
          <w:rFonts w:ascii="黑体" w:hAnsi="黑体" w:eastAsia="黑体" w:cs="黑体"/>
          <w:kern w:val="2"/>
          <w:sz w:val="21"/>
          <w:szCs w:val="21"/>
          <w:lang w:val="en-US" w:eastAsia="zh-CN" w:bidi="ar-SA"/>
        </w:rPr>
        <w:fldChar w:fldCharType="end"/>
      </w:r>
      <w:r>
        <w:rPr>
          <w:rFonts w:hint="eastAsia" w:ascii="黑体" w:hAnsi="黑体" w:eastAsia="黑体" w:cs="黑体"/>
          <w:color w:val="auto"/>
          <w:kern w:val="2"/>
          <w:sz w:val="21"/>
          <w:szCs w:val="20"/>
          <w:lang w:val="en-US" w:eastAsia="zh-CN" w:bidi="ar-SA"/>
        </w:rPr>
        <w:t xml:space="preserve">  TG10平剖面图</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b/>
          <w:bCs/>
          <w:kern w:val="44"/>
          <w:sz w:val="28"/>
          <w:szCs w:val="28"/>
          <w:lang w:eastAsia="zh-CN" w:bidi="en-US"/>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b/>
          <w:bCs/>
          <w:kern w:val="44"/>
          <w:sz w:val="28"/>
          <w:szCs w:val="28"/>
          <w:lang w:eastAsia="zh-CN" w:bidi="en-US"/>
        </w:rPr>
      </w:pPr>
    </w:p>
    <w:p>
      <w:pPr>
        <w:spacing w:after="120"/>
        <w:ind w:left="440" w:leftChars="200" w:firstLine="440" w:firstLineChars="200"/>
        <w:rPr>
          <w:rFonts w:hint="eastAsia" w:ascii="Calibri" w:hAnsi="Calibri" w:eastAsia="宋体" w:cs="Times New Roman"/>
          <w:sz w:val="22"/>
          <w:szCs w:val="22"/>
          <w:lang w:val="en-US" w:eastAsia="zh-CN" w:bidi="en-US"/>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TG</w:t>
      </w:r>
      <w:r>
        <w:rPr>
          <w:rFonts w:hint="eastAsia" w:ascii="宋体" w:hAnsi="宋体" w:cs="宋体"/>
          <w:sz w:val="24"/>
          <w:szCs w:val="24"/>
          <w:lang w:val="en-US" w:eastAsia="zh-CN"/>
        </w:rPr>
        <w:t>11</w:t>
      </w:r>
      <w:r>
        <w:rPr>
          <w:rFonts w:hint="eastAsia" w:ascii="宋体" w:hAnsi="宋体" w:eastAsia="宋体" w:cs="宋体"/>
          <w:sz w:val="24"/>
          <w:szCs w:val="24"/>
          <w:lang w:val="en-US" w:eastAsia="zh-CN"/>
        </w:rPr>
        <w:t>：位于Ⅳ探区中南</w:t>
      </w:r>
      <w:r>
        <w:rPr>
          <w:rFonts w:hint="eastAsia" w:ascii="宋体" w:hAnsi="宋体" w:eastAsia="宋体" w:cs="宋体"/>
          <w:color w:val="auto"/>
          <w:sz w:val="24"/>
          <w:szCs w:val="24"/>
          <w:lang w:val="en-US" w:eastAsia="zh-CN"/>
        </w:rPr>
        <w:t>部，其西南角坐标为：N23°14′27.49″，E113°34′56.01″</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方向为0°，规格2×4米，南北</w:t>
      </w:r>
      <w:r>
        <w:rPr>
          <w:rFonts w:hint="eastAsia" w:ascii="宋体" w:hAnsi="宋体" w:eastAsia="宋体" w:cs="宋体"/>
          <w:sz w:val="24"/>
          <w:szCs w:val="24"/>
          <w:lang w:val="en-US" w:eastAsia="zh-CN"/>
        </w:rPr>
        <w:t>长4米，东西宽2米，面积8平方米。地层</w:t>
      </w:r>
      <w:r>
        <w:rPr>
          <w:rFonts w:hint="eastAsia" w:ascii="宋体" w:hAnsi="宋体" w:cs="宋体"/>
          <w:sz w:val="24"/>
          <w:szCs w:val="24"/>
          <w:lang w:val="en-US" w:eastAsia="zh-CN"/>
        </w:rPr>
        <w:t>堆积</w:t>
      </w:r>
      <w:r>
        <w:rPr>
          <w:rFonts w:hint="eastAsia" w:ascii="宋体" w:hAnsi="宋体" w:eastAsia="宋体" w:cs="宋体"/>
          <w:sz w:val="24"/>
          <w:szCs w:val="24"/>
          <w:lang w:val="en-US" w:eastAsia="zh-CN"/>
        </w:rPr>
        <w:t>依据土质</w:t>
      </w:r>
      <w:r>
        <w:rPr>
          <w:rFonts w:hint="eastAsia" w:ascii="宋体" w:hAnsi="宋体" w:cs="宋体"/>
          <w:sz w:val="24"/>
          <w:szCs w:val="24"/>
          <w:lang w:val="en-US" w:eastAsia="zh-CN"/>
        </w:rPr>
        <w:t>、土色</w:t>
      </w:r>
      <w:r>
        <w:rPr>
          <w:rFonts w:hint="eastAsia" w:ascii="宋体" w:hAnsi="宋体" w:eastAsia="宋体" w:cs="宋体"/>
          <w:sz w:val="24"/>
          <w:szCs w:val="24"/>
          <w:lang w:val="en-US" w:eastAsia="zh-CN"/>
        </w:rPr>
        <w:t>及包含物可分为一层，具体情况如下：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highlight w:val="none"/>
        </w:rPr>
      </w:pPr>
      <w:r>
        <w:rPr>
          <w:rFonts w:hint="eastAsia" w:ascii="宋体" w:hAnsi="宋体" w:cs="宋体"/>
          <w:sz w:val="24"/>
          <w:szCs w:val="24"/>
          <w:lang w:val="en-US" w:eastAsia="zh-CN"/>
        </w:rPr>
        <w:t>①层</w:t>
      </w:r>
      <w:r>
        <w:rPr>
          <w:rFonts w:hint="eastAsia" w:ascii="宋体" w:hAnsi="宋体" w:eastAsia="宋体" w:cs="宋体"/>
          <w:sz w:val="24"/>
          <w:szCs w:val="24"/>
          <w:lang w:val="en-US" w:eastAsia="zh-CN"/>
        </w:rPr>
        <w:t>：表土层，厚0.18-0.32米，</w:t>
      </w:r>
      <w:r>
        <w:rPr>
          <w:rFonts w:hint="eastAsia" w:ascii="宋体" w:hAnsi="宋体" w:cs="宋体"/>
          <w:sz w:val="24"/>
          <w:szCs w:val="24"/>
          <w:lang w:val="en-US" w:eastAsia="zh-CN"/>
        </w:rPr>
        <w:t>为</w:t>
      </w:r>
      <w:r>
        <w:rPr>
          <w:rFonts w:hint="eastAsia" w:ascii="宋体" w:hAnsi="宋体" w:eastAsia="宋体" w:cs="宋体"/>
          <w:sz w:val="24"/>
          <w:szCs w:val="24"/>
          <w:lang w:val="en-US" w:eastAsia="zh-CN"/>
        </w:rPr>
        <w:t>灰褐色黏土，土质疏松，内含树根、石块等。该层分布整个探沟，堆积较均匀，呈波状堆积</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以下为黄褐色黏土，</w:t>
      </w:r>
      <w:r>
        <w:rPr>
          <w:rFonts w:hint="eastAsia" w:ascii="宋体" w:hAnsi="宋体" w:cs="宋体"/>
          <w:sz w:val="24"/>
          <w:szCs w:val="24"/>
          <w:lang w:val="en-US" w:eastAsia="zh-CN"/>
        </w:rPr>
        <w:t>土质致密、纯净</w:t>
      </w:r>
      <w:r>
        <w:rPr>
          <w:rFonts w:hint="eastAsia" w:ascii="宋体" w:hAnsi="宋体" w:eastAsia="宋体" w:cs="宋体"/>
          <w:sz w:val="24"/>
          <w:szCs w:val="24"/>
          <w:lang w:val="en-US" w:eastAsia="zh-CN"/>
        </w:rPr>
        <w:t>，系生土。</w:t>
      </w: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r>
        <w:rPr>
          <w:rFonts w:hint="eastAsia" w:ascii="宋体" w:hAnsi="宋体" w:eastAsia="宋体" w:cs="Times New Roman"/>
          <w:sz w:val="24"/>
          <w:szCs w:val="28"/>
          <w:lang w:val="en-US" w:eastAsia="zh-CN" w:bidi="en-US"/>
        </w:rPr>
        <w:drawing>
          <wp:inline distT="0" distB="0" distL="114300" distR="114300">
            <wp:extent cx="5261610" cy="3510280"/>
            <wp:effectExtent l="0" t="0" r="15240" b="13970"/>
            <wp:docPr id="273" name="图片 273" descr="D:\广州资料\新建文件夹 (2)\TG11.jpgT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D:\广州资料\新建文件夹 (2)\TG11.jpgTG11"/>
                    <pic:cNvPicPr>
                      <a:picLocks noChangeAspect="1"/>
                    </pic:cNvPicPr>
                  </pic:nvPicPr>
                  <pic:blipFill>
                    <a:blip r:embed="rId263"/>
                    <a:srcRect/>
                    <a:stretch>
                      <a:fillRect/>
                    </a:stretch>
                  </pic:blipFill>
                  <pic:spPr>
                    <a:xfrm>
                      <a:off x="0" y="0"/>
                      <a:ext cx="5261610" cy="35102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黑体" w:hAnsi="黑体" w:eastAsia="黑体" w:cs="黑体"/>
          <w:kern w:val="2"/>
          <w:sz w:val="24"/>
          <w:szCs w:val="28"/>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255</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TG11布设后全景（南-北）</w:t>
      </w:r>
    </w:p>
    <w:p>
      <w:pPr>
        <w:rPr>
          <w:rFonts w:hint="eastAsia" w:cs="Times New Roman"/>
          <w:sz w:val="24"/>
          <w:szCs w:val="28"/>
          <w:lang w:val="en-US" w:eastAsia="zh-CN"/>
        </w:rPr>
      </w:pPr>
      <w:r>
        <w:rPr>
          <w:rFonts w:hint="eastAsia" w:cs="Times New Roman"/>
          <w:sz w:val="24"/>
          <w:szCs w:val="28"/>
          <w:lang w:val="en-US" w:eastAsia="zh-CN"/>
        </w:rPr>
        <w:br w:type="page"/>
      </w:r>
    </w:p>
    <w:p>
      <w:pPr>
        <w:spacing w:after="120"/>
        <w:ind w:left="440" w:leftChars="200" w:firstLine="440" w:firstLineChars="200"/>
        <w:rPr>
          <w:rFonts w:hint="eastAsia" w:ascii="Calibri" w:hAnsi="Calibri" w:eastAsia="宋体" w:cs="Times New Roman"/>
          <w:sz w:val="22"/>
          <w:szCs w:val="22"/>
          <w:lang w:val="en-US" w:eastAsia="zh-CN" w:bidi="en-US"/>
        </w:rPr>
      </w:pPr>
    </w:p>
    <w:p>
      <w:pPr>
        <w:bidi w:val="0"/>
        <w:rPr>
          <w:rFonts w:hint="eastAsia" w:cs="Times New Roman"/>
          <w:lang w:eastAsia="zh-CN"/>
        </w:rPr>
      </w:pPr>
    </w:p>
    <w:p>
      <w:pPr>
        <w:ind w:left="0" w:leftChars="0" w:firstLine="0" w:firstLineChars="0"/>
        <w:jc w:val="both"/>
        <w:rPr>
          <w:rFonts w:hint="eastAsia" w:cs="Times New Roman"/>
          <w:lang w:eastAsia="zh-CN"/>
        </w:rPr>
      </w:pPr>
      <w:r>
        <w:rPr>
          <w:rFonts w:hint="eastAsia" w:cs="Times New Roman"/>
          <w:lang w:eastAsia="zh-CN"/>
        </w:rPr>
        <w:drawing>
          <wp:inline distT="0" distB="0" distL="114300" distR="114300">
            <wp:extent cx="5260975" cy="3511550"/>
            <wp:effectExtent l="0" t="0" r="15875" b="12700"/>
            <wp:docPr id="274" name="图片 274" descr="D:\广州资料\新建文件夹 (2)\图片3.jp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D:\广州资料\新建文件夹 (2)\图片3.jpg图片3"/>
                    <pic:cNvPicPr>
                      <a:picLocks noChangeAspect="1"/>
                    </pic:cNvPicPr>
                  </pic:nvPicPr>
                  <pic:blipFill>
                    <a:blip r:embed="rId264"/>
                    <a:srcRect/>
                    <a:stretch>
                      <a:fillRect/>
                    </a:stretch>
                  </pic:blipFill>
                  <pic:spPr>
                    <a:xfrm>
                      <a:off x="0" y="0"/>
                      <a:ext cx="5260975" cy="3511550"/>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256</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TG11清理后全景（南-北）</w:t>
      </w:r>
    </w:p>
    <w:p>
      <w:pPr>
        <w:bidi w:val="0"/>
        <w:rPr>
          <w:rFonts w:hint="eastAsia" w:cs="Times New Roman"/>
          <w:lang w:eastAsia="zh-CN"/>
        </w:rPr>
      </w:pP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263515" cy="3502660"/>
            <wp:effectExtent l="0" t="0" r="13335" b="2540"/>
            <wp:docPr id="275" name="图片 275" descr="E:\新建文件夹\探沟\TG3   （12月7日）\北壁土层.JPG北壁土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E:\新建文件夹\探沟\TG3   （12月7日）\北壁土层.JPG北壁土层"/>
                    <pic:cNvPicPr>
                      <a:picLocks noChangeAspect="1"/>
                    </pic:cNvPicPr>
                  </pic:nvPicPr>
                  <pic:blipFill>
                    <a:blip r:embed="rId265"/>
                    <a:srcRect/>
                    <a:stretch>
                      <a:fillRect/>
                    </a:stretch>
                  </pic:blipFill>
                  <pic:spPr>
                    <a:xfrm>
                      <a:off x="0" y="0"/>
                      <a:ext cx="5263515" cy="3502660"/>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257</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TG11北壁剖面（南-北）</w:t>
      </w:r>
    </w:p>
    <w:p>
      <w:pPr>
        <w:rPr>
          <w:rFonts w:hint="eastAsia" w:cs="Times New Roman"/>
          <w:lang w:eastAsia="zh-CN"/>
        </w:rPr>
      </w:pPr>
    </w:p>
    <w:p>
      <w:pPr>
        <w:rPr>
          <w:rFonts w:hint="eastAsia" w:cs="Times New Roman"/>
          <w:lang w:eastAsia="zh-CN"/>
        </w:rPr>
      </w:pPr>
    </w:p>
    <w:p>
      <w:pPr>
        <w:bidi w:val="0"/>
        <w:rPr>
          <w:rFonts w:hint="eastAsia" w:cs="Times New Roman"/>
          <w:lang w:eastAsia="zh-CN"/>
        </w:rPr>
      </w:pP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263515" cy="3503295"/>
            <wp:effectExtent l="0" t="0" r="13335" b="1905"/>
            <wp:docPr id="276" name="图片 276" descr="E:\新建文件夹\探沟\TG3   （12月7日）\东壁土层.JPG东壁土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E:\新建文件夹\探沟\TG3   （12月7日）\东壁土层.JPG东壁土层"/>
                    <pic:cNvPicPr>
                      <a:picLocks noChangeAspect="1"/>
                    </pic:cNvPicPr>
                  </pic:nvPicPr>
                  <pic:blipFill>
                    <a:blip r:embed="rId266"/>
                    <a:srcRect/>
                    <a:stretch>
                      <a:fillRect/>
                    </a:stretch>
                  </pic:blipFill>
                  <pic:spPr>
                    <a:xfrm>
                      <a:off x="0" y="0"/>
                      <a:ext cx="5263515" cy="3503295"/>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258</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TG11东壁剖面（西-东）</w:t>
      </w:r>
    </w:p>
    <w:p>
      <w:pPr>
        <w:bidi w:val="0"/>
        <w:ind w:left="0" w:leftChars="0" w:firstLine="0" w:firstLineChars="0"/>
        <w:rPr>
          <w:rFonts w:hint="eastAsia" w:cs="Times New Roman"/>
          <w:lang w:eastAsia="zh-CN"/>
        </w:rPr>
      </w:pP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263515" cy="3511550"/>
            <wp:effectExtent l="0" t="0" r="13335" b="12700"/>
            <wp:docPr id="277" name="图片 277" descr="E:\新建文件夹\探沟\TG3   （12月7日）\南壁土层.JPG南壁土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E:\新建文件夹\探沟\TG3   （12月7日）\南壁土层.JPG南壁土层"/>
                    <pic:cNvPicPr>
                      <a:picLocks noChangeAspect="1"/>
                    </pic:cNvPicPr>
                  </pic:nvPicPr>
                  <pic:blipFill>
                    <a:blip r:embed="rId267"/>
                    <a:srcRect/>
                    <a:stretch>
                      <a:fillRect/>
                    </a:stretch>
                  </pic:blipFill>
                  <pic:spPr>
                    <a:xfrm>
                      <a:off x="0" y="0"/>
                      <a:ext cx="5263515" cy="3511550"/>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259</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TG11南壁剖面（北-南）</w:t>
      </w:r>
    </w:p>
    <w:p>
      <w:pPr>
        <w:rPr>
          <w:rFonts w:hint="eastAsia" w:cs="Times New Roman"/>
          <w:lang w:eastAsia="zh-CN"/>
        </w:rPr>
      </w:pPr>
    </w:p>
    <w:p>
      <w:pPr>
        <w:spacing w:after="120"/>
        <w:ind w:left="440" w:leftChars="200" w:firstLine="440" w:firstLineChars="200"/>
        <w:rPr>
          <w:rFonts w:hint="eastAsia" w:ascii="Calibri" w:hAnsi="Calibri" w:eastAsia="宋体" w:cs="Times New Roman"/>
          <w:sz w:val="22"/>
          <w:szCs w:val="22"/>
          <w:lang w:val="en-US" w:eastAsia="zh-CN" w:bidi="en-US"/>
        </w:rPr>
      </w:pPr>
    </w:p>
    <w:p>
      <w:pPr>
        <w:bidi w:val="0"/>
        <w:rPr>
          <w:rFonts w:hint="eastAsia" w:cs="Times New Roman"/>
          <w:lang w:eastAsia="zh-CN"/>
        </w:rPr>
      </w:pPr>
    </w:p>
    <w:p>
      <w:pPr>
        <w:bidi w:val="0"/>
        <w:rPr>
          <w:rFonts w:hint="eastAsia" w:cs="Times New Roman"/>
          <w:lang w:eastAsia="zh-CN"/>
        </w:rPr>
      </w:pPr>
    </w:p>
    <w:p>
      <w:pPr>
        <w:ind w:left="0" w:leftChars="0" w:firstLine="0" w:firstLineChars="0"/>
        <w:rPr>
          <w:rFonts w:hint="eastAsia" w:cs="Times New Roman"/>
          <w:lang w:eastAsia="zh-CN"/>
        </w:rPr>
      </w:pPr>
      <w:r>
        <w:rPr>
          <w:rFonts w:hint="eastAsia" w:cs="Times New Roman"/>
          <w:lang w:eastAsia="zh-CN"/>
        </w:rPr>
        <w:drawing>
          <wp:inline distT="0" distB="0" distL="114300" distR="114300">
            <wp:extent cx="5263515" cy="3507105"/>
            <wp:effectExtent l="0" t="0" r="13335" b="17145"/>
            <wp:docPr id="278" name="图片 278" descr="E:\新建文件夹\探沟\TG3   （12月7日）\西壁土层.JPG西壁土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E:\新建文件夹\探沟\TG3   （12月7日）\西壁土层.JPG西壁土层"/>
                    <pic:cNvPicPr>
                      <a:picLocks noChangeAspect="1"/>
                    </pic:cNvPicPr>
                  </pic:nvPicPr>
                  <pic:blipFill>
                    <a:blip r:embed="rId268"/>
                    <a:srcRect/>
                    <a:stretch>
                      <a:fillRect/>
                    </a:stretch>
                  </pic:blipFill>
                  <pic:spPr>
                    <a:xfrm>
                      <a:off x="0" y="0"/>
                      <a:ext cx="5263515" cy="3507105"/>
                    </a:xfrm>
                    <a:prstGeom prst="rect">
                      <a:avLst/>
                    </a:prstGeom>
                  </pic:spPr>
                </pic:pic>
              </a:graphicData>
            </a:graphic>
          </wp:inline>
        </w:drawing>
      </w:r>
    </w:p>
    <w:p>
      <w:pPr>
        <w:widowControl w:val="0"/>
        <w:jc w:val="center"/>
        <w:rPr>
          <w:rFonts w:hint="eastAsia" w:ascii="黑体" w:hAnsi="黑体" w:eastAsia="黑体" w:cs="黑体"/>
          <w:kern w:val="2"/>
          <w:sz w:val="21"/>
          <w:szCs w:val="20"/>
          <w:lang w:val="en-US" w:eastAsia="zh-CN" w:bidi="ar-SA"/>
        </w:rPr>
      </w:pPr>
      <w:r>
        <w:rPr>
          <w:rFonts w:ascii="黑体" w:hAnsi="黑体" w:eastAsia="黑体" w:cs="黑体"/>
          <w:kern w:val="2"/>
          <w:sz w:val="21"/>
          <w:szCs w:val="20"/>
          <w:lang w:val="en-US" w:eastAsia="zh-CN" w:bidi="ar-SA"/>
        </w:rPr>
        <w:t xml:space="preserve">图 </w:t>
      </w:r>
      <w:r>
        <w:rPr>
          <w:rFonts w:ascii="黑体" w:hAnsi="黑体" w:eastAsia="黑体" w:cs="黑体"/>
          <w:kern w:val="2"/>
          <w:sz w:val="21"/>
          <w:szCs w:val="20"/>
          <w:lang w:val="en-US" w:eastAsia="zh-CN" w:bidi="ar-SA"/>
        </w:rPr>
        <w:fldChar w:fldCharType="begin"/>
      </w:r>
      <w:r>
        <w:rPr>
          <w:rFonts w:ascii="黑体" w:hAnsi="黑体" w:eastAsia="黑体" w:cs="黑体"/>
          <w:kern w:val="2"/>
          <w:sz w:val="21"/>
          <w:szCs w:val="20"/>
          <w:lang w:val="en-US" w:eastAsia="zh-CN" w:bidi="ar-SA"/>
        </w:rPr>
        <w:instrText xml:space="preserve"> SEQ 图 \* ARABIC </w:instrText>
      </w:r>
      <w:r>
        <w:rPr>
          <w:rFonts w:ascii="黑体" w:hAnsi="黑体" w:eastAsia="黑体" w:cs="黑体"/>
          <w:kern w:val="2"/>
          <w:sz w:val="21"/>
          <w:szCs w:val="20"/>
          <w:lang w:val="en-US" w:eastAsia="zh-CN" w:bidi="ar-SA"/>
        </w:rPr>
        <w:fldChar w:fldCharType="separate"/>
      </w:r>
      <w:r>
        <w:rPr>
          <w:rFonts w:ascii="黑体" w:hAnsi="黑体" w:eastAsia="黑体" w:cs="黑体"/>
          <w:kern w:val="2"/>
          <w:sz w:val="21"/>
          <w:szCs w:val="20"/>
          <w:lang w:val="en-US" w:eastAsia="zh-CN" w:bidi="ar-SA"/>
        </w:rPr>
        <w:t>260</w:t>
      </w:r>
      <w:r>
        <w:rPr>
          <w:rFonts w:ascii="黑体" w:hAnsi="黑体" w:eastAsia="黑体" w:cs="黑体"/>
          <w:kern w:val="2"/>
          <w:sz w:val="21"/>
          <w:szCs w:val="20"/>
          <w:lang w:val="en-US" w:eastAsia="zh-CN" w:bidi="ar-SA"/>
        </w:rPr>
        <w:fldChar w:fldCharType="end"/>
      </w:r>
      <w:r>
        <w:rPr>
          <w:rFonts w:hint="eastAsia" w:ascii="黑体" w:hAnsi="黑体" w:eastAsia="黑体" w:cs="黑体"/>
          <w:kern w:val="2"/>
          <w:sz w:val="21"/>
          <w:szCs w:val="20"/>
          <w:lang w:val="en-US" w:eastAsia="zh-CN" w:bidi="ar-SA"/>
        </w:rPr>
        <w:t xml:space="preserve">  TG11西壁剖面（东-西）</w:t>
      </w:r>
    </w:p>
    <w:p>
      <w:pPr>
        <w:rPr>
          <w:rFonts w:hint="eastAsia" w:cs="Times New Roman"/>
          <w:lang w:eastAsia="zh-CN"/>
        </w:rPr>
      </w:pPr>
    </w:p>
    <w:p>
      <w:pPr>
        <w:rPr>
          <w:rFonts w:hint="eastAsia" w:cs="Times New Roman"/>
          <w:lang w:eastAsia="zh-CN"/>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r>
        <w:rPr>
          <w:rFonts w:hint="eastAsia" w:ascii="宋体" w:hAnsi="宋体" w:eastAsia="宋体" w:cs="Times New Roman"/>
          <w:sz w:val="24"/>
          <w:szCs w:val="28"/>
          <w:lang w:val="en-US" w:eastAsia="zh-CN" w:bidi="en-US"/>
        </w:rPr>
        <w:drawing>
          <wp:inline distT="0" distB="0" distL="114300" distR="114300">
            <wp:extent cx="5263515" cy="3510280"/>
            <wp:effectExtent l="0" t="0" r="13335" b="13970"/>
            <wp:docPr id="279" name="图片 279" descr="G:\黄埔区\张百祥老师\广州增城至佛山高速公路（增城至天河段）项目二期中段\15.其他相关资料\归档照片\探沟\TG3   （12月7日）\TG3底部土样.JPGTG3底部土样"/>
            <wp:cNvGraphicFramePr/>
            <a:graphic xmlns:a="http://schemas.openxmlformats.org/drawingml/2006/main">
              <a:graphicData uri="http://schemas.openxmlformats.org/drawingml/2006/picture">
                <pic:pic xmlns:pic="http://schemas.openxmlformats.org/drawingml/2006/picture">
                  <pic:nvPicPr>
                    <pic:cNvPr id="279" name="图片 279" descr="G:\黄埔区\张百祥老师\广州增城至佛山高速公路（增城至天河段）项目二期中段\15.其他相关资料\归档照片\探沟\TG3   （12月7日）\TG3底部土样.JPGTG3底部土样"/>
                    <pic:cNvPicPr/>
                  </pic:nvPicPr>
                  <pic:blipFill>
                    <a:blip r:embed="rId269"/>
                    <a:srcRect/>
                    <a:stretch>
                      <a:fillRect/>
                    </a:stretch>
                  </pic:blipFill>
                  <pic:spPr>
                    <a:xfrm>
                      <a:off x="0" y="0"/>
                      <a:ext cx="5263515" cy="35102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黑体" w:hAnsi="黑体" w:eastAsia="黑体" w:cs="黑体"/>
          <w:kern w:val="2"/>
          <w:sz w:val="24"/>
          <w:szCs w:val="28"/>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261</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TG11底部土样</w:t>
      </w: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p>
    <w:p>
      <w:pPr>
        <w:keepNext w:val="0"/>
        <w:keepLines w:val="0"/>
        <w:pageBreakBefore w:val="0"/>
        <w:widowControl w:val="0"/>
        <w:kinsoku/>
        <w:wordWrap/>
        <w:overflowPunct/>
        <w:topLinePunct w:val="0"/>
        <w:autoSpaceDE/>
        <w:autoSpaceDN/>
        <w:bidi w:val="0"/>
        <w:adjustRightInd/>
        <w:snapToGrid/>
        <w:spacing w:after="0" w:afterLines="0" w:afterAutospacing="0" w:line="240" w:lineRule="auto"/>
        <w:ind w:left="0" w:leftChars="0" w:firstLine="0" w:firstLineChars="0"/>
        <w:jc w:val="center"/>
        <w:textAlignment w:val="auto"/>
        <w:rPr>
          <w:rFonts w:hint="eastAsia" w:ascii="宋体" w:hAnsi="宋体" w:eastAsia="宋体" w:cs="Times New Roman"/>
          <w:sz w:val="24"/>
          <w:szCs w:val="28"/>
          <w:lang w:val="en-US" w:eastAsia="zh-CN" w:bidi="en-US"/>
        </w:rPr>
      </w:pPr>
      <w:r>
        <w:rPr>
          <w:rFonts w:hint="eastAsia" w:ascii="宋体" w:hAnsi="宋体" w:eastAsia="宋体" w:cs="Times New Roman"/>
          <w:sz w:val="24"/>
          <w:szCs w:val="28"/>
          <w:lang w:val="en-US" w:eastAsia="zh-CN" w:bidi="en-US"/>
        </w:rPr>
        <w:drawing>
          <wp:inline distT="0" distB="0" distL="114300" distR="114300">
            <wp:extent cx="5263515" cy="6996430"/>
            <wp:effectExtent l="9525" t="9525" r="22860" b="23495"/>
            <wp:docPr id="382" name="图片 382" descr="G:\黄埔区\张百祥老师\广州增城至佛山高速公路（增城至天河段）项目二期中段\4.绘图资料\成图\TG3_00.jpgTG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G:\黄埔区\张百祥老师\广州增城至佛山高速公路（增城至天河段）项目二期中段\4.绘图资料\成图\TG3_00.jpgTG3_00"/>
                    <pic:cNvPicPr>
                      <a:picLocks noChangeAspect="1"/>
                    </pic:cNvPicPr>
                  </pic:nvPicPr>
                  <pic:blipFill>
                    <a:blip r:embed="rId270"/>
                    <a:srcRect/>
                    <a:stretch>
                      <a:fillRect/>
                    </a:stretch>
                  </pic:blipFill>
                  <pic:spPr>
                    <a:xfrm>
                      <a:off x="0" y="0"/>
                      <a:ext cx="5263515" cy="6996430"/>
                    </a:xfrm>
                    <a:prstGeom prst="rect">
                      <a:avLst/>
                    </a:prstGeom>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黑体" w:hAnsi="黑体" w:eastAsia="黑体" w:cs="黑体"/>
          <w:color w:val="auto"/>
          <w:kern w:val="2"/>
          <w:sz w:val="21"/>
          <w:szCs w:val="20"/>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262</w:t>
      </w:r>
      <w:r>
        <w:rPr>
          <w:rFonts w:ascii="黑体" w:hAnsi="黑体" w:eastAsia="黑体" w:cs="黑体"/>
          <w:kern w:val="2"/>
          <w:sz w:val="21"/>
          <w:szCs w:val="21"/>
          <w:lang w:val="en-US" w:eastAsia="zh-CN" w:bidi="ar-SA"/>
        </w:rPr>
        <w:fldChar w:fldCharType="end"/>
      </w:r>
      <w:r>
        <w:rPr>
          <w:rFonts w:hint="eastAsia" w:ascii="黑体" w:hAnsi="黑体" w:eastAsia="黑体" w:cs="黑体"/>
          <w:color w:val="auto"/>
          <w:kern w:val="2"/>
          <w:sz w:val="21"/>
          <w:szCs w:val="20"/>
          <w:lang w:val="en-US" w:eastAsia="zh-CN" w:bidi="ar-SA"/>
        </w:rPr>
        <w:t xml:space="preserve">  TG11平剖面图</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s="Times New Roman"/>
          <w:lang w:val="en-US" w:eastAsia="zh-CN"/>
        </w:rPr>
      </w:pPr>
      <w:r>
        <w:rPr>
          <w:rFonts w:hint="eastAsia" w:ascii="Times New Roman" w:hAnsi="Times New Roman" w:eastAsia="宋体" w:cs="Times New Roman"/>
          <w:b/>
          <w:bCs/>
          <w:kern w:val="44"/>
          <w:sz w:val="28"/>
          <w:szCs w:val="28"/>
          <w:lang w:eastAsia="zh-CN" w:bidi="en-US"/>
        </w:rPr>
        <w:br w:type="page"/>
      </w:r>
    </w:p>
    <w:p>
      <w:pPr>
        <w:widowControl w:val="0"/>
        <w:bidi w:val="0"/>
        <w:spacing w:line="360" w:lineRule="auto"/>
        <w:ind w:firstLine="482" w:firstLineChars="200"/>
        <w:jc w:val="both"/>
        <w:rPr>
          <w:rFonts w:ascii="宋体" w:hAnsi="宋体" w:cs="宋体"/>
          <w:kern w:val="2"/>
          <w:sz w:val="24"/>
          <w:szCs w:val="24"/>
          <w:lang w:eastAsia="zh-CN" w:bidi="ar-SA"/>
        </w:rPr>
      </w:pPr>
      <w:r>
        <w:rPr>
          <w:rFonts w:hint="eastAsia" w:ascii="宋体" w:hAnsi="宋体" w:cs="宋体"/>
          <w:b/>
          <w:bCs/>
          <w:kern w:val="0"/>
          <w:sz w:val="24"/>
          <w:szCs w:val="24"/>
          <w:lang w:eastAsia="zh-CN" w:bidi="ar-SA"/>
        </w:rPr>
        <w:t>TG</w:t>
      </w:r>
      <w:r>
        <w:rPr>
          <w:rFonts w:hint="eastAsia" w:ascii="宋体" w:hAnsi="宋体" w:cs="宋体"/>
          <w:b/>
          <w:bCs/>
          <w:kern w:val="0"/>
          <w:sz w:val="24"/>
          <w:szCs w:val="24"/>
          <w:lang w:val="en-US" w:eastAsia="zh-CN" w:bidi="ar-SA"/>
        </w:rPr>
        <w:t>12</w:t>
      </w:r>
      <w:r>
        <w:rPr>
          <w:rFonts w:hint="eastAsia" w:ascii="宋体" w:hAnsi="宋体" w:cs="宋体"/>
          <w:b/>
          <w:bCs/>
          <w:kern w:val="0"/>
          <w:sz w:val="24"/>
          <w:szCs w:val="24"/>
          <w:lang w:eastAsia="zh-CN" w:bidi="ar-SA"/>
        </w:rPr>
        <w:t>：</w:t>
      </w:r>
      <w:r>
        <w:rPr>
          <w:rFonts w:hint="eastAsia" w:ascii="宋体" w:hAnsi="宋体" w:cs="宋体"/>
          <w:kern w:val="2"/>
          <w:sz w:val="24"/>
          <w:szCs w:val="24"/>
          <w:lang w:eastAsia="zh-CN" w:bidi="ar-SA"/>
        </w:rPr>
        <w:t>位于勘探Ⅵ区东部，其西南角坐标为：</w:t>
      </w:r>
      <w:r>
        <w:rPr>
          <w:rFonts w:hint="eastAsia" w:ascii="宋体" w:hAnsi="宋体" w:cs="宋体"/>
          <w:kern w:val="2"/>
          <w:sz w:val="24"/>
          <w:szCs w:val="24"/>
          <w:lang w:val="en-US" w:eastAsia="zh-CN" w:bidi="ar-SA"/>
        </w:rPr>
        <w:t>N23°15′15.24″</w:t>
      </w:r>
      <w:r>
        <w:rPr>
          <w:rFonts w:hint="eastAsia" w:ascii="宋体" w:hAnsi="宋体" w:cs="宋体"/>
          <w:kern w:val="2"/>
          <w:sz w:val="24"/>
          <w:szCs w:val="24"/>
          <w:lang w:eastAsia="zh-CN" w:bidi="ar-SA"/>
        </w:rPr>
        <w:t>，</w:t>
      </w:r>
      <w:r>
        <w:rPr>
          <w:rFonts w:hint="eastAsia" w:ascii="宋体" w:hAnsi="宋体" w:cs="宋体"/>
          <w:kern w:val="2"/>
          <w:sz w:val="24"/>
          <w:szCs w:val="24"/>
          <w:lang w:val="en-US" w:eastAsia="zh-CN" w:bidi="ar-SA"/>
        </w:rPr>
        <w:t>E113°25′30.25″</w:t>
      </w:r>
      <w:r>
        <w:rPr>
          <w:rFonts w:hint="eastAsia" w:ascii="宋体" w:hAnsi="宋体" w:cs="宋体"/>
          <w:kern w:val="2"/>
          <w:sz w:val="24"/>
          <w:szCs w:val="24"/>
          <w:lang w:eastAsia="zh-CN" w:bidi="ar-SA"/>
        </w:rPr>
        <w:t>；南北向布设，规格为2m×4m，南北长4米，东西宽2米，面积8平方米。</w:t>
      </w:r>
    </w:p>
    <w:p>
      <w:pPr>
        <w:widowControl w:val="0"/>
        <w:bidi w:val="0"/>
        <w:spacing w:line="360" w:lineRule="auto"/>
        <w:ind w:firstLine="480" w:firstLineChars="200"/>
        <w:jc w:val="both"/>
        <w:rPr>
          <w:rFonts w:ascii="宋体" w:hAnsi="宋体" w:cs="宋体"/>
          <w:kern w:val="2"/>
          <w:sz w:val="24"/>
          <w:szCs w:val="24"/>
          <w:lang w:eastAsia="zh-CN" w:bidi="ar-SA"/>
        </w:rPr>
      </w:pPr>
      <w:r>
        <w:rPr>
          <w:rFonts w:hint="eastAsia" w:ascii="宋体" w:hAnsi="宋体" w:cs="宋体"/>
          <w:kern w:val="2"/>
          <w:sz w:val="24"/>
          <w:szCs w:val="24"/>
          <w:lang w:eastAsia="zh-CN" w:bidi="ar-SA"/>
        </w:rPr>
        <w:t>该探沟地层堆积依土质、土色及包含物可分为</w:t>
      </w:r>
      <w:r>
        <w:rPr>
          <w:rFonts w:hint="eastAsia" w:ascii="宋体" w:hAnsi="宋体" w:cs="宋体"/>
          <w:kern w:val="2"/>
          <w:sz w:val="24"/>
          <w:szCs w:val="24"/>
          <w:lang w:val="en-US" w:eastAsia="zh-CN" w:bidi="ar-SA"/>
        </w:rPr>
        <w:t>2</w:t>
      </w:r>
      <w:r>
        <w:rPr>
          <w:rFonts w:hint="eastAsia" w:ascii="宋体" w:hAnsi="宋体" w:cs="宋体"/>
          <w:kern w:val="2"/>
          <w:sz w:val="24"/>
          <w:szCs w:val="24"/>
          <w:lang w:eastAsia="zh-CN" w:bidi="ar-SA"/>
        </w:rPr>
        <w:t>层，具体情况如下：</w:t>
      </w:r>
    </w:p>
    <w:p>
      <w:pPr>
        <w:widowControl w:val="0"/>
        <w:bidi w:val="0"/>
        <w:spacing w:line="360" w:lineRule="auto"/>
        <w:ind w:firstLine="480" w:firstLineChars="200"/>
        <w:jc w:val="both"/>
        <w:rPr>
          <w:rFonts w:hint="eastAsia" w:ascii="宋体" w:hAnsi="宋体" w:cs="宋体"/>
          <w:kern w:val="2"/>
          <w:sz w:val="24"/>
          <w:szCs w:val="24"/>
          <w:lang w:eastAsia="zh-CN" w:bidi="ar-SA"/>
        </w:rPr>
      </w:pPr>
      <w:r>
        <w:rPr>
          <w:rFonts w:hint="eastAsia" w:ascii="宋体" w:hAnsi="宋体" w:cs="宋体"/>
          <w:kern w:val="2"/>
          <w:sz w:val="24"/>
          <w:szCs w:val="24"/>
          <w:lang w:eastAsia="zh-CN" w:bidi="ar-SA"/>
        </w:rPr>
        <w:t>①层：表土层，厚约</w:t>
      </w:r>
      <w:r>
        <w:rPr>
          <w:rFonts w:hint="eastAsia" w:ascii="宋体" w:hAnsi="宋体" w:cs="宋体"/>
          <w:kern w:val="2"/>
          <w:sz w:val="24"/>
          <w:szCs w:val="24"/>
          <w:lang w:val="en-US" w:eastAsia="zh-CN" w:bidi="ar-SA"/>
        </w:rPr>
        <w:t>0.1-0.2</w:t>
      </w:r>
      <w:r>
        <w:rPr>
          <w:rFonts w:hint="eastAsia" w:ascii="宋体" w:hAnsi="宋体" w:cs="宋体"/>
          <w:kern w:val="2"/>
          <w:sz w:val="24"/>
          <w:szCs w:val="24"/>
          <w:lang w:eastAsia="zh-CN" w:bidi="ar-SA"/>
        </w:rPr>
        <w:t>米，为灰褐色沙土，土质疏松，含植物根系；</w:t>
      </w:r>
    </w:p>
    <w:p>
      <w:pPr>
        <w:widowControl w:val="0"/>
        <w:bidi w:val="0"/>
        <w:spacing w:line="360" w:lineRule="auto"/>
        <w:ind w:firstLine="480" w:firstLineChars="200"/>
        <w:jc w:val="both"/>
        <w:rPr>
          <w:rFonts w:hint="eastAsia" w:ascii="宋体" w:hAnsi="宋体" w:cs="宋体"/>
          <w:kern w:val="2"/>
          <w:sz w:val="24"/>
          <w:szCs w:val="24"/>
          <w:lang w:eastAsia="zh-CN" w:bidi="ar-SA"/>
        </w:rPr>
      </w:pPr>
      <w:r>
        <w:rPr>
          <w:rFonts w:hint="eastAsia" w:ascii="宋体" w:hAnsi="宋体" w:cs="宋体"/>
          <w:kern w:val="2"/>
          <w:sz w:val="24"/>
          <w:szCs w:val="24"/>
          <w:lang w:eastAsia="zh-CN" w:bidi="ar-SA"/>
        </w:rPr>
        <w:t>②层：沙土层，厚约</w:t>
      </w:r>
      <w:r>
        <w:rPr>
          <w:rFonts w:hint="eastAsia" w:ascii="宋体" w:hAnsi="宋体" w:cs="宋体"/>
          <w:kern w:val="2"/>
          <w:sz w:val="24"/>
          <w:szCs w:val="24"/>
          <w:lang w:val="en-US" w:eastAsia="zh-CN" w:bidi="ar-SA"/>
        </w:rPr>
        <w:t>0.4-0.7米，为黄褐色沙土，土质较疏松，含植物根茎等；</w:t>
      </w:r>
      <w:r>
        <w:rPr>
          <w:rFonts w:hint="eastAsia" w:ascii="宋体" w:hAnsi="宋体" w:cs="宋体"/>
          <w:kern w:val="2"/>
          <w:sz w:val="24"/>
          <w:szCs w:val="24"/>
          <w:lang w:eastAsia="zh-CN" w:bidi="ar-SA"/>
        </w:rPr>
        <w:t>以下为红褐色沙土，</w:t>
      </w:r>
      <w:r>
        <w:rPr>
          <w:rFonts w:hint="eastAsia" w:ascii="宋体" w:hAnsi="宋体" w:cs="宋体"/>
          <w:kern w:val="2"/>
          <w:sz w:val="24"/>
          <w:szCs w:val="24"/>
          <w:lang w:val="en-US" w:eastAsia="zh-CN" w:bidi="ar-SA"/>
        </w:rPr>
        <w:t>土质致密、纯净，系生土。</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185" name="图片 185" descr="D:\广州资料\新建文件夹 (2)\TG12.jpgT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D:\广州资料\新建文件夹 (2)\TG12.jpgTG12"/>
                    <pic:cNvPicPr>
                      <a:picLocks noChangeAspect="1"/>
                    </pic:cNvPicPr>
                  </pic:nvPicPr>
                  <pic:blipFill>
                    <a:blip r:embed="rId271"/>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263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TG12②层面（南—北）</w:t>
      </w:r>
    </w:p>
    <w:p>
      <w:pPr>
        <w:bidi w:val="0"/>
        <w:sectPr>
          <w:pgSz w:w="11906" w:h="16838"/>
          <w:pgMar w:top="1440" w:right="1800" w:bottom="1440" w:left="1800" w:header="851" w:footer="992" w:gutter="0"/>
          <w:pgNumType w:fmt="decimal"/>
          <w:cols w:space="720" w:num="1"/>
          <w:docGrid w:type="lines" w:linePitch="312" w:charSpace="0"/>
        </w:sect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186" name="图片 186" descr="D:\广州资料\新建文件夹 (2)\图片4.jp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D:\广州资料\新建文件夹 (2)\图片4.jpg图片4"/>
                    <pic:cNvPicPr>
                      <a:picLocks noChangeAspect="1"/>
                    </pic:cNvPicPr>
                  </pic:nvPicPr>
                  <pic:blipFill>
                    <a:blip r:embed="rId272"/>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264</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TG12全景（南—北）</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187" name="图片 187" descr="D:\广州资料\新建文件夹 (2)\TG12(1).jpgTG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D:\广州资料\新建文件夹 (2)\TG12(1).jpgTG12(1)"/>
                    <pic:cNvPicPr>
                      <a:picLocks noChangeAspect="1"/>
                    </pic:cNvPicPr>
                  </pic:nvPicPr>
                  <pic:blipFill>
                    <a:blip r:embed="rId273"/>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265</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TG12北壁（南—北）</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245" name="图片 245" descr="D:\广州资料\新建文件夹 (2)\图片5.jp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D:\广州资料\新建文件夹 (2)\图片5.jpg图片5"/>
                    <pic:cNvPicPr>
                      <a:picLocks noChangeAspect="1"/>
                    </pic:cNvPicPr>
                  </pic:nvPicPr>
                  <pic:blipFill>
                    <a:blip r:embed="rId274"/>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266</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TG12东壁（西—东）</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246" name="图片 246" descr="D:\广州资料\新建文件夹 (2)\图片6.jpg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D:\广州资料\新建文件夹 (2)\图片6.jpg图片6"/>
                    <pic:cNvPicPr>
                      <a:picLocks noChangeAspect="1"/>
                    </pic:cNvPicPr>
                  </pic:nvPicPr>
                  <pic:blipFill>
                    <a:blip r:embed="rId275"/>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267</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TG12南壁（北-南）</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247" name="图片 247" descr="D:\广州资料\新建文件夹 (2)\TG12(2).jpgTG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D:\广州资料\新建文件夹 (2)\TG12(2).jpgTG12(2)"/>
                    <pic:cNvPicPr>
                      <a:picLocks noChangeAspect="1"/>
                    </pic:cNvPicPr>
                  </pic:nvPicPr>
                  <pic:blipFill>
                    <a:blip r:embed="rId276"/>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268</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TG12西壁（东—西）</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50335"/>
            <wp:effectExtent l="0" t="0" r="10160" b="12065"/>
            <wp:docPr id="248" name="图片 248" descr="IMG_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IMG_6523"/>
                    <pic:cNvPicPr>
                      <a:picLocks noChangeAspect="1"/>
                    </pic:cNvPicPr>
                  </pic:nvPicPr>
                  <pic:blipFill>
                    <a:blip r:embed="rId277"/>
                    <a:stretch>
                      <a:fillRect/>
                    </a:stretch>
                  </pic:blipFill>
                  <pic:spPr>
                    <a:xfrm>
                      <a:off x="0" y="0"/>
                      <a:ext cx="5266690" cy="3950335"/>
                    </a:xfrm>
                    <a:prstGeom prst="rect">
                      <a:avLst/>
                    </a:prstGeom>
                  </pic:spPr>
                </pic:pic>
              </a:graphicData>
            </a:graphic>
          </wp:inline>
        </w:drawing>
      </w:r>
    </w:p>
    <w:p>
      <w:pPr>
        <w:pStyle w:val="9"/>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t xml:space="preserve">图 </w:t>
      </w:r>
      <w:r>
        <w:fldChar w:fldCharType="begin"/>
      </w:r>
      <w:r>
        <w:instrText xml:space="preserve"> SEQ 图 \* ARABIC </w:instrText>
      </w:r>
      <w:r>
        <w:fldChar w:fldCharType="separate"/>
      </w:r>
      <w:r>
        <w:t>269</w:t>
      </w:r>
      <w:r>
        <w:fldChar w:fldCharType="end"/>
      </w:r>
      <w:r>
        <w:rPr>
          <w:rFonts w:hint="eastAsia" w:ascii="黑体" w:hAnsi="黑体" w:eastAsia="黑体" w:cs="黑体"/>
          <w:kern w:val="2"/>
          <w:sz w:val="21"/>
          <w:szCs w:val="21"/>
          <w:lang w:val="en-US" w:eastAsia="zh-CN" w:bidi="ar-SA"/>
        </w:rPr>
        <w:t xml:space="preserve">  TG12底部土样（一米标杆，土样由左向右）</w:t>
      </w:r>
    </w:p>
    <w:p>
      <w:pPr>
        <w:widowControl w:val="0"/>
        <w:spacing w:after="120" w:line="360" w:lineRule="auto"/>
        <w:ind w:firstLine="210" w:firstLineChars="100"/>
        <w:jc w:val="both"/>
        <w:rPr>
          <w:rFonts w:hint="eastAsia" w:ascii="Calibri" w:hAnsi="Calibri" w:eastAsia="宋体" w:cs="Times New Roman"/>
          <w:kern w:val="2"/>
          <w:sz w:val="21"/>
          <w:szCs w:val="22"/>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4150" cy="7254875"/>
            <wp:effectExtent l="0" t="0" r="12700" b="3175"/>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278"/>
                    <a:stretch>
                      <a:fillRect/>
                    </a:stretch>
                  </pic:blipFill>
                  <pic:spPr>
                    <a:xfrm>
                      <a:off x="0" y="0"/>
                      <a:ext cx="5264150" cy="7254875"/>
                    </a:xfrm>
                    <a:prstGeom prst="rect">
                      <a:avLst/>
                    </a:prstGeom>
                  </pic:spPr>
                </pic:pic>
              </a:graphicData>
            </a:graphic>
          </wp:inline>
        </w:drawing>
      </w:r>
    </w:p>
    <w:p>
      <w:pPr>
        <w:widowControl w:val="0"/>
        <w:bidi w:val="0"/>
        <w:spacing w:line="240" w:lineRule="auto"/>
        <w:ind w:firstLine="0" w:firstLineChars="0"/>
        <w:jc w:val="center"/>
        <w:rPr>
          <w:rFonts w:hint="default"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270</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TG12平剖面图</w:t>
      </w:r>
    </w:p>
    <w:p>
      <w:pPr>
        <w:widowControl w:val="0"/>
        <w:spacing w:after="120" w:line="360" w:lineRule="auto"/>
        <w:ind w:firstLine="210" w:firstLineChars="100"/>
        <w:jc w:val="both"/>
        <w:rPr>
          <w:rFonts w:hint="eastAsia" w:ascii="Calibri" w:hAnsi="Calibri" w:eastAsia="宋体" w:cs="Times New Roman"/>
          <w:kern w:val="2"/>
          <w:sz w:val="21"/>
          <w:szCs w:val="22"/>
          <w:lang w:val="en-US" w:eastAsia="zh-CN" w:bidi="ar-SA"/>
        </w:rPr>
      </w:pPr>
    </w:p>
    <w:p>
      <w:pPr>
        <w:rPr>
          <w:rFonts w:hint="eastAsia" w:eastAsia="宋体"/>
          <w:szCs w:val="24"/>
          <w:lang w:eastAsia="zh-CN"/>
        </w:rPr>
        <w:sectPr>
          <w:pgSz w:w="11906" w:h="16838"/>
          <w:pgMar w:top="1440" w:right="1800" w:bottom="1440" w:left="1800" w:header="851" w:footer="992" w:gutter="0"/>
          <w:pgNumType w:fmt="decimal"/>
          <w:cols w:space="720" w:num="1"/>
          <w:docGrid w:type="lines" w:linePitch="312" w:charSpace="0"/>
        </w:sectPr>
      </w:pPr>
    </w:p>
    <w:p>
      <w:pPr>
        <w:widowControl w:val="0"/>
        <w:bidi w:val="0"/>
        <w:spacing w:line="360" w:lineRule="auto"/>
        <w:ind w:firstLine="482" w:firstLineChars="200"/>
        <w:jc w:val="both"/>
        <w:rPr>
          <w:rFonts w:ascii="宋体" w:hAnsi="宋体" w:cs="宋体"/>
          <w:kern w:val="2"/>
          <w:sz w:val="24"/>
          <w:szCs w:val="24"/>
          <w:lang w:eastAsia="zh-CN" w:bidi="ar-SA"/>
        </w:rPr>
      </w:pPr>
      <w:r>
        <w:rPr>
          <w:rFonts w:hint="eastAsia" w:ascii="宋体" w:hAnsi="宋体" w:cs="宋体"/>
          <w:b/>
          <w:bCs/>
          <w:kern w:val="0"/>
          <w:sz w:val="24"/>
          <w:szCs w:val="24"/>
          <w:lang w:eastAsia="zh-CN" w:bidi="ar-SA"/>
        </w:rPr>
        <w:t>TG</w:t>
      </w:r>
      <w:r>
        <w:rPr>
          <w:rFonts w:hint="eastAsia" w:ascii="宋体" w:hAnsi="宋体" w:cs="宋体"/>
          <w:b/>
          <w:bCs/>
          <w:kern w:val="0"/>
          <w:sz w:val="24"/>
          <w:szCs w:val="24"/>
          <w:lang w:val="en-US" w:eastAsia="zh-CN" w:bidi="ar-SA"/>
        </w:rPr>
        <w:t>13</w:t>
      </w:r>
      <w:r>
        <w:rPr>
          <w:rFonts w:hint="eastAsia" w:ascii="宋体" w:hAnsi="宋体" w:cs="宋体"/>
          <w:b/>
          <w:bCs/>
          <w:kern w:val="0"/>
          <w:sz w:val="24"/>
          <w:szCs w:val="24"/>
          <w:lang w:eastAsia="zh-CN" w:bidi="ar-SA"/>
        </w:rPr>
        <w:t>：</w:t>
      </w:r>
      <w:r>
        <w:rPr>
          <w:rFonts w:hint="eastAsia" w:ascii="宋体" w:hAnsi="宋体" w:cs="宋体"/>
          <w:kern w:val="2"/>
          <w:sz w:val="24"/>
          <w:szCs w:val="24"/>
          <w:lang w:eastAsia="zh-CN" w:bidi="ar-SA"/>
        </w:rPr>
        <w:t>位于勘探Ⅵ区东部，其西南角坐标为：</w:t>
      </w:r>
      <w:r>
        <w:rPr>
          <w:rFonts w:hint="eastAsia" w:ascii="宋体" w:hAnsi="宋体" w:cs="宋体"/>
          <w:kern w:val="2"/>
          <w:sz w:val="24"/>
          <w:szCs w:val="24"/>
          <w:lang w:val="en-US" w:eastAsia="zh-CN" w:bidi="ar-SA"/>
        </w:rPr>
        <w:t>N23°15′16.96″</w:t>
      </w:r>
      <w:r>
        <w:rPr>
          <w:rFonts w:hint="eastAsia" w:ascii="宋体" w:hAnsi="宋体" w:cs="宋体"/>
          <w:kern w:val="2"/>
          <w:sz w:val="24"/>
          <w:szCs w:val="24"/>
          <w:lang w:eastAsia="zh-CN" w:bidi="ar-SA"/>
        </w:rPr>
        <w:t>，</w:t>
      </w:r>
      <w:r>
        <w:rPr>
          <w:rFonts w:hint="eastAsia" w:ascii="宋体" w:hAnsi="宋体" w:cs="宋体"/>
          <w:kern w:val="2"/>
          <w:sz w:val="24"/>
          <w:szCs w:val="24"/>
          <w:lang w:val="en-US" w:eastAsia="zh-CN" w:bidi="ar-SA"/>
        </w:rPr>
        <w:t>E113°25′24.18″</w:t>
      </w:r>
      <w:r>
        <w:rPr>
          <w:rFonts w:hint="eastAsia" w:ascii="宋体" w:hAnsi="宋体" w:cs="宋体"/>
          <w:kern w:val="2"/>
          <w:sz w:val="24"/>
          <w:szCs w:val="24"/>
          <w:lang w:eastAsia="zh-CN" w:bidi="ar-SA"/>
        </w:rPr>
        <w:t>；南北向布设，规格为2m×4m，南北长4米，东西宽2米，面积8平方米。</w:t>
      </w:r>
    </w:p>
    <w:p>
      <w:pPr>
        <w:widowControl w:val="0"/>
        <w:bidi w:val="0"/>
        <w:spacing w:line="360" w:lineRule="auto"/>
        <w:ind w:firstLine="480" w:firstLineChars="200"/>
        <w:jc w:val="both"/>
        <w:rPr>
          <w:rFonts w:ascii="宋体" w:hAnsi="宋体" w:cs="宋体"/>
          <w:kern w:val="2"/>
          <w:sz w:val="24"/>
          <w:szCs w:val="24"/>
          <w:lang w:eastAsia="zh-CN" w:bidi="ar-SA"/>
        </w:rPr>
      </w:pPr>
      <w:r>
        <w:rPr>
          <w:rFonts w:hint="eastAsia" w:ascii="宋体" w:hAnsi="宋体" w:cs="宋体"/>
          <w:kern w:val="2"/>
          <w:sz w:val="24"/>
          <w:szCs w:val="24"/>
          <w:lang w:eastAsia="zh-CN" w:bidi="ar-SA"/>
        </w:rPr>
        <w:t>该探沟地层堆积依土质、土色及包含物可分为</w:t>
      </w:r>
      <w:r>
        <w:rPr>
          <w:rFonts w:hint="eastAsia" w:ascii="宋体" w:hAnsi="宋体" w:cs="宋体"/>
          <w:kern w:val="2"/>
          <w:sz w:val="24"/>
          <w:szCs w:val="24"/>
          <w:lang w:val="en-US" w:eastAsia="zh-CN" w:bidi="ar-SA"/>
        </w:rPr>
        <w:t>2</w:t>
      </w:r>
      <w:r>
        <w:rPr>
          <w:rFonts w:hint="eastAsia" w:ascii="宋体" w:hAnsi="宋体" w:cs="宋体"/>
          <w:kern w:val="2"/>
          <w:sz w:val="24"/>
          <w:szCs w:val="24"/>
          <w:lang w:eastAsia="zh-CN" w:bidi="ar-SA"/>
        </w:rPr>
        <w:t>层，具体情况如下：</w:t>
      </w:r>
    </w:p>
    <w:p>
      <w:pPr>
        <w:widowControl w:val="0"/>
        <w:bidi w:val="0"/>
        <w:spacing w:line="360" w:lineRule="auto"/>
        <w:ind w:firstLine="480" w:firstLineChars="200"/>
        <w:jc w:val="both"/>
        <w:rPr>
          <w:rFonts w:hint="eastAsia" w:ascii="宋体" w:hAnsi="宋体" w:cs="宋体"/>
          <w:kern w:val="2"/>
          <w:sz w:val="24"/>
          <w:szCs w:val="24"/>
          <w:lang w:eastAsia="zh-CN" w:bidi="ar-SA"/>
        </w:rPr>
      </w:pPr>
      <w:r>
        <w:rPr>
          <w:rFonts w:hint="eastAsia" w:ascii="宋体" w:hAnsi="宋体" w:cs="宋体"/>
          <w:kern w:val="2"/>
          <w:sz w:val="24"/>
          <w:szCs w:val="24"/>
          <w:lang w:eastAsia="zh-CN" w:bidi="ar-SA"/>
        </w:rPr>
        <w:t>①层：表土层，厚约</w:t>
      </w:r>
      <w:r>
        <w:rPr>
          <w:rFonts w:hint="eastAsia" w:ascii="宋体" w:hAnsi="宋体" w:cs="宋体"/>
          <w:kern w:val="2"/>
          <w:sz w:val="24"/>
          <w:szCs w:val="24"/>
          <w:lang w:val="en-US" w:eastAsia="zh-CN" w:bidi="ar-SA"/>
        </w:rPr>
        <w:t>0.1-0.2</w:t>
      </w:r>
      <w:r>
        <w:rPr>
          <w:rFonts w:hint="eastAsia" w:ascii="宋体" w:hAnsi="宋体" w:cs="宋体"/>
          <w:kern w:val="2"/>
          <w:sz w:val="24"/>
          <w:szCs w:val="24"/>
          <w:lang w:eastAsia="zh-CN" w:bidi="ar-SA"/>
        </w:rPr>
        <w:t>米，为灰褐色沙土，土质疏松，含植物根系；</w:t>
      </w:r>
    </w:p>
    <w:p>
      <w:pPr>
        <w:widowControl w:val="0"/>
        <w:bidi w:val="0"/>
        <w:spacing w:line="360" w:lineRule="auto"/>
        <w:ind w:firstLine="480" w:firstLineChars="200"/>
        <w:jc w:val="both"/>
        <w:rPr>
          <w:rFonts w:hint="eastAsia" w:ascii="宋体" w:hAnsi="宋体" w:eastAsia="宋体" w:cs="宋体"/>
          <w:kern w:val="2"/>
          <w:sz w:val="24"/>
          <w:szCs w:val="24"/>
          <w:lang w:eastAsia="zh-CN" w:bidi="ar-SA"/>
        </w:rPr>
      </w:pPr>
      <w:r>
        <w:rPr>
          <w:rFonts w:hint="eastAsia" w:ascii="宋体" w:hAnsi="宋体" w:cs="宋体"/>
          <w:kern w:val="2"/>
          <w:sz w:val="24"/>
          <w:szCs w:val="24"/>
          <w:lang w:eastAsia="zh-CN" w:bidi="ar-SA"/>
        </w:rPr>
        <w:t>②层：沙土层，厚约</w:t>
      </w:r>
      <w:r>
        <w:rPr>
          <w:rFonts w:hint="eastAsia" w:ascii="宋体" w:hAnsi="宋体" w:cs="宋体"/>
          <w:kern w:val="2"/>
          <w:sz w:val="24"/>
          <w:szCs w:val="24"/>
          <w:lang w:val="en-US" w:eastAsia="zh-CN" w:bidi="ar-SA"/>
        </w:rPr>
        <w:t>0.25-0.5米，为黄褐色沙土，土质较疏松，含植物根茎等；</w:t>
      </w:r>
      <w:r>
        <w:rPr>
          <w:rFonts w:hint="eastAsia" w:ascii="宋体" w:hAnsi="宋体" w:cs="宋体"/>
          <w:kern w:val="2"/>
          <w:sz w:val="24"/>
          <w:szCs w:val="24"/>
          <w:lang w:eastAsia="zh-CN" w:bidi="ar-SA"/>
        </w:rPr>
        <w:t>以下为红褐色风化沙土，</w:t>
      </w:r>
      <w:r>
        <w:rPr>
          <w:rFonts w:hint="eastAsia" w:ascii="宋体" w:hAnsi="宋体" w:cs="宋体"/>
          <w:kern w:val="2"/>
          <w:sz w:val="24"/>
          <w:szCs w:val="24"/>
          <w:lang w:val="en-US" w:eastAsia="zh-CN" w:bidi="ar-SA"/>
        </w:rPr>
        <w:t>土质致密、纯净，系生土</w:t>
      </w:r>
      <w:r>
        <w:rPr>
          <w:rFonts w:hint="eastAsia" w:ascii="宋体" w:hAnsi="宋体" w:eastAsia="宋体" w:cs="宋体"/>
          <w:color w:val="000000"/>
          <w:kern w:val="0"/>
          <w:sz w:val="24"/>
          <w:szCs w:val="24"/>
          <w:lang w:val="en-US" w:eastAsia="zh-CN" w:bidi="ar-SA"/>
        </w:rPr>
        <w:t>。</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250" name="图片 250" descr="D:\广州资料\新建文件夹 (2)\TG13.jpgT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D:\广州资料\新建文件夹 (2)\TG13.jpgTG13"/>
                    <pic:cNvPicPr>
                      <a:picLocks noChangeAspect="1"/>
                    </pic:cNvPicPr>
                  </pic:nvPicPr>
                  <pic:blipFill>
                    <a:blip r:embed="rId279"/>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271</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TG13②层面（南—北）</w:t>
      </w:r>
    </w:p>
    <w:p>
      <w:pPr>
        <w:widowControl w:val="0"/>
        <w:bidi w:val="0"/>
        <w:spacing w:line="240" w:lineRule="auto"/>
        <w:ind w:firstLine="0" w:firstLineChars="0"/>
        <w:jc w:val="center"/>
        <w:rPr>
          <w:rFonts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251" name="图片 251" descr="D:\广州资料\新建文件夹 (2)\图片7.jpg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D:\广州资料\新建文件夹 (2)\图片7.jpg图片7"/>
                    <pic:cNvPicPr>
                      <a:picLocks noChangeAspect="1"/>
                    </pic:cNvPicPr>
                  </pic:nvPicPr>
                  <pic:blipFill>
                    <a:blip r:embed="rId280"/>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272</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TG13全景（南—北）</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252" name="图片 252" descr="D:\广州资料\新建文件夹 (2)\图片8.jpg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D:\广州资料\新建文件夹 (2)\图片8.jpg图片8"/>
                    <pic:cNvPicPr>
                      <a:picLocks noChangeAspect="1"/>
                    </pic:cNvPicPr>
                  </pic:nvPicPr>
                  <pic:blipFill>
                    <a:blip r:embed="rId281"/>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273</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TG13北壁（南—北）</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253" name="图片 253" descr="D:\广州资料\新建文件夹 (2)\图片9.jpg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D:\广州资料\新建文件夹 (2)\图片9.jpg图片9"/>
                    <pic:cNvPicPr>
                      <a:picLocks noChangeAspect="1"/>
                    </pic:cNvPicPr>
                  </pic:nvPicPr>
                  <pic:blipFill>
                    <a:blip r:embed="rId282"/>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274</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TG13东壁（西—东）</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drawing>
          <wp:inline distT="0" distB="0" distL="114300" distR="114300">
            <wp:extent cx="5266690" cy="3949700"/>
            <wp:effectExtent l="0" t="0" r="10160" b="12700"/>
            <wp:docPr id="254" name="图片 254" descr="D:\广州资料\新建文件夹 (2)\图片10.jpg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D:\广州资料\新建文件夹 (2)\图片10.jpg图片10"/>
                    <pic:cNvPicPr>
                      <a:picLocks noChangeAspect="1"/>
                    </pic:cNvPicPr>
                  </pic:nvPicPr>
                  <pic:blipFill>
                    <a:blip r:embed="rId283"/>
                    <a:srcRect/>
                    <a:stretch>
                      <a:fillRect/>
                    </a:stretch>
                  </pic:blipFill>
                  <pic:spPr>
                    <a:xfrm>
                      <a:off x="0" y="0"/>
                      <a:ext cx="5266690" cy="3949700"/>
                    </a:xfrm>
                    <a:prstGeom prst="rect">
                      <a:avLst/>
                    </a:prstGeom>
                  </pic:spPr>
                </pic:pic>
              </a:graphicData>
            </a:graphic>
          </wp:inline>
        </w:drawing>
      </w: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275</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TG13南壁（北-南）</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49700"/>
            <wp:effectExtent l="0" t="0" r="10160" b="12700"/>
            <wp:docPr id="255" name="图片 255" descr="D:\广州资料\新建文件夹 (2)\图片11.jpg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D:\广州资料\新建文件夹 (2)\图片11.jpg图片11"/>
                    <pic:cNvPicPr>
                      <a:picLocks noChangeAspect="1"/>
                    </pic:cNvPicPr>
                  </pic:nvPicPr>
                  <pic:blipFill>
                    <a:blip r:embed="rId284"/>
                    <a:srcRect/>
                    <a:stretch>
                      <a:fillRect/>
                    </a:stretch>
                  </pic:blipFill>
                  <pic:spPr>
                    <a:xfrm>
                      <a:off x="0" y="0"/>
                      <a:ext cx="5266690" cy="3949700"/>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276</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TG13西壁（东—西）</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66690" cy="3950335"/>
            <wp:effectExtent l="0" t="0" r="10160" b="12065"/>
            <wp:docPr id="256" name="图片 256" descr="IMG_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IMG_6578"/>
                    <pic:cNvPicPr>
                      <a:picLocks noChangeAspect="1"/>
                    </pic:cNvPicPr>
                  </pic:nvPicPr>
                  <pic:blipFill>
                    <a:blip r:embed="rId285"/>
                    <a:stretch>
                      <a:fillRect/>
                    </a:stretch>
                  </pic:blipFill>
                  <pic:spPr>
                    <a:xfrm>
                      <a:off x="0" y="0"/>
                      <a:ext cx="5266690" cy="3950335"/>
                    </a:xfrm>
                    <a:prstGeom prst="rect">
                      <a:avLst/>
                    </a:prstGeom>
                  </pic:spPr>
                </pic:pic>
              </a:graphicData>
            </a:graphic>
          </wp:inline>
        </w:drawing>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ascii="黑体" w:hAnsi="黑体" w:eastAsia="黑体" w:cs="黑体"/>
          <w:kern w:val="2"/>
          <w:sz w:val="21"/>
          <w:szCs w:val="21"/>
          <w:lang w:val="en-US" w:eastAsia="zh-CN" w:bidi="ar-SA"/>
        </w:rPr>
        <w:t xml:space="preserve">图 </w:t>
      </w:r>
      <w:r>
        <w:rPr>
          <w:rFonts w:ascii="黑体" w:hAnsi="黑体" w:eastAsia="黑体" w:cs="黑体"/>
          <w:kern w:val="2"/>
          <w:sz w:val="21"/>
          <w:szCs w:val="21"/>
          <w:lang w:val="en-US" w:eastAsia="zh-CN" w:bidi="ar-SA"/>
        </w:rPr>
        <w:fldChar w:fldCharType="begin"/>
      </w:r>
      <w:r>
        <w:rPr>
          <w:rFonts w:ascii="黑体" w:hAnsi="黑体" w:eastAsia="黑体" w:cs="黑体"/>
          <w:kern w:val="2"/>
          <w:sz w:val="21"/>
          <w:szCs w:val="21"/>
          <w:lang w:val="en-US" w:eastAsia="zh-CN" w:bidi="ar-SA"/>
        </w:rPr>
        <w:instrText xml:space="preserve"> SEQ 图 \* ARABIC </w:instrText>
      </w:r>
      <w:r>
        <w:rPr>
          <w:rFonts w:ascii="黑体" w:hAnsi="黑体" w:eastAsia="黑体" w:cs="黑体"/>
          <w:kern w:val="2"/>
          <w:sz w:val="21"/>
          <w:szCs w:val="21"/>
          <w:lang w:val="en-US" w:eastAsia="zh-CN" w:bidi="ar-SA"/>
        </w:rPr>
        <w:fldChar w:fldCharType="separate"/>
      </w:r>
      <w:r>
        <w:rPr>
          <w:rFonts w:ascii="黑体" w:hAnsi="黑体" w:eastAsia="黑体" w:cs="黑体"/>
          <w:kern w:val="2"/>
          <w:sz w:val="21"/>
          <w:szCs w:val="21"/>
          <w:lang w:val="en-US" w:eastAsia="zh-CN" w:bidi="ar-SA"/>
        </w:rPr>
        <w:t>277</w:t>
      </w:r>
      <w:r>
        <w:rPr>
          <w:rFonts w:ascii="黑体" w:hAnsi="黑体" w:eastAsia="黑体" w:cs="黑体"/>
          <w:kern w:val="2"/>
          <w:sz w:val="21"/>
          <w:szCs w:val="21"/>
          <w:lang w:val="en-US" w:eastAsia="zh-CN" w:bidi="ar-SA"/>
        </w:rPr>
        <w:fldChar w:fldCharType="end"/>
      </w:r>
      <w:r>
        <w:rPr>
          <w:rFonts w:hint="eastAsia" w:ascii="黑体" w:hAnsi="黑体" w:eastAsia="黑体" w:cs="黑体"/>
          <w:kern w:val="2"/>
          <w:sz w:val="21"/>
          <w:szCs w:val="21"/>
          <w:lang w:val="en-US" w:eastAsia="zh-CN" w:bidi="ar-SA"/>
        </w:rPr>
        <w:t xml:space="preserve">  TG13底部土样（一米标杆，土样由左向右）</w:t>
      </w: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p>
    <w:p>
      <w:pPr>
        <w:widowControl w:val="0"/>
        <w:bidi w:val="0"/>
        <w:spacing w:line="240" w:lineRule="auto"/>
        <w:ind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drawing>
          <wp:inline distT="0" distB="0" distL="114300" distR="114300">
            <wp:extent cx="5274310" cy="5935345"/>
            <wp:effectExtent l="0" t="0" r="2540" b="8255"/>
            <wp:docPr id="257" name="图片 257" descr="T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TG2.."/>
                    <pic:cNvPicPr>
                      <a:picLocks noChangeAspect="1"/>
                    </pic:cNvPicPr>
                  </pic:nvPicPr>
                  <pic:blipFill>
                    <a:blip r:embed="rId286"/>
                    <a:stretch>
                      <a:fillRect/>
                    </a:stretch>
                  </pic:blipFill>
                  <pic:spPr>
                    <a:xfrm>
                      <a:off x="0" y="0"/>
                      <a:ext cx="5274310" cy="5935345"/>
                    </a:xfrm>
                    <a:prstGeom prst="rect">
                      <a:avLst/>
                    </a:prstGeom>
                  </pic:spPr>
                </pic:pic>
              </a:graphicData>
            </a:graphic>
          </wp:inline>
        </w:drawing>
      </w:r>
    </w:p>
    <w:p>
      <w:pPr>
        <w:pStyle w:val="9"/>
        <w:jc w:val="center"/>
        <w:rPr>
          <w:rFonts w:hint="default" w:ascii="黑体" w:hAnsi="黑体" w:eastAsia="黑体" w:cs="黑体"/>
          <w:kern w:val="2"/>
          <w:sz w:val="21"/>
          <w:szCs w:val="21"/>
          <w:lang w:val="en-US" w:eastAsia="zh-CN" w:bidi="ar-SA"/>
        </w:rPr>
      </w:pPr>
      <w:r>
        <w:t xml:space="preserve">图 </w:t>
      </w:r>
      <w:r>
        <w:fldChar w:fldCharType="begin"/>
      </w:r>
      <w:r>
        <w:instrText xml:space="preserve"> SEQ 图 \* ARABIC </w:instrText>
      </w:r>
      <w:r>
        <w:fldChar w:fldCharType="separate"/>
      </w:r>
      <w:r>
        <w:t>278</w:t>
      </w:r>
      <w:r>
        <w:fldChar w:fldCharType="end"/>
      </w:r>
      <w:r>
        <w:rPr>
          <w:rFonts w:hint="eastAsia" w:ascii="黑体" w:hAnsi="黑体" w:eastAsia="黑体" w:cs="黑体"/>
          <w:kern w:val="2"/>
          <w:sz w:val="21"/>
          <w:szCs w:val="21"/>
          <w:lang w:val="en-US" w:eastAsia="zh-CN" w:bidi="ar-SA"/>
        </w:rPr>
        <w:t xml:space="preserve">  TG13平剖面图</w:t>
      </w:r>
    </w:p>
    <w:p>
      <w:pPr>
        <w:jc w:val="center"/>
        <w:rPr>
          <w:rFonts w:hint="eastAsia" w:eastAsia="宋体"/>
          <w:szCs w:val="24"/>
          <w:lang w:eastAsia="zh-CN"/>
        </w:rPr>
        <w:sectPr>
          <w:pgSz w:w="11906" w:h="16838"/>
          <w:pgMar w:top="1440" w:right="1800" w:bottom="1440" w:left="1800" w:header="851" w:footer="992" w:gutter="0"/>
          <w:pgNumType w:fmt="decimal"/>
          <w:cols w:space="720" w:num="1"/>
          <w:docGrid w:type="lines" w:linePitch="312" w:charSpace="0"/>
        </w:sectPr>
      </w:pPr>
    </w:p>
    <w:p>
      <w:pPr>
        <w:pStyle w:val="6"/>
        <w:numPr>
          <w:ilvl w:val="0"/>
          <w:numId w:val="0"/>
        </w:numPr>
        <w:jc w:val="center"/>
        <w:rPr>
          <w:rFonts w:hint="default"/>
          <w:sz w:val="28"/>
          <w:szCs w:val="28"/>
          <w:lang w:val="en-US" w:eastAsia="zh-CN"/>
        </w:rPr>
      </w:pPr>
      <w:bookmarkStart w:id="68" w:name="_Toc10338"/>
      <w:r>
        <w:rPr>
          <w:rFonts w:hint="eastAsia"/>
          <w:lang w:val="en-US" w:eastAsia="zh-CN"/>
        </w:rPr>
        <w:t>四、</w:t>
      </w:r>
      <w:bookmarkStart w:id="69" w:name="_Toc47941990"/>
      <w:r>
        <w:rPr>
          <w:rFonts w:hint="eastAsia" w:ascii="Times New Roman" w:hAnsi="Times New Roman" w:eastAsia="宋体" w:cs="Times New Roman"/>
          <w:b/>
          <w:bCs/>
          <w:kern w:val="44"/>
          <w:sz w:val="28"/>
          <w:szCs w:val="28"/>
          <w:lang w:val="en-US" w:eastAsia="zh-CN" w:bidi="en-US"/>
        </w:rPr>
        <w:t xml:space="preserve"> 考古调查勘探结果和文物保护意见</w:t>
      </w:r>
      <w:bookmarkEnd w:id="68"/>
    </w:p>
    <w:bookmarkEnd w:id="69"/>
    <w:p>
      <w:pPr>
        <w:pStyle w:val="7"/>
        <w:pageBreakBefore w:val="0"/>
        <w:widowControl/>
        <w:kinsoku/>
        <w:wordWrap/>
        <w:overflowPunct/>
        <w:topLinePunct w:val="0"/>
        <w:autoSpaceDE/>
        <w:autoSpaceDN/>
        <w:bidi w:val="0"/>
        <w:adjustRightInd/>
        <w:snapToGrid/>
        <w:spacing w:line="420" w:lineRule="exact"/>
        <w:ind w:firstLine="560" w:firstLineChars="200"/>
        <w:textAlignment w:val="auto"/>
        <w:rPr>
          <w:rFonts w:hint="eastAsia" w:ascii="宋体" w:hAnsi="宋体" w:eastAsia="宋体" w:cs="宋体"/>
          <w:lang w:eastAsia="zh-CN"/>
        </w:rPr>
      </w:pPr>
      <w:bookmarkStart w:id="70" w:name="_Toc19072"/>
      <w:bookmarkStart w:id="71" w:name="_Toc24418"/>
      <w:bookmarkStart w:id="72" w:name="_Toc47941991"/>
      <w:bookmarkStart w:id="73" w:name="_Toc8660"/>
      <w:bookmarkStart w:id="74" w:name="_Toc22186_WPSOffice_Level2"/>
      <w:r>
        <w:rPr>
          <w:rFonts w:hint="eastAsia" w:ascii="宋体" w:hAnsi="宋体" w:eastAsia="宋体" w:cs="宋体"/>
          <w:lang w:eastAsia="zh-CN"/>
        </w:rPr>
        <w:t>（一）考古</w:t>
      </w:r>
      <w:r>
        <w:rPr>
          <w:rFonts w:hint="eastAsia" w:ascii="宋体" w:hAnsi="宋体" w:eastAsia="宋体" w:cs="宋体"/>
          <w:lang w:val="en-US" w:eastAsia="zh-CN"/>
        </w:rPr>
        <w:t>调查</w:t>
      </w:r>
      <w:r>
        <w:rPr>
          <w:rFonts w:hint="eastAsia" w:ascii="宋体" w:hAnsi="宋体" w:eastAsia="宋体" w:cs="宋体"/>
          <w:lang w:eastAsia="zh-CN"/>
        </w:rPr>
        <w:t>勘探结果</w:t>
      </w:r>
      <w:bookmarkEnd w:id="70"/>
      <w:bookmarkEnd w:id="71"/>
      <w:bookmarkEnd w:id="72"/>
      <w:bookmarkEnd w:id="73"/>
      <w:bookmarkEnd w:id="74"/>
    </w:p>
    <w:p>
      <w:pPr>
        <w:pStyle w:val="2"/>
        <w:keepNext w:val="0"/>
        <w:keepLines w:val="0"/>
        <w:pageBreakBefore w:val="0"/>
        <w:widowControl/>
        <w:kinsoku/>
        <w:wordWrap/>
        <w:overflowPunct/>
        <w:topLinePunct w:val="0"/>
        <w:autoSpaceDE/>
        <w:autoSpaceDN/>
        <w:bidi w:val="0"/>
        <w:adjustRightInd/>
        <w:snapToGrid/>
        <w:spacing w:after="0" w:line="420" w:lineRule="exact"/>
        <w:ind w:left="0" w:leftChars="0"/>
        <w:textAlignment w:val="auto"/>
        <w:rPr>
          <w:rFonts w:hint="eastAsia" w:ascii="宋体" w:hAnsi="宋体" w:eastAsia="宋体" w:cs="宋体"/>
          <w:sz w:val="24"/>
          <w:szCs w:val="24"/>
          <w:lang w:val="en-US" w:eastAsia="zh-CN"/>
        </w:rPr>
      </w:pPr>
      <w:bookmarkStart w:id="75" w:name="_Toc47941992"/>
      <w:bookmarkStart w:id="76" w:name="_Toc447056077"/>
      <w:r>
        <w:rPr>
          <w:rFonts w:hint="eastAsia" w:ascii="宋体" w:hAnsi="宋体" w:eastAsia="宋体" w:cs="宋体"/>
          <w:sz w:val="24"/>
          <w:szCs w:val="24"/>
          <w:lang w:val="en-US" w:eastAsia="zh-CN"/>
        </w:rPr>
        <w:t>根据《中华人民共和国文物保护法》《广州市文物保护规定》，按照《广州市文物局关于增佛高速公路（增城至天河段）项目考古调查勘探工作的复函》（穗文物〔2019〕521号）的指导意见，受广州市高速公路有限公司委托，由我院负责该项目地块的考古调查勘探工作，本次工作共完成调查面积4273400平方米，根据项目建设的整体进度，分段开展考古工作，本次二期项目完成勘探面积115000平方米。</w:t>
      </w:r>
    </w:p>
    <w:p>
      <w:pPr>
        <w:pStyle w:val="2"/>
        <w:keepNext w:val="0"/>
        <w:keepLines w:val="0"/>
        <w:pageBreakBefore w:val="0"/>
        <w:widowControl/>
        <w:kinsoku/>
        <w:wordWrap/>
        <w:overflowPunct/>
        <w:topLinePunct w:val="0"/>
        <w:autoSpaceDE/>
        <w:autoSpaceDN/>
        <w:bidi w:val="0"/>
        <w:adjustRightInd/>
        <w:snapToGrid/>
        <w:spacing w:after="0" w:line="420" w:lineRule="exact"/>
        <w:ind w:left="0" w:leftChars="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经了解，广州增城至佛山高速公路（增城至天河段）项目二期位于广州市增城区永宁街和中新镇，西福河以西，向西延伸至广州市白云区太和镇东南部，项目跨越广州市增城区、黄埔区、白云区三个行政区。地块内原始地貌保存较好，地块地表多为山岗地形，地表起伏大，地表植被茂盛，种植有荔枝、桉树、木荷、竹子、龙眼、香蕉等植物，现部分土地已经过平整。本次勘探按计划划分为七个勘探区域进行，自东向西分别为勘探Ⅰ区-Ⅶ区：勘探Ⅰ区15000平方米，勘探Ⅱ区40000平方米，勘探Ⅲ区20000平方米，勘探Ⅳ区10000平方米，勘探Ⅴ区10000平方米，勘探Ⅵ区10000平方米，勘探Ⅶ区10000平方米，合计115000平方米。考古勘探表明，地块内地层堆积大致可分为两种情况，中部和东部的黄埔区、增城区地层堆积较为简单，大致可分为一层：①层即表土层，为灰褐色或黄褐色黏土，土质疏松，含植物根茎、砂石、风化石渣。该层下为生土，为黄褐色或灰褐色黏土，土质较疏松，含风化石渣。西部白云区地层堆积大致可分为两层：①层，表土层，厚约0.1-0.2米，为灰褐色沙土，土质疏松，含植物根系等；②层，沙土层，厚约0.4-0.9米，为黄褐色沙土，土质较疏松，含植物根茎等；以下为红褐色或黄褐色风化沙土，土质致密、纯净，系生土。 </w:t>
      </w:r>
    </w:p>
    <w:p>
      <w:pPr>
        <w:pStyle w:val="2"/>
        <w:keepNext w:val="0"/>
        <w:keepLines w:val="0"/>
        <w:pageBreakBefore w:val="0"/>
        <w:widowControl/>
        <w:kinsoku/>
        <w:wordWrap/>
        <w:overflowPunct/>
        <w:topLinePunct w:val="0"/>
        <w:autoSpaceDE/>
        <w:autoSpaceDN/>
        <w:bidi w:val="0"/>
        <w:adjustRightInd/>
        <w:snapToGrid/>
        <w:spacing w:after="0" w:line="420" w:lineRule="exact"/>
        <w:ind w:left="0" w:leftChars="0"/>
        <w:textAlignment w:val="auto"/>
        <w:rPr>
          <w:rFonts w:hint="eastAsia" w:ascii="宋体" w:hAnsi="宋体" w:eastAsia="宋体" w:cs="宋体"/>
          <w:sz w:val="24"/>
          <w:szCs w:val="24"/>
          <w:lang w:val="en-US" w:eastAsia="zh-CN" w:bidi="en-US"/>
        </w:rPr>
      </w:pPr>
      <w:r>
        <w:rPr>
          <w:rFonts w:hint="eastAsia" w:ascii="宋体" w:hAnsi="宋体" w:eastAsia="宋体" w:cs="宋体"/>
          <w:sz w:val="24"/>
          <w:szCs w:val="24"/>
          <w:lang w:val="en-US" w:eastAsia="zh-CN"/>
        </w:rPr>
        <w:t>本次考古调查勘探工作在地块内未发现古代文化遗存及不可移动文物。</w:t>
      </w:r>
    </w:p>
    <w:p>
      <w:pPr>
        <w:pStyle w:val="7"/>
        <w:pageBreakBefore w:val="0"/>
        <w:widowControl/>
        <w:kinsoku/>
        <w:wordWrap/>
        <w:overflowPunct/>
        <w:topLinePunct w:val="0"/>
        <w:autoSpaceDE/>
        <w:autoSpaceDN/>
        <w:bidi w:val="0"/>
        <w:adjustRightInd/>
        <w:snapToGrid/>
        <w:spacing w:line="420" w:lineRule="exact"/>
        <w:ind w:firstLine="560" w:firstLineChars="200"/>
        <w:textAlignment w:val="auto"/>
        <w:rPr>
          <w:rFonts w:hint="eastAsia" w:ascii="宋体" w:hAnsi="宋体" w:eastAsia="宋体" w:cs="宋体"/>
          <w:lang w:eastAsia="zh-CN"/>
        </w:rPr>
      </w:pPr>
      <w:bookmarkStart w:id="77" w:name="_Toc16488"/>
      <w:r>
        <w:rPr>
          <w:rFonts w:hint="eastAsia" w:ascii="宋体" w:hAnsi="宋体" w:eastAsia="宋体" w:cs="宋体"/>
          <w:lang w:eastAsia="zh-CN"/>
        </w:rPr>
        <w:t>（二）</w:t>
      </w:r>
      <w:bookmarkEnd w:id="75"/>
      <w:r>
        <w:rPr>
          <w:rFonts w:hint="eastAsia" w:ascii="宋体" w:hAnsi="宋体" w:eastAsia="宋体" w:cs="宋体"/>
          <w:lang w:val="en-US" w:eastAsia="zh-CN"/>
        </w:rPr>
        <w:t>文物保护意见</w:t>
      </w:r>
      <w:bookmarkEnd w:id="77"/>
      <w:r>
        <w:rPr>
          <w:rFonts w:hint="eastAsia" w:ascii="宋体" w:hAnsi="宋体" w:eastAsia="宋体" w:cs="宋体"/>
          <w:lang w:eastAsia="zh-CN"/>
        </w:rPr>
        <w:t xml:space="preserve"> </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bCs w:val="0"/>
          <w:sz w:val="24"/>
          <w:szCs w:val="22"/>
          <w:lang w:val="en-US" w:eastAsia="zh-CN" w:bidi="en-US"/>
        </w:rPr>
      </w:pPr>
      <w:bookmarkStart w:id="78" w:name="_Hlk47081408"/>
      <w:r>
        <w:rPr>
          <w:rFonts w:hint="eastAsia" w:ascii="宋体" w:hAnsi="宋体" w:eastAsia="宋体" w:cs="宋体"/>
          <w:bCs w:val="0"/>
          <w:sz w:val="24"/>
          <w:szCs w:val="22"/>
          <w:lang w:val="en-US" w:eastAsia="zh-CN" w:bidi="en-US"/>
        </w:rPr>
        <w:t>根据以上考古调查勘探结果，该项目用地范围内未发现具有重要历史文化价值及需要进一步开展考古发掘或原址保护的古代文化遗存。本次勘探对于今后在这一区域的考古工作具有一定的借鉴意义。</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bCs w:val="0"/>
          <w:sz w:val="24"/>
          <w:szCs w:val="22"/>
          <w:lang w:val="en-US" w:eastAsia="zh-CN" w:bidi="en-US"/>
        </w:rPr>
      </w:pPr>
      <w:r>
        <w:rPr>
          <w:rFonts w:hint="eastAsia" w:ascii="宋体" w:hAnsi="宋体" w:eastAsia="宋体" w:cs="宋体"/>
          <w:bCs w:val="0"/>
          <w:sz w:val="24"/>
          <w:szCs w:val="22"/>
          <w:lang w:val="en-US" w:eastAsia="zh-CN" w:bidi="en-US"/>
        </w:rPr>
        <w:t>本次考古调查勘探工作完成后，建设单位可以继续按规定完善工程建设手续。</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bCs w:val="0"/>
          <w:sz w:val="24"/>
          <w:szCs w:val="22"/>
          <w:lang w:val="en-US" w:eastAsia="zh-CN" w:bidi="en-US"/>
        </w:rPr>
        <w:sectPr>
          <w:pgSz w:w="11906" w:h="16838"/>
          <w:pgMar w:top="1440" w:right="1800" w:bottom="1440" w:left="1800" w:header="851" w:footer="992" w:gutter="0"/>
          <w:pgNumType w:fmt="decimal"/>
          <w:cols w:space="720" w:num="1"/>
          <w:docGrid w:type="lines" w:linePitch="312" w:charSpace="0"/>
        </w:sectPr>
      </w:pPr>
      <w:r>
        <w:rPr>
          <w:rFonts w:hint="eastAsia" w:ascii="宋体" w:hAnsi="宋体" w:eastAsia="宋体" w:cs="宋体"/>
          <w:bCs w:val="0"/>
          <w:sz w:val="24"/>
          <w:szCs w:val="22"/>
          <w:lang w:val="en-US" w:eastAsia="zh-CN" w:bidi="en-US"/>
        </w:rPr>
        <w:t>由于本次考古勘探是对重点区域采取普通勘探的方式，勘探范围未能覆盖地块全部区域，将来在建设施工过程中如果发现文物，建设、施工单位应当立即停止施工，保护好现场，并及时报请文物部门处理。</w:t>
      </w:r>
    </w:p>
    <w:bookmarkEnd w:id="76"/>
    <w:bookmarkEnd w:id="78"/>
    <w:p>
      <w:pPr>
        <w:keepNext/>
        <w:keepLines/>
        <w:spacing w:line="360" w:lineRule="auto"/>
        <w:ind w:firstLine="0"/>
        <w:jc w:val="left"/>
        <w:outlineLvl w:val="0"/>
        <w:rPr>
          <w:rFonts w:hint="eastAsia" w:ascii="宋体" w:hAnsi="宋体" w:eastAsia="宋体" w:cs="宋体"/>
          <w:b/>
          <w:bCs/>
          <w:kern w:val="44"/>
          <w:sz w:val="28"/>
          <w:szCs w:val="44"/>
          <w:lang w:val="en-US" w:eastAsia="zh-CN" w:bidi="en-US"/>
        </w:rPr>
      </w:pPr>
      <w:bookmarkStart w:id="79" w:name="_Toc19771"/>
      <w:bookmarkStart w:id="80" w:name="_Toc17625"/>
      <w:bookmarkStart w:id="81" w:name="_Toc10700"/>
      <w:bookmarkStart w:id="82" w:name="_Toc1238"/>
      <w:bookmarkStart w:id="83" w:name="_Toc11317"/>
      <w:bookmarkStart w:id="84" w:name="_Toc22701"/>
      <w:bookmarkStart w:id="85" w:name="_Toc31541"/>
      <w:r>
        <w:rPr>
          <w:rFonts w:hint="eastAsia" w:ascii="宋体" w:hAnsi="宋体" w:eastAsia="宋体" w:cs="宋体"/>
          <w:b/>
          <w:bCs/>
          <w:kern w:val="44"/>
          <w:sz w:val="28"/>
          <w:szCs w:val="44"/>
          <w:lang w:val="en-US" w:eastAsia="zh-CN" w:bidi="en-US"/>
        </w:rPr>
        <w:t>附表一  广州增城至佛山高速公路（增城至天河段）</w:t>
      </w:r>
      <w:r>
        <w:rPr>
          <w:rFonts w:hint="eastAsia" w:ascii="宋体" w:hAnsi="宋体" w:cs="宋体"/>
          <w:b/>
          <w:bCs/>
          <w:kern w:val="44"/>
          <w:sz w:val="28"/>
          <w:szCs w:val="44"/>
          <w:lang w:val="en-US" w:eastAsia="zh-CN" w:bidi="en-US"/>
        </w:rPr>
        <w:t>二</w:t>
      </w:r>
      <w:r>
        <w:rPr>
          <w:rFonts w:hint="eastAsia" w:ascii="宋体" w:hAnsi="宋体" w:eastAsia="宋体" w:cs="宋体"/>
          <w:b/>
          <w:bCs/>
          <w:kern w:val="44"/>
          <w:sz w:val="28"/>
          <w:szCs w:val="44"/>
          <w:lang w:val="en-US" w:eastAsia="zh-CN" w:bidi="en-US"/>
        </w:rPr>
        <w:t>期项目</w:t>
      </w:r>
      <w:r>
        <w:rPr>
          <w:rFonts w:hint="eastAsia" w:ascii="宋体" w:hAnsi="宋体" w:cs="宋体"/>
          <w:b/>
          <w:bCs/>
          <w:kern w:val="44"/>
          <w:sz w:val="28"/>
          <w:szCs w:val="44"/>
          <w:lang w:val="en-US" w:eastAsia="zh-CN" w:bidi="en-US"/>
        </w:rPr>
        <w:t>东</w:t>
      </w:r>
      <w:r>
        <w:rPr>
          <w:rFonts w:hint="eastAsia" w:ascii="宋体" w:hAnsi="宋体" w:eastAsia="宋体" w:cs="宋体"/>
          <w:b/>
          <w:bCs/>
          <w:kern w:val="44"/>
          <w:sz w:val="28"/>
          <w:szCs w:val="44"/>
          <w:lang w:val="en-US" w:eastAsia="zh-CN" w:bidi="en-US"/>
        </w:rPr>
        <w:t>段考古勘探探孔登记表</w:t>
      </w:r>
      <w:bookmarkEnd w:id="79"/>
      <w:bookmarkEnd w:id="80"/>
      <w:bookmarkEnd w:id="81"/>
    </w:p>
    <w:tbl>
      <w:tblPr>
        <w:tblStyle w:val="19"/>
        <w:tblpPr w:leftFromText="180" w:rightFromText="180" w:vertAnchor="text" w:tblpX="-112" w:tblpY="31"/>
        <w:tblOverlap w:val="never"/>
        <w:tblW w:w="215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2078"/>
        <w:gridCol w:w="2182"/>
        <w:gridCol w:w="628"/>
        <w:gridCol w:w="1410"/>
        <w:gridCol w:w="5387"/>
        <w:gridCol w:w="1185"/>
        <w:gridCol w:w="1095"/>
        <w:gridCol w:w="6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2" w:hRule="atLeast"/>
        </w:trPr>
        <w:tc>
          <w:tcPr>
            <w:tcW w:w="840"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序号</w:t>
            </w:r>
          </w:p>
        </w:tc>
        <w:tc>
          <w:tcPr>
            <w:tcW w:w="4260" w:type="dxa"/>
            <w:gridSpan w:val="2"/>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卡探夹孔编号</w:t>
            </w:r>
          </w:p>
        </w:tc>
        <w:tc>
          <w:tcPr>
            <w:tcW w:w="628"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层位</w:t>
            </w:r>
          </w:p>
        </w:tc>
        <w:tc>
          <w:tcPr>
            <w:tcW w:w="1410"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距离地表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default" w:ascii="宋体" w:hAnsi="宋体" w:eastAsia="宋体" w:cs="宋体"/>
                <w:b/>
                <w:bCs/>
                <w:kern w:val="2"/>
                <w:sz w:val="24"/>
                <w:szCs w:val="24"/>
                <w:vertAlign w:val="baseline"/>
                <w:lang w:val="en-US" w:eastAsia="zh-CN" w:bidi="ar-SA"/>
              </w:rPr>
            </w:pPr>
            <w:r>
              <w:rPr>
                <w:rFonts w:hint="eastAsia" w:ascii="宋体" w:hAnsi="宋体" w:eastAsia="宋体" w:cs="宋体"/>
                <w:b/>
                <w:bCs/>
                <w:kern w:val="2"/>
                <w:sz w:val="24"/>
                <w:szCs w:val="24"/>
                <w:vertAlign w:val="baseline"/>
                <w:lang w:eastAsia="zh-CN" w:bidi="ar-SA"/>
              </w:rPr>
              <w:t>深度</w:t>
            </w:r>
            <w:r>
              <w:rPr>
                <w:rFonts w:hint="eastAsia" w:ascii="宋体" w:hAnsi="宋体" w:cs="宋体"/>
                <w:b/>
                <w:bCs/>
                <w:kern w:val="2"/>
                <w:sz w:val="24"/>
                <w:szCs w:val="24"/>
                <w:vertAlign w:val="baseline"/>
                <w:lang w:eastAsia="zh-CN" w:bidi="ar-SA"/>
              </w:rPr>
              <w:t>（米）</w:t>
            </w:r>
          </w:p>
        </w:tc>
        <w:tc>
          <w:tcPr>
            <w:tcW w:w="5387"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土质、土色及</w:t>
            </w:r>
            <w:r>
              <w:rPr>
                <w:rFonts w:hint="eastAsia" w:ascii="宋体" w:hAnsi="宋体" w:cs="宋体"/>
                <w:b/>
                <w:bCs/>
                <w:kern w:val="2"/>
                <w:sz w:val="24"/>
                <w:szCs w:val="24"/>
                <w:vertAlign w:val="baseline"/>
                <w:lang w:eastAsia="zh-CN" w:bidi="ar-SA"/>
              </w:rPr>
              <w:t>含</w:t>
            </w:r>
            <w:r>
              <w:rPr>
                <w:rFonts w:hint="eastAsia" w:ascii="宋体" w:hAnsi="宋体" w:eastAsia="宋体" w:cs="宋体"/>
                <w:b/>
                <w:bCs/>
                <w:kern w:val="2"/>
                <w:sz w:val="24"/>
                <w:szCs w:val="24"/>
                <w:vertAlign w:val="baseline"/>
                <w:lang w:eastAsia="zh-CN" w:bidi="ar-SA"/>
              </w:rPr>
              <w:t>物</w:t>
            </w:r>
          </w:p>
        </w:tc>
        <w:tc>
          <w:tcPr>
            <w:tcW w:w="1185"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堆积性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质初判</w:t>
            </w:r>
          </w:p>
        </w:tc>
        <w:tc>
          <w:tcPr>
            <w:tcW w:w="1095"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堆积年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代初判</w:t>
            </w:r>
          </w:p>
        </w:tc>
        <w:tc>
          <w:tcPr>
            <w:tcW w:w="6705"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eastAsia="zh-CN" w:bidi="ar-SA"/>
              </w:rPr>
            </w:pPr>
            <w:r>
              <w:rPr>
                <w:rFonts w:hint="eastAsia" w:ascii="宋体" w:hAnsi="宋体" w:eastAsia="宋体" w:cs="宋体"/>
                <w:b/>
                <w:bCs/>
                <w:kern w:val="2"/>
                <w:sz w:val="24"/>
                <w:szCs w:val="24"/>
                <w:vertAlign w:val="baseline"/>
                <w:lang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2" w:hRule="atLeast"/>
        </w:trPr>
        <w:tc>
          <w:tcPr>
            <w:tcW w:w="84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rPr>
                <w:rFonts w:hint="eastAsia" w:ascii="宋体" w:hAnsi="宋体" w:eastAsia="宋体" w:cs="宋体"/>
                <w:kern w:val="2"/>
                <w:sz w:val="21"/>
                <w:szCs w:val="21"/>
                <w:vertAlign w:val="baseline"/>
                <w:lang w:eastAsia="zh-CN" w:bidi="ar-SA"/>
              </w:rPr>
            </w:pPr>
          </w:p>
        </w:tc>
        <w:tc>
          <w:tcPr>
            <w:tcW w:w="207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val="en-US" w:eastAsia="zh-CN" w:bidi="ar-SA"/>
              </w:rPr>
            </w:pPr>
            <w:r>
              <w:rPr>
                <w:rFonts w:hint="eastAsia" w:ascii="宋体" w:hAnsi="宋体" w:cs="宋体"/>
                <w:b/>
                <w:bCs/>
                <w:kern w:val="2"/>
                <w:sz w:val="24"/>
                <w:szCs w:val="24"/>
                <w:vertAlign w:val="baseline"/>
                <w:lang w:val="en-US" w:eastAsia="zh-CN" w:bidi="ar-SA"/>
              </w:rPr>
              <w:t>N</w:t>
            </w:r>
          </w:p>
        </w:tc>
        <w:tc>
          <w:tcPr>
            <w:tcW w:w="218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b/>
                <w:bCs/>
                <w:kern w:val="2"/>
                <w:sz w:val="24"/>
                <w:szCs w:val="24"/>
                <w:vertAlign w:val="baseline"/>
                <w:lang w:val="en-US" w:eastAsia="zh-CN" w:bidi="ar-SA"/>
              </w:rPr>
            </w:pPr>
            <w:r>
              <w:rPr>
                <w:rFonts w:hint="eastAsia" w:ascii="宋体" w:hAnsi="宋体" w:cs="宋体"/>
                <w:b/>
                <w:bCs/>
                <w:kern w:val="2"/>
                <w:sz w:val="24"/>
                <w:szCs w:val="24"/>
                <w:vertAlign w:val="baseline"/>
                <w:lang w:val="en-US" w:eastAsia="zh-CN" w:bidi="ar-SA"/>
              </w:rPr>
              <w:t>E</w:t>
            </w:r>
          </w:p>
        </w:tc>
        <w:tc>
          <w:tcPr>
            <w:tcW w:w="628"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rPr>
                <w:rFonts w:hint="eastAsia" w:ascii="宋体" w:hAnsi="宋体" w:eastAsia="宋体" w:cs="宋体"/>
                <w:kern w:val="2"/>
                <w:sz w:val="21"/>
                <w:szCs w:val="21"/>
                <w:vertAlign w:val="baseline"/>
                <w:lang w:eastAsia="zh-CN" w:bidi="ar-SA"/>
              </w:rPr>
            </w:pPr>
          </w:p>
        </w:tc>
        <w:tc>
          <w:tcPr>
            <w:tcW w:w="141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rPr>
                <w:rFonts w:hint="eastAsia" w:ascii="宋体" w:hAnsi="宋体" w:eastAsia="宋体" w:cs="宋体"/>
                <w:kern w:val="2"/>
                <w:sz w:val="21"/>
                <w:szCs w:val="21"/>
                <w:vertAlign w:val="baseline"/>
                <w:lang w:eastAsia="zh-CN" w:bidi="ar-SA"/>
              </w:rPr>
            </w:pPr>
          </w:p>
        </w:tc>
        <w:tc>
          <w:tcPr>
            <w:tcW w:w="5387"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rPr>
                <w:rFonts w:hint="eastAsia" w:ascii="宋体" w:hAnsi="宋体" w:eastAsia="宋体" w:cs="宋体"/>
                <w:kern w:val="2"/>
                <w:sz w:val="21"/>
                <w:szCs w:val="21"/>
                <w:vertAlign w:val="baseline"/>
                <w:lang w:eastAsia="zh-CN" w:bidi="ar-SA"/>
              </w:rPr>
            </w:pPr>
          </w:p>
        </w:tc>
        <w:tc>
          <w:tcPr>
            <w:tcW w:w="1185"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rPr>
                <w:rFonts w:hint="eastAsia" w:ascii="宋体" w:hAnsi="宋体" w:eastAsia="宋体" w:cs="宋体"/>
                <w:kern w:val="2"/>
                <w:sz w:val="21"/>
                <w:szCs w:val="21"/>
                <w:vertAlign w:val="baseline"/>
                <w:lang w:eastAsia="zh-CN" w:bidi="ar-SA"/>
              </w:rPr>
            </w:pPr>
          </w:p>
        </w:tc>
        <w:tc>
          <w:tcPr>
            <w:tcW w:w="1095"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rPr>
                <w:rFonts w:hint="eastAsia" w:ascii="宋体" w:hAnsi="宋体" w:eastAsia="宋体" w:cs="宋体"/>
                <w:kern w:val="2"/>
                <w:sz w:val="21"/>
                <w:szCs w:val="21"/>
                <w:vertAlign w:val="baseline"/>
                <w:lang w:eastAsia="zh-CN" w:bidi="ar-SA"/>
              </w:rPr>
            </w:pPr>
          </w:p>
        </w:tc>
        <w:tc>
          <w:tcPr>
            <w:tcW w:w="6705"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rPr>
                <w:rFonts w:hint="eastAsia" w:ascii="宋体" w:hAnsi="宋体" w:eastAsia="宋体" w:cs="宋体"/>
                <w:kern w:val="2"/>
                <w:sz w:val="21"/>
                <w:szCs w:val="21"/>
                <w:vertAlign w:val="baseline"/>
                <w:lang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hanging="425" w:firstLineChars="0"/>
              <w:jc w:val="center"/>
              <w:textAlignment w:val="auto"/>
              <w:rPr>
                <w:rFonts w:hint="eastAsia" w:ascii="宋体" w:hAnsi="宋体" w:eastAsia="宋体" w:cs="宋体"/>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23°14′20.52″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113°41′24.36″</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pStyle w:val="36"/>
              <w:keepNext w:val="0"/>
              <w:keepLines w:val="0"/>
              <w:pageBreakBefore w:val="0"/>
              <w:suppressLineNumbers w:val="0"/>
              <w:kinsoku/>
              <w:wordWrap/>
              <w:overflowPunct/>
              <w:topLinePunct w:val="0"/>
              <w:bidi w:val="0"/>
              <w:adjustRightInd/>
              <w:snapToGrid/>
              <w:spacing w:before="0" w:beforeAutospacing="0" w:afterAutospacing="0" w:line="360" w:lineRule="auto"/>
              <w:ind w:left="0" w:right="0" w:firstLine="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该层下为生土，为灰褐色黏土，土质较疏松，含风化石渣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23°14′20.03″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113°41′20.97″</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23°14′18.44″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113°41′18.65″</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0-0.1</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该层下为生土，为灰褐色黏土，土质较疏松，含风化石渣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23°14′20.46″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113°41′16.92″</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0-0.7</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灰褐色黏土夹杂黑色土块，土质疏松，含少量植物根系和风化石渣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23°14′16.99″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113°41′15.38″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0-0.7</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该层下为生土，为黄白色风化土，土质较疏松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23°14′19.26″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113°41′13.52″</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23°14′21.75″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113°41′12.10″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23°14′17.39″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113°41′10.67″</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为灰褐色黏土，土质较疏松，含</w:t>
            </w:r>
            <w:r>
              <w:rPr>
                <w:rFonts w:hint="eastAsia" w:ascii="宋体" w:hAnsi="宋体" w:cs="Times New Roman"/>
                <w:color w:val="auto"/>
                <w:spacing w:val="-6"/>
                <w:sz w:val="24"/>
                <w:szCs w:val="24"/>
                <w:lang w:val="en-US" w:eastAsia="zh-CN"/>
              </w:rPr>
              <w:t>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hanging="425" w:firstLineChars="0"/>
              <w:jc w:val="center"/>
              <w:textAlignment w:val="auto"/>
              <w:rPr>
                <w:rFonts w:hint="eastAsia" w:ascii="宋体" w:hAnsi="宋体" w:eastAsia="宋体" w:cs="宋体"/>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23°14′19.73″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113°41′08.32″</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0" w:firstLineChars="0"/>
              <w:jc w:val="center"/>
              <w:textAlignment w:val="auto"/>
              <w:rPr>
                <w:rFonts w:hint="default" w:ascii="宋体" w:hAnsi="宋体" w:eastAsia="宋体" w:cs="宋体"/>
                <w:kern w:val="0"/>
                <w:sz w:val="24"/>
                <w:szCs w:val="24"/>
                <w:lang w:val="en-US" w:eastAsia="zh-CN" w:bidi="zh-CN"/>
              </w:rPr>
            </w:pPr>
            <w:r>
              <w:rPr>
                <w:rFonts w:hint="eastAsia" w:ascii="宋体" w:hAnsi="宋体"/>
                <w:color w:val="auto"/>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23°14′19.88″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113°41′04.11″</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0" w:firstLineChars="0"/>
              <w:jc w:val="center"/>
              <w:textAlignment w:val="auto"/>
              <w:rPr>
                <w:rFonts w:hint="default" w:ascii="宋体" w:hAnsi="宋体" w:eastAsia="宋体" w:cs="宋体"/>
                <w:kern w:val="0"/>
                <w:sz w:val="24"/>
                <w:szCs w:val="24"/>
                <w:lang w:val="en-US" w:eastAsia="zh-CN" w:bidi="zh-CN"/>
              </w:rPr>
            </w:pPr>
            <w:r>
              <w:rPr>
                <w:rFonts w:hint="eastAsia" w:ascii="宋体" w:hAnsi="宋体"/>
                <w:color w:val="auto"/>
                <w:sz w:val="24"/>
                <w:szCs w:val="24"/>
                <w:lang w:val="en-US" w:eastAsia="zh-CN"/>
              </w:rPr>
              <w:t>该层下为生土，为灰褐色黏土，土质较疏松，含大量风化石渣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23°14′20.81″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113°41′00.30″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该层下为生土，为黄褐色黏土，土质较致密，含风化石渣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23°14′21.50″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113°40′56.09″</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该层下为生土，为灰褐色黏土，土质较致密，含风化石渣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23°14′22.36″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113°40′51.81″</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23°14′23.57″</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113°40′46.34″</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23°14′38.68″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113°40′49.88″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23°14′25.71″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113°40′39.78″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0-0.15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hanging="425" w:firstLineChars="0"/>
              <w:jc w:val="center"/>
              <w:textAlignment w:val="auto"/>
              <w:rPr>
                <w:rFonts w:hint="eastAsia" w:ascii="宋体" w:hAnsi="宋体" w:eastAsia="宋体" w:cs="宋体"/>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23°14′44.22″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113°40′46.72″</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23°14′27.36″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113°40′33.76″</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该层下为生土，为黄褐色及红褐色风化土，土质较疏松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23°14′28.93″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113°40′26.98″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23°14′48.06″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113°40′40.86″</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23°14′31.14″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113°40′20.11″</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0-0.1</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23°14′49.57″</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113°40′33.14″</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23°14′33.43″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113°40′14.40″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23°14′50.50″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113°40′25.43″</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hanging="425" w:firstLineChars="0"/>
              <w:jc w:val="center"/>
              <w:textAlignment w:val="auto"/>
              <w:rPr>
                <w:rFonts w:hint="eastAsia" w:ascii="宋体" w:hAnsi="宋体" w:eastAsia="宋体" w:cs="宋体"/>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23°14′52.51″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113°40′15.17″</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23°14′58.70″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113°40′08.08″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23°14′51.60″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113°40′09.39″</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23°14′46.90″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113°40′15.48″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黄褐色黏土，土质疏松，含少量砂石和植物根系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23°14′42.65″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113°40′11.63″</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该层下为生土，为红褐色风化土，土质较疏松，纯净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23°14′38.55″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113°40′07.39″</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0-0.1</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23°14′34.87″</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113°40′02.99″</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23°14′41.54″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113°40′00.52″</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hanging="425" w:firstLineChars="0"/>
              <w:jc w:val="center"/>
              <w:textAlignment w:val="auto"/>
              <w:rPr>
                <w:rFonts w:hint="eastAsia" w:ascii="宋体" w:hAnsi="宋体" w:eastAsia="宋体" w:cs="宋体"/>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23°14′45.03″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113°39′56.28″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23°14′47.30″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113°39′52.65″</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23°14′50.15″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113°39′47.41″</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23°14′52.22″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113°39′42.32″</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该层下为生土，为黄褐色黏土，土质较疏松，含大量风化石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23°14′53.72″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113°39′35.76″</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为黄褐色黏土，土质较疏松，含风化石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23°14′54.44″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113°39′29.67″</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0-0.7</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红褐色黏土，土质疏松，含少量植物根系和风化石渣</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为黄褐色黏土，土质较疏松，含较多风化石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23°14′55.52″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113°39′20.03″</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为黄褐色黏土，土质较疏松，含风化石渣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23°14′55.83″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113°39′09.54″</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黄褐色黏土，土质疏松，含少量植物根系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为黄褐色黏土，土质较疏松，含大量风化石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hanging="425" w:firstLineChars="0"/>
              <w:jc w:val="center"/>
              <w:textAlignment w:val="auto"/>
              <w:rPr>
                <w:rFonts w:hint="eastAsia" w:ascii="宋体" w:hAnsi="宋体" w:eastAsia="宋体" w:cs="宋体"/>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23°14′57.40″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113°39′01.36″</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23°14′58.97″</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113°38′54.42″</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eastAsia="宋体" w:cs="Times New Roman"/>
                <w:color w:val="auto"/>
                <w:sz w:val="24"/>
                <w:szCs w:val="24"/>
                <w:lang w:val="en-US" w:eastAsia="zh-CN" w:bidi="en-US"/>
              </w:rPr>
              <w:t>该层下为</w:t>
            </w:r>
            <w:r>
              <w:rPr>
                <w:rFonts w:hint="eastAsia" w:ascii="宋体" w:hAnsi="宋体" w:cs="Times New Roman"/>
                <w:color w:val="auto"/>
                <w:sz w:val="24"/>
                <w:szCs w:val="24"/>
                <w:lang w:val="en-US" w:eastAsia="zh-CN" w:bidi="en-US"/>
              </w:rPr>
              <w:t>生土</w:t>
            </w:r>
            <w:r>
              <w:rPr>
                <w:rFonts w:hint="eastAsia" w:ascii="宋体" w:hAnsi="宋体" w:eastAsia="宋体" w:cs="Times New Roman"/>
                <w:color w:val="auto"/>
                <w:sz w:val="24"/>
                <w:szCs w:val="24"/>
                <w:lang w:val="en-US" w:eastAsia="zh-CN" w:bidi="en-US"/>
              </w:rPr>
              <w:t>，</w:t>
            </w:r>
            <w:r>
              <w:rPr>
                <w:rFonts w:hint="eastAsia" w:ascii="宋体" w:hAnsi="宋体" w:cs="Times New Roman"/>
                <w:color w:val="auto"/>
                <w:sz w:val="24"/>
                <w:szCs w:val="24"/>
                <w:lang w:val="en-US" w:eastAsia="zh-CN" w:bidi="en-US"/>
              </w:rPr>
              <w:t>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23°15′02.11″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113°38′46.70″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23°15′05.95″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113°38′38.22″</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23°15′08.52″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113°38′29.57″</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23°15′09.67″</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113°38′20.47″</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23°15′11.00″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113°38′12.10″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23°15′11.04″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113°38′04.88″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hanging="425" w:firstLineChars="0"/>
              <w:jc w:val="center"/>
              <w:textAlignment w:val="auto"/>
              <w:rPr>
                <w:rFonts w:hint="eastAsia" w:ascii="宋体" w:hAnsi="宋体" w:eastAsia="宋体" w:cs="宋体"/>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23°15′11.40″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113°37′58.40″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23°15′11.48″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113°37′51.53″</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eastAsia="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0-0.7</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default" w:ascii="宋体" w:hAnsi="宋体" w:eastAsia="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ascii="宋体" w:hAnsi="宋体" w:eastAsia="宋体" w:cs="宋体"/>
                <w:kern w:val="0"/>
                <w:sz w:val="24"/>
                <w:szCs w:val="24"/>
                <w:lang w:val="en-US" w:eastAsia="zh-CN" w:bidi="zh-CN"/>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23°15′11.78″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113°37′44.97″</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23°15′11.71″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113°37′37.79″</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0" w:firstLineChars="0"/>
              <w:jc w:val="center"/>
              <w:textAlignment w:val="auto"/>
              <w:rPr>
                <w:rFonts w:hint="default"/>
                <w:sz w:val="24"/>
                <w:szCs w:val="24"/>
                <w:lang w:val="en-US"/>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23°15′10.66″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113°37′32.00″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23°15′09.03″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113°37′25.06″</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0-0.7</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23°15′06.55″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113°37′18.88″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23°15′02.94″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113°37′12.17″</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23°14′59.12″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113°37′06.68″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该层下为生土，为黄褐色黏土，土质较疏松，含风化石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23°14′54.58″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113°37′01.05″</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0-0.8</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23°14′49.33″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113°36′55.33″</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0" w:firstLineChars="0"/>
              <w:jc w:val="center"/>
              <w:textAlignment w:val="auto"/>
              <w:rPr>
                <w:rFonts w:hint="eastAsia"/>
                <w:sz w:val="24"/>
                <w:szCs w:val="24"/>
              </w:rPr>
            </w:pPr>
            <w:r>
              <w:rPr>
                <w:rFonts w:hint="eastAsia" w:ascii="宋体" w:hAnsi="宋体"/>
                <w:color w:val="auto"/>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23°14′43.44″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113°36′53.56″</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0" w:firstLineChars="0"/>
              <w:jc w:val="center"/>
              <w:textAlignment w:val="auto"/>
              <w:rPr>
                <w:rFonts w:hint="eastAsia"/>
                <w:sz w:val="24"/>
                <w:szCs w:val="24"/>
              </w:rPr>
            </w:pPr>
            <w:r>
              <w:rPr>
                <w:rFonts w:hint="eastAsia" w:ascii="宋体" w:hAnsi="宋体"/>
                <w:color w:val="auto"/>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23°14′36.34″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113°37′05.68″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23°14′46.15″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113°36′45.14″</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23°14′45.32″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113°36′37.32″</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0-0.1</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23°14′40.40″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113°36′46.30″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default"/>
                <w:sz w:val="24"/>
                <w:szCs w:val="24"/>
                <w:lang w:val="en-US"/>
              </w:rPr>
            </w:pPr>
            <w:r>
              <w:rPr>
                <w:rFonts w:hint="eastAsia" w:ascii="宋体" w:hAnsi="宋体" w:cs="Times New Roman"/>
                <w:color w:val="auto"/>
                <w:spacing w:val="-6"/>
                <w:sz w:val="24"/>
                <w:szCs w:val="24"/>
                <w:lang w:val="en-US" w:eastAsia="zh-CN"/>
              </w:rPr>
              <w:t>该层下为生土，为黄褐色黏土，土质较疏松，含少量风化石渣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23°14′37.41″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113°36′55.10″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0-0.9</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23°14′36.29″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113°36′41.59″</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23°14′31.75″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113°36′36.88″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23°14′28.06″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113°36′30.93″</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23°14′25.23″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113°36′23.90″</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0-0.6</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23°14′23.60″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113°36′17.18″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23°14′23.60″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113°36′10.38″</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23°14′34.15″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113°36′13.43″</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23°14′28.71″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113°36′07.37″</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0-0.7</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23°14′24.10″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113°36′02.04″</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0-0.7</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23°14′24.38″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113°35′55.55″</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0-0.2</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23°14′24.91″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113°35′48.71″</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0-0.3</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23°14′19.84″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113°35′44.23″</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0-0.5</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23°14′23.24″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113°35′38.04″</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23°14′23.53″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color w:val="000000"/>
                <w:sz w:val="24"/>
                <w:szCs w:val="24"/>
              </w:rPr>
            </w:pPr>
            <w:r>
              <w:rPr>
                <w:rFonts w:hint="eastAsia" w:ascii="宋体" w:hAnsi="宋体" w:eastAsia="宋体" w:cs="宋体"/>
                <w:i w:val="0"/>
                <w:iCs w:val="0"/>
                <w:color w:val="000000"/>
                <w:kern w:val="0"/>
                <w:sz w:val="24"/>
                <w:szCs w:val="24"/>
                <w:u w:val="none"/>
                <w:lang w:val="en-US" w:eastAsia="zh-CN" w:bidi="ar"/>
              </w:rPr>
              <w:t>113°35′30.35″</w:t>
            </w:r>
          </w:p>
        </w:tc>
        <w:tc>
          <w:tcPr>
            <w:tcW w:w="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eastAsia" w:ascii="宋体" w:hAnsi="宋体" w:eastAsia="宋体" w:cs="宋体"/>
                <w:kern w:val="2"/>
                <w:sz w:val="24"/>
                <w:szCs w:val="24"/>
                <w:vertAlign w:val="baseline"/>
                <w:lang w:val="en-US" w:eastAsia="zh-CN" w:bidi="ar-SA"/>
              </w:rPr>
            </w:pPr>
            <w:r>
              <w:rPr>
                <w:rFonts w:hint="eastAsia" w:ascii="宋体" w:hAnsi="宋体" w:eastAsia="宋体" w:cs="宋体"/>
                <w:kern w:val="2"/>
                <w:sz w:val="24"/>
                <w:szCs w:val="24"/>
                <w:vertAlign w:val="baseline"/>
                <w:lang w:val="en-US" w:eastAsia="zh-CN" w:bidi="ar-SA"/>
              </w:rPr>
              <w:t>①</w:t>
            </w:r>
          </w:p>
        </w:tc>
        <w:tc>
          <w:tcPr>
            <w:tcW w:w="14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宋体" w:hAnsi="宋体" w:cs="宋体"/>
                <w:kern w:val="2"/>
                <w:sz w:val="24"/>
                <w:szCs w:val="24"/>
                <w:vertAlign w:val="baseline"/>
                <w:lang w:val="en-US" w:eastAsia="zh-CN" w:bidi="ar-SA"/>
              </w:rPr>
            </w:pPr>
            <w:r>
              <w:rPr>
                <w:rFonts w:hint="eastAsia" w:ascii="宋体" w:hAnsi="宋体" w:cs="宋体"/>
                <w:kern w:val="2"/>
                <w:sz w:val="24"/>
                <w:szCs w:val="24"/>
                <w:vertAlign w:val="baseline"/>
                <w:lang w:val="en-US" w:eastAsia="zh-CN" w:bidi="ar-SA"/>
              </w:rPr>
              <w:t>0-0.4</w:t>
            </w:r>
          </w:p>
        </w:tc>
        <w:tc>
          <w:tcPr>
            <w:tcW w:w="5387"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firstLine="0" w:firstLineChars="0"/>
              <w:jc w:val="center"/>
              <w:textAlignment w:val="auto"/>
              <w:rPr>
                <w:rFonts w:hint="eastAsia" w:ascii="宋体" w:hAnsi="宋体" w:cs="Times New Roman"/>
                <w:color w:val="auto"/>
                <w:spacing w:val="-6"/>
                <w:sz w:val="24"/>
                <w:szCs w:val="24"/>
                <w:lang w:val="en-US" w:eastAsia="zh-CN"/>
              </w:rPr>
            </w:pPr>
            <w:r>
              <w:rPr>
                <w:rFonts w:hint="eastAsia" w:ascii="宋体" w:hAnsi="宋体" w:cs="Times New Roman"/>
                <w:color w:val="auto"/>
                <w:spacing w:val="-6"/>
                <w:sz w:val="24"/>
                <w:szCs w:val="24"/>
                <w:lang w:val="en-US" w:eastAsia="zh-CN"/>
              </w:rPr>
              <w:t>灰褐色黏土，土质疏松，含植物根系</w:t>
            </w:r>
          </w:p>
        </w:tc>
        <w:tc>
          <w:tcPr>
            <w:tcW w:w="118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cs="Times New Roman"/>
                <w:color w:val="auto"/>
                <w:spacing w:val="0"/>
                <w:sz w:val="24"/>
                <w:szCs w:val="24"/>
                <w:lang w:val="en-US" w:eastAsia="zh-CN"/>
              </w:rPr>
            </w:pPr>
          </w:p>
        </w:tc>
        <w:tc>
          <w:tcPr>
            <w:tcW w:w="109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360" w:lineRule="auto"/>
              <w:ind w:left="0" w:leftChars="0" w:right="0" w:rightChars="0" w:firstLine="0" w:firstLineChars="0"/>
              <w:jc w:val="center"/>
              <w:textAlignment w:val="auto"/>
              <w:rPr>
                <w:rFonts w:hint="eastAsia" w:ascii="宋体" w:hAnsi="宋体" w:cs="宋体"/>
                <w:kern w:val="2"/>
                <w:sz w:val="24"/>
                <w:szCs w:val="24"/>
                <w:vertAlign w:val="baseline"/>
                <w:lang w:val="en-US" w:eastAsia="zh-CN" w:bidi="ar-SA"/>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360" w:lineRule="auto"/>
              <w:ind w:left="0" w:right="0" w:firstLine="360" w:firstLineChars="0"/>
              <w:jc w:val="center"/>
              <w:textAlignment w:val="auto"/>
              <w:rPr>
                <w:rFonts w:hint="eastAsia"/>
                <w:sz w:val="24"/>
                <w:szCs w:val="24"/>
              </w:rPr>
            </w:pPr>
            <w:r>
              <w:rPr>
                <w:rFonts w:hint="eastAsia" w:ascii="宋体" w:hAnsi="宋体" w:cs="Times New Roman"/>
                <w:color w:val="auto"/>
                <w:spacing w:val="-6"/>
                <w:sz w:val="24"/>
                <w:szCs w:val="24"/>
                <w:lang w:val="en-US" w:eastAsia="zh-CN"/>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23°14′24.09″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113°35′21.38″</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0-0.4</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该层下为生土，为黄褐色黏土，土质较疏松，纯净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23°14′48.43″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113°26′27.16″</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开口为生土，为红黄色风化土，土质致密、纯净。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23°14′50.76″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113°26′23.36″</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0-0.03</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23°14′50.12″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113°26′26.72″</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23°14′48.09″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113°26′29.60″</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0-0.18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23°14′47.20″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113°26′32.06″</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0-0.17</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该层下为生土，为黄白色风化土，土质致密、纯净。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23°14′46.29″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113°26′35.31″</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灰黄色黏土，土质疏松，含植物根系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23°14′45.81″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113°26′37.74″</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该层下为生土，为红黄色风化土，土质致密、纯净。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23°14′45.48″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113°26′39.93″</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23°14′45.18″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113°26′42.33″</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23°14′44.92″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113°26′44.67″</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灰黄色黏土，土质疏松，含植物根系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23°14′46.06″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113°26′47.03″</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23°14′44.84″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113°26′48.04″</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23°14′44.83″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113°26′50.73″</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23°14′44.95″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113°26′53.35″</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23°14′38.55″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113°30′23.60″</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0-0.65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灰黑色黏土，土质疏松，含植物根系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23°14′40.66″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113°30′29.22″</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灰黄色黏土，土质疏松，含植物根系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23°14′37.81″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113°30′30.89″</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23°14′37.70″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113°30′34.99″</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23°14′38.26″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113°30′40.48″</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②层以下为生土，为黄褐色黏土，土质致密、纯净。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23°14′37.99″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113°30′43.85″</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23°14′37.71″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113°30′49.96″</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23°14′40.01″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113°30′55.61″</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23°14′42.13″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113°30′59.16″</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0-0.3</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23°14′43.72″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113°31′3.84″</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0-0.24</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23°14′44.43″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113°31′6.87″</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0-0.38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23°14′45.70″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113°31′10.40″</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23°14′46.81″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113°31′12.00″</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0-0.4</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23°14′46.30″</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113°31′13.13″</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23°14′27.86″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113°34′56.39″</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0-0.23</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23°14′29.81″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113°34′54.19″</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23°14′29.35″</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113°34′51.29″</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23°14′27.74″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113°34′58.75″</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该层下为生土，为黄白色风化土，土质致密、纯净。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22°59′29.96″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113°19′54.00″</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0-0.15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灰褐色沙土，土质疏松，含植物根系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23°14′26.69″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113°35′2.75″</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23°14′46.73″</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113°35′4.65″</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0-0.58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23°14′25.99″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113°35′5.54″</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23°14′30.48″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113°34′49.74″</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0-0.15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23°14′29.82″</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113°34′48.06″</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23°14′31.76″</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113°34′46.48″</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0-0.18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23°14′32.57″</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113°34′43.15″</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23°14′33.59″</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113°34′36.44″</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该层下为生土，为黄褐色风化土，土质致密、纯净。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eastAsia" w:ascii="宋体" w:hAnsi="宋体" w:eastAsia="宋体" w:cs="宋体"/>
                <w:b/>
                <w:bCs/>
                <w:kern w:val="2"/>
                <w:sz w:val="24"/>
                <w:szCs w:val="24"/>
                <w:vertAlign w:val="baseline"/>
                <w:lang w:val="en-US" w:eastAsia="zh-CN" w:bidi="ar-SA"/>
              </w:rPr>
            </w:pP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23°14′34.64″</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113°34′33.36″</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灰褐色黏土，土质疏松，含植物根系</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该层下为生土，为黄褐色黏土，土质致密、纯净。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val="0"/>
              <w:numPr>
                <w:ilvl w:val="0"/>
                <w:numId w:val="7"/>
              </w:numPr>
              <w:suppressLineNumbers w:val="0"/>
              <w:kinsoku/>
              <w:wordWrap/>
              <w:overflowPunct/>
              <w:topLinePunct w:val="0"/>
              <w:autoSpaceDE/>
              <w:autoSpaceDN/>
              <w:bidi w:val="0"/>
              <w:adjustRightInd/>
              <w:snapToGrid/>
              <w:spacing w:before="0" w:beforeAutospacing="0" w:after="0" w:afterAutospacing="0" w:line="360" w:lineRule="auto"/>
              <w:ind w:left="425" w:leftChars="0" w:right="0" w:rightChars="0" w:hanging="425" w:firstLineChars="0"/>
              <w:jc w:val="center"/>
              <w:textAlignment w:val="auto"/>
              <w:rPr>
                <w:rFonts w:hint="default" w:ascii="宋体" w:hAnsi="宋体" w:eastAsia="宋体" w:cs="宋体"/>
                <w:b/>
                <w:bCs/>
                <w:kern w:val="2"/>
                <w:sz w:val="24"/>
                <w:szCs w:val="24"/>
                <w:vertAlign w:val="baseline"/>
                <w:lang w:val="en-US" w:eastAsia="zh-CN" w:bidi="ar-SA"/>
              </w:rPr>
            </w:pP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23°15′15.08″</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113°25′28.68″</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w:t>
            </w:r>
            <w:r>
              <w:rPr>
                <w:rFonts w:hint="default" w:ascii="宋体" w:hAnsi="宋体" w:eastAsia="宋体" w:cs="宋体"/>
                <w:i w:val="0"/>
                <w:iCs w:val="0"/>
                <w:color w:val="000000"/>
                <w:kern w:val="0"/>
                <w:sz w:val="24"/>
                <w:szCs w:val="24"/>
                <w:u w:val="none"/>
                <w:lang w:val="en-US" w:eastAsia="zh-CN" w:bidi="ar"/>
              </w:rPr>
              <w:t>0.1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0.1-</w:t>
            </w:r>
            <w:r>
              <w:rPr>
                <w:rFonts w:hint="default" w:ascii="宋体" w:hAnsi="宋体" w:eastAsia="宋体" w:cs="宋体"/>
                <w:i w:val="0"/>
                <w:iCs w:val="0"/>
                <w:color w:val="000000"/>
                <w:kern w:val="0"/>
                <w:sz w:val="24"/>
                <w:szCs w:val="24"/>
                <w:u w:val="none"/>
                <w:lang w:val="en-US" w:eastAsia="zh-CN" w:bidi="ar"/>
              </w:rPr>
              <w:t>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为黄褐色风化沙土，土质致密，纯净，系生土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TK124</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23°15′15.34″</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113°25′30.18″</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w:t>
            </w:r>
            <w:r>
              <w:rPr>
                <w:rFonts w:hint="default" w:ascii="宋体" w:hAnsi="宋体" w:eastAsia="宋体" w:cs="宋体"/>
                <w:i w:val="0"/>
                <w:iCs w:val="0"/>
                <w:color w:val="000000"/>
                <w:kern w:val="0"/>
                <w:sz w:val="24"/>
                <w:szCs w:val="24"/>
                <w:u w:val="none"/>
                <w:lang w:val="en-US" w:eastAsia="zh-CN" w:bidi="ar"/>
              </w:rPr>
              <w:t>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0.2-</w:t>
            </w:r>
            <w:r>
              <w:rPr>
                <w:rFonts w:hint="default" w:ascii="宋体" w:hAnsi="宋体" w:eastAsia="宋体" w:cs="宋体"/>
                <w:i w:val="0"/>
                <w:iCs w:val="0"/>
                <w:color w:val="000000"/>
                <w:kern w:val="0"/>
                <w:sz w:val="24"/>
                <w:szCs w:val="24"/>
                <w:u w:val="none"/>
                <w:lang w:val="en-US" w:eastAsia="zh-CN" w:bidi="ar"/>
              </w:rPr>
              <w:t>0.6</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为红褐色风化沙土，土质致密，纯净，系生土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TK125</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23°15′15.03″</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113°25′31.63″</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TK124</w:t>
            </w: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为红褐色风化沙土，土质致密，纯净，系生土</w:t>
            </w:r>
          </w:p>
        </w:tc>
      </w:tr>
    </w:tbl>
    <w:tbl>
      <w:tblPr>
        <w:tblStyle w:val="19"/>
        <w:tblpPr w:leftFromText="180" w:rightFromText="180" w:vertAnchor="text" w:tblpX="-112" w:tblpY="1"/>
        <w:tblOverlap w:val="never"/>
        <w:tblW w:w="215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2078"/>
        <w:gridCol w:w="2182"/>
        <w:gridCol w:w="628"/>
        <w:gridCol w:w="1410"/>
        <w:gridCol w:w="5387"/>
        <w:gridCol w:w="1185"/>
        <w:gridCol w:w="1095"/>
        <w:gridCol w:w="6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TK126</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23°15′16.64″</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113°25′26.74″</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TK124</w:t>
            </w: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为红褐色风化沙土，土质致密，纯净，系生土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TK127</w:t>
            </w: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23°15′18.78″</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113°25′21.80″</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0.05</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为黄褐色风化沙土，土质致密，纯净，系生土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TK128</w:t>
            </w: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23°15′19.91″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113°25′17.06″</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灰褐色沙土，土质疏松，含植物根系、粗沙粒等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回填土层</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现代</w:t>
            </w: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探至0.6米，石块阻拦，无法提取土样。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TK129</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23°15′20.16″</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113°25′13.21″</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为黄褐色风化沙土，土质致密，纯净，系生土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TK130</w:t>
            </w:r>
          </w:p>
        </w:tc>
        <w:tc>
          <w:tcPr>
            <w:tcW w:w="207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23°15′20.51″</w:t>
            </w:r>
          </w:p>
        </w:tc>
        <w:tc>
          <w:tcPr>
            <w:tcW w:w="2182"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113°25′9.65″</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灰褐色沙土，土质疏松，含植物根系、粗沙粒等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回填土层</w:t>
            </w: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现代</w:t>
            </w: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探至2.0米，石块阻拦，无法提取土样。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TK131</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23°15′20.84″</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113°25′5.69″</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1"/>
                <w:szCs w:val="21"/>
                <w:u w:val="none"/>
                <w:lang w:val="en-US" w:eastAsia="zh-CN" w:bidi="ar"/>
              </w:rPr>
            </w:pP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为红褐色沙土，土质致密，纯净，系生土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TK132</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23°15′20.44″</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113°25′1.31″</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1"/>
                <w:szCs w:val="21"/>
                <w:u w:val="none"/>
                <w:lang w:val="en-US" w:eastAsia="zh-CN" w:bidi="ar"/>
              </w:rPr>
            </w:pP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0.6</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为红褐色风化沙土，土质致密，纯净，系生土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TK133</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23°15′20.32″</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113°24′57.47″</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0.9</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为黄褐色风化沙土，土质致密，纯净，系生土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TK134</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23°15′20.06″</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113°24′54.47″</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0.2</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为红褐色沙土，土质致密，纯净，系生土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TK135</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23°15′20.39″</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113°24′51.27″</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1"/>
                <w:szCs w:val="21"/>
                <w:u w:val="none"/>
                <w:lang w:val="en-US" w:eastAsia="zh-CN" w:bidi="ar"/>
              </w:rPr>
            </w:pP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1.0</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为黄褐色风化沙土，土质致密，纯净，系生土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TK136</w:t>
            </w:r>
          </w:p>
        </w:tc>
        <w:tc>
          <w:tcPr>
            <w:tcW w:w="2078"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23°15′19.33″</w:t>
            </w:r>
          </w:p>
        </w:tc>
        <w:tc>
          <w:tcPr>
            <w:tcW w:w="2182" w:type="dxa"/>
            <w:vMerge w:val="restart"/>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113°24′43.76″</w:t>
            </w: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①</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0.1</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灰褐色沙土，土质疏松，含植物根系等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6" w:hRule="atLeast"/>
        </w:trPr>
        <w:tc>
          <w:tcPr>
            <w:tcW w:w="840"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078"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2182" w:type="dxa"/>
            <w:vMerge w:val="continue"/>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28"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②</w:t>
            </w:r>
          </w:p>
        </w:tc>
        <w:tc>
          <w:tcPr>
            <w:tcW w:w="141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0.8</w:t>
            </w:r>
          </w:p>
        </w:tc>
        <w:tc>
          <w:tcPr>
            <w:tcW w:w="5387"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default" w:ascii="宋体" w:hAnsi="宋体" w:eastAsia="宋体" w:cs="宋体"/>
                <w:i w:val="0"/>
                <w:iCs w:val="0"/>
                <w:color w:val="000000"/>
                <w:kern w:val="0"/>
                <w:sz w:val="24"/>
                <w:szCs w:val="24"/>
                <w:u w:val="none"/>
                <w:lang w:val="en-US" w:eastAsia="zh-CN" w:bidi="ar"/>
              </w:rPr>
              <w:t>黄褐色沙土，土质较疏松，含植物根茎等</w:t>
            </w:r>
          </w:p>
        </w:tc>
        <w:tc>
          <w:tcPr>
            <w:tcW w:w="118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109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p>
        </w:tc>
        <w:tc>
          <w:tcPr>
            <w:tcW w:w="6705"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该层下</w:t>
            </w:r>
            <w:r>
              <w:rPr>
                <w:rFonts w:hint="default" w:ascii="宋体" w:hAnsi="宋体" w:eastAsia="宋体" w:cs="宋体"/>
                <w:i w:val="0"/>
                <w:iCs w:val="0"/>
                <w:color w:val="000000"/>
                <w:kern w:val="0"/>
                <w:sz w:val="24"/>
                <w:szCs w:val="24"/>
                <w:u w:val="none"/>
                <w:lang w:val="en-US" w:eastAsia="zh-CN" w:bidi="ar"/>
              </w:rPr>
              <w:t>为红褐色风化沙土，土质致密，纯净，系生土</w:t>
            </w:r>
          </w:p>
        </w:tc>
      </w:tr>
    </w:tbl>
    <w:p>
      <w:pPr>
        <w:widowControl/>
        <w:ind w:left="0" w:leftChars="0" w:firstLine="0" w:firstLineChars="0"/>
        <w:jc w:val="left"/>
        <w:outlineLvl w:val="9"/>
        <w:rPr>
          <w:rFonts w:hint="eastAsia"/>
          <w:lang w:bidi="en-US"/>
        </w:rPr>
      </w:pPr>
    </w:p>
    <w:p>
      <w:pPr>
        <w:rPr>
          <w:rFonts w:hint="eastAsia"/>
          <w:lang w:bidi="en-US"/>
        </w:rPr>
      </w:pPr>
    </w:p>
    <w:p>
      <w:pPr>
        <w:pStyle w:val="2"/>
        <w:rPr>
          <w:rFonts w:hint="eastAsia"/>
        </w:rPr>
        <w:sectPr>
          <w:pgSz w:w="23811" w:h="16838" w:orient="landscape"/>
          <w:pgMar w:top="1800" w:right="1440" w:bottom="1800" w:left="1440" w:header="851" w:footer="992" w:gutter="0"/>
          <w:pgNumType w:fmt="decimal"/>
          <w:cols w:space="720" w:num="1"/>
          <w:docGrid w:type="lines" w:linePitch="312" w:charSpace="0"/>
        </w:sectPr>
      </w:pPr>
    </w:p>
    <w:p>
      <w:pPr>
        <w:pStyle w:val="6"/>
        <w:widowControl/>
        <w:ind w:left="0" w:leftChars="0" w:firstLine="0" w:firstLineChars="0"/>
        <w:jc w:val="left"/>
        <w:rPr>
          <w:rFonts w:hint="eastAsia"/>
          <w:lang w:bidi="en-US"/>
        </w:rPr>
      </w:pPr>
      <w:bookmarkStart w:id="86" w:name="_Toc21561"/>
      <w:r>
        <w:rPr>
          <w:rFonts w:hint="eastAsia"/>
          <w:lang w:bidi="en-US"/>
        </w:rPr>
        <w:t>附录一</w:t>
      </w:r>
      <w:bookmarkEnd w:id="86"/>
      <w:r>
        <w:rPr>
          <w:rFonts w:hint="eastAsia"/>
          <w:lang w:bidi="en-US"/>
        </w:rPr>
        <w:t xml:space="preserve"> </w:t>
      </w:r>
      <w:bookmarkEnd w:id="82"/>
      <w:bookmarkEnd w:id="83"/>
      <w:bookmarkEnd w:id="84"/>
      <w:bookmarkEnd w:id="85"/>
    </w:p>
    <w:p>
      <w:pPr>
        <w:ind w:left="0" w:leftChars="0" w:firstLine="0" w:firstLineChars="0"/>
        <w:rPr>
          <w:rFonts w:hint="eastAsia"/>
          <w:lang w:bidi="en-US"/>
        </w:rPr>
      </w:pPr>
      <w:r>
        <w:drawing>
          <wp:inline distT="0" distB="0" distL="114300" distR="114300">
            <wp:extent cx="5273040" cy="7412355"/>
            <wp:effectExtent l="0" t="0" r="3810" b="17145"/>
            <wp:docPr id="1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6"/>
                    <pic:cNvPicPr>
                      <a:picLocks noChangeAspect="1"/>
                    </pic:cNvPicPr>
                  </pic:nvPicPr>
                  <pic:blipFill>
                    <a:blip r:embed="rId287"/>
                    <a:stretch>
                      <a:fillRect/>
                    </a:stretch>
                  </pic:blipFill>
                  <pic:spPr>
                    <a:xfrm>
                      <a:off x="0" y="0"/>
                      <a:ext cx="5273040" cy="7412355"/>
                    </a:xfrm>
                    <a:prstGeom prst="rect">
                      <a:avLst/>
                    </a:prstGeom>
                    <a:noFill/>
                    <a:ln>
                      <a:noFill/>
                    </a:ln>
                  </pic:spPr>
                </pic:pic>
              </a:graphicData>
            </a:graphic>
          </wp:inline>
        </w:drawing>
      </w:r>
    </w:p>
    <w:p>
      <w:pPr>
        <w:autoSpaceDE w:val="0"/>
        <w:autoSpaceDN w:val="0"/>
        <w:spacing w:line="360" w:lineRule="auto"/>
        <w:ind w:left="0" w:leftChars="0" w:firstLine="0" w:firstLineChars="0"/>
        <w:jc w:val="left"/>
        <w:rPr>
          <w:rFonts w:hint="eastAsia" w:eastAsia="宋体"/>
          <w:b/>
          <w:bCs/>
          <w:sz w:val="28"/>
          <w:szCs w:val="28"/>
          <w:lang w:eastAsia="zh-CN"/>
        </w:rPr>
      </w:pPr>
      <w:r>
        <w:drawing>
          <wp:inline distT="0" distB="0" distL="114300" distR="114300">
            <wp:extent cx="5270500" cy="7449820"/>
            <wp:effectExtent l="0" t="0" r="6350" b="17780"/>
            <wp:docPr id="1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
                    <pic:cNvPicPr>
                      <a:picLocks noChangeAspect="1"/>
                    </pic:cNvPicPr>
                  </pic:nvPicPr>
                  <pic:blipFill>
                    <a:blip r:embed="rId288"/>
                    <a:stretch>
                      <a:fillRect/>
                    </a:stretch>
                  </pic:blipFill>
                  <pic:spPr>
                    <a:xfrm>
                      <a:off x="0" y="0"/>
                      <a:ext cx="5270500" cy="7449820"/>
                    </a:xfrm>
                    <a:prstGeom prst="rect">
                      <a:avLst/>
                    </a:prstGeom>
                    <a:noFill/>
                    <a:ln>
                      <a:noFill/>
                    </a:ln>
                  </pic:spPr>
                </pic:pic>
              </a:graphicData>
            </a:graphic>
          </wp:inline>
        </w:drawing>
      </w:r>
    </w:p>
    <w:p>
      <w:pPr>
        <w:autoSpaceDE w:val="0"/>
        <w:autoSpaceDN w:val="0"/>
        <w:spacing w:line="360" w:lineRule="auto"/>
        <w:jc w:val="left"/>
        <w:rPr>
          <w:rFonts w:hint="eastAsia"/>
          <w:b/>
          <w:bCs/>
          <w:sz w:val="28"/>
          <w:szCs w:val="28"/>
          <w:lang w:val="en-US" w:eastAsia="zh-CN"/>
        </w:rPr>
      </w:pPr>
      <w:r>
        <w:rPr>
          <w:rFonts w:hint="eastAsia"/>
          <w:b/>
          <w:bCs/>
          <w:sz w:val="28"/>
          <w:szCs w:val="28"/>
          <w:lang w:val="en-US" w:eastAsia="zh-CN"/>
        </w:rPr>
        <w:t xml:space="preserve"> </w:t>
      </w:r>
    </w:p>
    <w:p>
      <w:pPr>
        <w:autoSpaceDE w:val="0"/>
        <w:autoSpaceDN w:val="0"/>
        <w:spacing w:line="360" w:lineRule="auto"/>
        <w:jc w:val="left"/>
      </w:pPr>
    </w:p>
    <w:p>
      <w:pPr>
        <w:autoSpaceDE w:val="0"/>
        <w:autoSpaceDN w:val="0"/>
        <w:spacing w:line="360" w:lineRule="auto"/>
        <w:jc w:val="left"/>
      </w:pPr>
    </w:p>
    <w:p>
      <w:pPr>
        <w:autoSpaceDE w:val="0"/>
        <w:autoSpaceDN w:val="0"/>
        <w:spacing w:line="360" w:lineRule="auto"/>
        <w:jc w:val="left"/>
      </w:pPr>
    </w:p>
    <w:p>
      <w:pPr>
        <w:pStyle w:val="6"/>
        <w:ind w:left="1089" w:leftChars="-16" w:hanging="1124" w:hangingChars="400"/>
        <w:jc w:val="left"/>
        <w:rPr>
          <w:rFonts w:hint="default" w:ascii="宋体" w:hAnsi="宋体" w:cs="宋体"/>
          <w:lang w:val="en-US" w:eastAsia="zh-CN"/>
        </w:rPr>
      </w:pPr>
      <w:bookmarkStart w:id="87" w:name="_Toc19851"/>
      <w:bookmarkStart w:id="88" w:name="_Toc18075"/>
      <w:bookmarkStart w:id="89" w:name="_Toc21862"/>
      <w:bookmarkStart w:id="90" w:name="_Toc47941996"/>
      <w:bookmarkStart w:id="91" w:name="_Toc30017"/>
      <w:bookmarkStart w:id="92" w:name="_Toc2323"/>
      <w:bookmarkStart w:id="93" w:name="_Toc798"/>
      <w:bookmarkStart w:id="94" w:name="_Toc29584"/>
      <w:bookmarkStart w:id="95" w:name="_Toc30985"/>
      <w:bookmarkStart w:id="96" w:name="_Toc8818"/>
      <w:r>
        <w:rPr>
          <w:rFonts w:hint="eastAsia"/>
          <w:b/>
          <w:bCs/>
          <w:lang w:eastAsia="zh-CN"/>
        </w:rPr>
        <w:t>附录</w:t>
      </w:r>
      <w:bookmarkEnd w:id="87"/>
      <w:bookmarkEnd w:id="88"/>
      <w:bookmarkEnd w:id="89"/>
      <w:bookmarkEnd w:id="90"/>
      <w:bookmarkEnd w:id="91"/>
      <w:bookmarkEnd w:id="92"/>
      <w:bookmarkEnd w:id="93"/>
      <w:bookmarkEnd w:id="94"/>
      <w:bookmarkEnd w:id="95"/>
      <w:r>
        <w:rPr>
          <w:rFonts w:hint="eastAsia"/>
          <w:b/>
          <w:bCs/>
          <w:lang w:val="en-US" w:eastAsia="zh-CN"/>
        </w:rPr>
        <w:t>二</w:t>
      </w:r>
      <w:bookmarkEnd w:id="96"/>
      <w:r>
        <w:rPr>
          <w:rFonts w:hint="eastAsia"/>
          <w:b/>
          <w:bCs/>
          <w:lang w:val="en-US" w:eastAsia="zh-CN"/>
        </w:rPr>
        <w:t xml:space="preserve">  </w:t>
      </w:r>
    </w:p>
    <w:p>
      <w:pPr>
        <w:pStyle w:val="2"/>
        <w:ind w:left="0" w:leftChars="0" w:firstLine="0" w:firstLineChars="0"/>
        <w:rPr>
          <w:rFonts w:hint="eastAsia"/>
          <w:b/>
          <w:bCs/>
          <w:sz w:val="28"/>
          <w:szCs w:val="28"/>
        </w:rPr>
      </w:pPr>
      <w:r>
        <w:rPr>
          <w:rFonts w:hint="eastAsia" w:ascii="宋体" w:hAnsi="宋体" w:eastAsia="宋体" w:cs="仿宋_GB2312"/>
          <w:b/>
          <w:bCs/>
          <w:sz w:val="28"/>
          <w:szCs w:val="28"/>
          <w:lang w:eastAsia="zh-CN"/>
        </w:rPr>
        <w:drawing>
          <wp:inline distT="0" distB="0" distL="114300" distR="114300">
            <wp:extent cx="5310505" cy="3756660"/>
            <wp:effectExtent l="0" t="0" r="4445" b="15240"/>
            <wp:docPr id="174" name="图片 41" descr="C:/Users/Administrator/AppData/Local/Temp/picturecompress_20210615095424/output_194.pngoutput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1" descr="C:/Users/Administrator/AppData/Local/Temp/picturecompress_20210615095424/output_194.pngoutput_194"/>
                    <pic:cNvPicPr>
                      <a:picLocks noChangeAspect="1"/>
                    </pic:cNvPicPr>
                  </pic:nvPicPr>
                  <pic:blipFill>
                    <a:blip r:embed="rId289"/>
                    <a:stretch>
                      <a:fillRect/>
                    </a:stretch>
                  </pic:blipFill>
                  <pic:spPr>
                    <a:xfrm>
                      <a:off x="0" y="0"/>
                      <a:ext cx="5310505" cy="3756660"/>
                    </a:xfrm>
                    <a:prstGeom prst="rect">
                      <a:avLst/>
                    </a:prstGeom>
                    <a:noFill/>
                    <a:ln>
                      <a:noFill/>
                    </a:ln>
                  </pic:spPr>
                </pic:pic>
              </a:graphicData>
            </a:graphic>
          </wp:inline>
        </w:drawing>
      </w:r>
    </w:p>
    <w:p>
      <w:pPr>
        <w:pStyle w:val="6"/>
        <w:widowControl/>
        <w:spacing w:before="0" w:after="0" w:line="360" w:lineRule="auto"/>
        <w:ind w:left="0" w:leftChars="0" w:firstLine="0" w:firstLineChars="0"/>
        <w:jc w:val="both"/>
        <w:rPr>
          <w:rFonts w:hint="eastAsia"/>
          <w:color w:val="auto"/>
          <w:sz w:val="28"/>
          <w:lang w:eastAsia="zh-CN" w:bidi="en-US"/>
        </w:rPr>
      </w:pPr>
      <w:r>
        <w:rPr>
          <w:rFonts w:hint="eastAsia"/>
          <w:b/>
          <w:bCs/>
          <w:sz w:val="28"/>
          <w:szCs w:val="28"/>
        </w:rPr>
        <w:br w:type="page"/>
      </w:r>
      <w:bookmarkStart w:id="97" w:name="_Toc14696"/>
      <w:bookmarkStart w:id="98" w:name="_Toc17124"/>
      <w:bookmarkStart w:id="99" w:name="_Toc25755"/>
      <w:bookmarkStart w:id="100" w:name="_Toc705"/>
      <w:bookmarkStart w:id="101" w:name="_Toc24482"/>
      <w:bookmarkStart w:id="102" w:name="_Toc2921"/>
      <w:r>
        <w:rPr>
          <w:rFonts w:hint="eastAsia"/>
          <w:color w:val="auto"/>
          <w:sz w:val="28"/>
          <w:lang w:eastAsia="zh-CN" w:bidi="en-US"/>
        </w:rPr>
        <w:t>附录</w:t>
      </w:r>
      <w:bookmarkEnd w:id="97"/>
      <w:r>
        <w:rPr>
          <w:rFonts w:hint="eastAsia"/>
          <w:color w:val="auto"/>
          <w:sz w:val="28"/>
          <w:lang w:val="en-US" w:eastAsia="zh-CN" w:bidi="en-US"/>
        </w:rPr>
        <w:t>三</w:t>
      </w:r>
      <w:bookmarkStart w:id="103" w:name="_Toc29804"/>
      <w:bookmarkStart w:id="104" w:name="_Toc2581"/>
      <w:bookmarkStart w:id="105" w:name="_Toc7988"/>
      <w:bookmarkStart w:id="106" w:name="_Toc16559"/>
      <w:bookmarkStart w:id="107" w:name="_Toc21680"/>
      <w:r>
        <w:rPr>
          <w:rFonts w:hint="eastAsia"/>
          <w:color w:val="auto"/>
          <w:sz w:val="28"/>
          <w:lang w:val="en-US" w:eastAsia="zh-CN" w:bidi="en-US"/>
        </w:rPr>
        <w:t xml:space="preserve">  </w:t>
      </w:r>
      <w:r>
        <w:rPr>
          <w:rFonts w:hint="eastAsia"/>
          <w:color w:val="auto"/>
          <w:sz w:val="28"/>
          <w:lang w:eastAsia="zh-CN" w:bidi="en-US"/>
        </w:rPr>
        <w:t>文物保护法规（节选）</w:t>
      </w:r>
      <w:bookmarkEnd w:id="98"/>
      <w:bookmarkEnd w:id="99"/>
      <w:bookmarkEnd w:id="100"/>
      <w:bookmarkEnd w:id="101"/>
      <w:bookmarkEnd w:id="102"/>
      <w:bookmarkEnd w:id="103"/>
      <w:bookmarkEnd w:id="104"/>
      <w:bookmarkEnd w:id="105"/>
      <w:bookmarkEnd w:id="106"/>
      <w:bookmarkEnd w:id="107"/>
    </w:p>
    <w:p>
      <w:pPr>
        <w:keepNext w:val="0"/>
        <w:keepLines w:val="0"/>
        <w:pageBreakBefore w:val="0"/>
        <w:widowControl w:val="0"/>
        <w:kinsoku/>
        <w:wordWrap/>
        <w:overflowPunct/>
        <w:topLinePunct w:val="0"/>
        <w:autoSpaceDE/>
        <w:autoSpaceDN/>
        <w:bidi w:val="0"/>
        <w:adjustRightInd/>
        <w:snapToGrid/>
        <w:spacing w:line="360" w:lineRule="auto"/>
        <w:ind w:firstLine="602" w:firstLineChars="200"/>
        <w:textAlignment w:val="auto"/>
        <w:rPr>
          <w:rFonts w:hint="eastAsia" w:ascii="宋体" w:hAnsi="宋体"/>
          <w:bCs/>
          <w:sz w:val="30"/>
          <w:szCs w:val="30"/>
          <w:lang w:eastAsia="zh-CN"/>
        </w:rPr>
      </w:pPr>
      <w:r>
        <w:rPr>
          <w:rFonts w:hint="eastAsia" w:ascii="宋体" w:hAnsi="宋体"/>
          <w:b/>
          <w:bCs/>
          <w:sz w:val="30"/>
          <w:szCs w:val="30"/>
          <w:lang w:eastAsia="zh-CN"/>
        </w:rPr>
        <w:t>《中华人民共和国文物保护法》</w:t>
      </w:r>
      <w:r>
        <w:rPr>
          <w:rFonts w:hint="eastAsia" w:ascii="宋体" w:hAnsi="宋体"/>
          <w:b w:val="0"/>
          <w:bCs w:val="0"/>
          <w:sz w:val="24"/>
          <w:szCs w:val="24"/>
          <w:lang w:eastAsia="zh-CN"/>
        </w:rPr>
        <w:t>（20</w:t>
      </w:r>
      <w:r>
        <w:rPr>
          <w:rFonts w:hint="eastAsia" w:ascii="宋体" w:hAnsi="宋体"/>
          <w:b w:val="0"/>
          <w:bCs w:val="0"/>
          <w:sz w:val="24"/>
          <w:szCs w:val="24"/>
          <w:lang w:val="en-US" w:eastAsia="zh-CN"/>
        </w:rPr>
        <w:t>17</w:t>
      </w:r>
      <w:r>
        <w:rPr>
          <w:rFonts w:hint="eastAsia" w:ascii="宋体" w:hAnsi="宋体"/>
          <w:b w:val="0"/>
          <w:bCs w:val="0"/>
          <w:sz w:val="24"/>
          <w:szCs w:val="24"/>
          <w:lang w:eastAsia="zh-CN"/>
        </w:rPr>
        <w:t>年1</w:t>
      </w:r>
      <w:r>
        <w:rPr>
          <w:rFonts w:hint="eastAsia" w:ascii="宋体" w:hAnsi="宋体"/>
          <w:b w:val="0"/>
          <w:bCs w:val="0"/>
          <w:sz w:val="24"/>
          <w:szCs w:val="24"/>
          <w:lang w:val="en-US" w:eastAsia="zh-CN"/>
        </w:rPr>
        <w:t>1</w:t>
      </w:r>
      <w:r>
        <w:rPr>
          <w:rFonts w:hint="eastAsia" w:ascii="宋体" w:hAnsi="宋体"/>
          <w:b w:val="0"/>
          <w:bCs w:val="0"/>
          <w:sz w:val="24"/>
          <w:szCs w:val="24"/>
          <w:lang w:eastAsia="zh-CN"/>
        </w:rPr>
        <w:t>月</w:t>
      </w:r>
      <w:r>
        <w:rPr>
          <w:rFonts w:hint="eastAsia" w:ascii="宋体" w:hAnsi="宋体"/>
          <w:b w:val="0"/>
          <w:bCs w:val="0"/>
          <w:sz w:val="24"/>
          <w:szCs w:val="24"/>
          <w:lang w:val="en-US" w:eastAsia="zh-CN"/>
        </w:rPr>
        <w:t>4</w:t>
      </w:r>
      <w:r>
        <w:rPr>
          <w:rFonts w:hint="eastAsia" w:ascii="宋体" w:hAnsi="宋体"/>
          <w:b w:val="0"/>
          <w:bCs w:val="0"/>
          <w:sz w:val="24"/>
          <w:szCs w:val="24"/>
          <w:lang w:eastAsia="zh-CN"/>
        </w:rPr>
        <w:t>日第</w:t>
      </w:r>
      <w:r>
        <w:rPr>
          <w:rFonts w:hint="eastAsia" w:ascii="宋体" w:hAnsi="宋体"/>
          <w:b w:val="0"/>
          <w:bCs w:val="0"/>
          <w:sz w:val="24"/>
          <w:szCs w:val="24"/>
          <w:lang w:val="en-US" w:eastAsia="zh-CN"/>
        </w:rPr>
        <w:t>十二</w:t>
      </w:r>
      <w:r>
        <w:rPr>
          <w:rFonts w:hint="eastAsia" w:ascii="宋体" w:hAnsi="宋体"/>
          <w:b w:val="0"/>
          <w:bCs w:val="0"/>
          <w:sz w:val="24"/>
          <w:szCs w:val="24"/>
          <w:lang w:eastAsia="zh-CN"/>
        </w:rPr>
        <w:t>届全国人民代表大会常务委员会第</w:t>
      </w:r>
      <w:r>
        <w:rPr>
          <w:rFonts w:hint="eastAsia" w:ascii="宋体" w:hAnsi="宋体"/>
          <w:b w:val="0"/>
          <w:bCs w:val="0"/>
          <w:sz w:val="24"/>
          <w:szCs w:val="24"/>
          <w:lang w:val="en-US" w:eastAsia="zh-CN"/>
        </w:rPr>
        <w:t>三十</w:t>
      </w:r>
      <w:r>
        <w:rPr>
          <w:rFonts w:hint="eastAsia" w:ascii="宋体" w:hAnsi="宋体"/>
          <w:b w:val="0"/>
          <w:bCs w:val="0"/>
          <w:sz w:val="24"/>
          <w:szCs w:val="24"/>
          <w:lang w:eastAsia="zh-CN"/>
        </w:rPr>
        <w:t>次会议通过）</w:t>
      </w:r>
    </w:p>
    <w:p>
      <w:pPr>
        <w:spacing w:line="360" w:lineRule="auto"/>
        <w:ind w:firstLine="498" w:firstLineChars="177"/>
        <w:rPr>
          <w:rFonts w:hint="eastAsia" w:ascii="宋体" w:hAnsi="宋体"/>
          <w:b/>
          <w:bCs/>
          <w:sz w:val="28"/>
          <w:szCs w:val="28"/>
          <w:lang w:eastAsia="zh-CN"/>
        </w:rPr>
      </w:pPr>
      <w:r>
        <w:rPr>
          <w:rFonts w:hint="eastAsia" w:ascii="宋体" w:hAnsi="宋体"/>
          <w:b/>
          <w:bCs/>
          <w:sz w:val="28"/>
          <w:szCs w:val="28"/>
          <w:lang w:eastAsia="zh-CN"/>
        </w:rPr>
        <w:t>第三章·考古发掘·</w:t>
      </w:r>
    </w:p>
    <w:p>
      <w:pPr>
        <w:spacing w:line="360" w:lineRule="auto"/>
        <w:ind w:firstLine="482" w:firstLineChars="200"/>
        <w:rPr>
          <w:rFonts w:hint="eastAsia" w:ascii="宋体" w:hAnsi="宋体"/>
          <w:bCs/>
          <w:sz w:val="24"/>
          <w:szCs w:val="24"/>
          <w:lang w:eastAsia="zh-CN"/>
        </w:rPr>
      </w:pPr>
      <w:r>
        <w:rPr>
          <w:rFonts w:hint="eastAsia" w:ascii="宋体" w:hAnsi="宋体"/>
          <w:b/>
          <w:bCs/>
          <w:sz w:val="24"/>
          <w:szCs w:val="24"/>
          <w:lang w:eastAsia="zh-CN"/>
        </w:rPr>
        <w:t>第二十九条</w:t>
      </w:r>
      <w:r>
        <w:rPr>
          <w:rFonts w:hint="eastAsia" w:ascii="宋体" w:hAnsi="宋体"/>
          <w:bCs/>
          <w:sz w:val="24"/>
          <w:szCs w:val="24"/>
          <w:lang w:eastAsia="zh-CN"/>
        </w:rPr>
        <w:t xml:space="preserve">  进行大型基本建设工程，建设单位应当事先报请省、自治区、直辖市人民政府文物行政部门组织从事考古发掘的单位在工程范围内有可能埋藏文物的地方进行考古调查、勘探。</w:t>
      </w:r>
    </w:p>
    <w:p>
      <w:pPr>
        <w:spacing w:line="360" w:lineRule="auto"/>
        <w:ind w:firstLine="482" w:firstLineChars="200"/>
        <w:rPr>
          <w:rFonts w:hint="eastAsia" w:ascii="宋体" w:hAnsi="宋体"/>
          <w:bCs/>
          <w:sz w:val="24"/>
          <w:szCs w:val="24"/>
          <w:lang w:eastAsia="zh-CN"/>
        </w:rPr>
      </w:pPr>
      <w:r>
        <w:rPr>
          <w:rFonts w:hint="eastAsia" w:ascii="宋体" w:hAnsi="宋体"/>
          <w:b/>
          <w:bCs/>
          <w:sz w:val="24"/>
          <w:szCs w:val="24"/>
          <w:lang w:eastAsia="zh-CN"/>
        </w:rPr>
        <w:t xml:space="preserve">第三十条  </w:t>
      </w:r>
      <w:r>
        <w:rPr>
          <w:rFonts w:hint="eastAsia" w:ascii="宋体" w:hAnsi="宋体"/>
          <w:bCs/>
          <w:sz w:val="24"/>
          <w:szCs w:val="24"/>
          <w:lang w:eastAsia="zh-CN"/>
        </w:rPr>
        <w:t>需要配合建设工程进行的考古发掘工作，应当由省、自治区、直辖市文物行政部门在勘探工作的基础上提出发掘计划，报国务院文物行政部门批准。</w:t>
      </w:r>
    </w:p>
    <w:p>
      <w:pPr>
        <w:spacing w:line="360" w:lineRule="auto"/>
        <w:ind w:firstLine="482" w:firstLineChars="200"/>
        <w:rPr>
          <w:rFonts w:hint="eastAsia" w:ascii="宋体" w:hAnsi="宋体"/>
          <w:bCs/>
          <w:sz w:val="24"/>
          <w:szCs w:val="24"/>
          <w:lang w:eastAsia="zh-CN"/>
        </w:rPr>
      </w:pPr>
      <w:r>
        <w:rPr>
          <w:rFonts w:hint="eastAsia" w:ascii="宋体" w:hAnsi="宋体"/>
          <w:b/>
          <w:bCs/>
          <w:sz w:val="24"/>
          <w:szCs w:val="24"/>
          <w:lang w:eastAsia="zh-CN"/>
        </w:rPr>
        <w:t>第三十一条</w:t>
      </w:r>
      <w:r>
        <w:rPr>
          <w:rFonts w:hint="eastAsia" w:ascii="宋体" w:hAnsi="宋体"/>
          <w:bCs/>
          <w:sz w:val="24"/>
          <w:szCs w:val="24"/>
          <w:lang w:eastAsia="zh-CN"/>
        </w:rPr>
        <w:t xml:space="preserve">  凡因进行基本建设和生产建设需要的考古调查、勘探、发掘，所需费用由建设单位列入建设工程预算。</w:t>
      </w:r>
    </w:p>
    <w:p>
      <w:pPr>
        <w:pStyle w:val="2"/>
        <w:rPr>
          <w:rFonts w:hint="eastAsia"/>
          <w:lang w:eastAsia="zh-CN"/>
        </w:rPr>
      </w:pP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left="0" w:leftChars="0" w:right="0" w:rightChars="0" w:firstLine="602" w:firstLineChars="200"/>
        <w:jc w:val="both"/>
        <w:textAlignment w:val="auto"/>
        <w:outlineLvl w:val="9"/>
        <w:rPr>
          <w:rFonts w:hint="eastAsia" w:ascii="楷体" w:hAnsi="楷体" w:eastAsia="楷体" w:cs="楷体"/>
          <w:sz w:val="24"/>
          <w:szCs w:val="24"/>
          <w:lang w:val="en-US" w:eastAsia="zh-CN"/>
        </w:rPr>
      </w:pPr>
      <w:r>
        <w:rPr>
          <w:rFonts w:hint="eastAsia" w:ascii="宋体" w:hAnsi="宋体"/>
          <w:b/>
          <w:bCs w:val="0"/>
          <w:sz w:val="30"/>
          <w:szCs w:val="30"/>
          <w:lang w:val="en-US" w:eastAsia="zh-CN"/>
        </w:rPr>
        <w:t>《广州市文物保护规定》</w:t>
      </w:r>
      <w:r>
        <w:rPr>
          <w:rFonts w:hint="eastAsia" w:ascii="楷体" w:hAnsi="楷体" w:eastAsia="楷体" w:cs="楷体"/>
          <w:kern w:val="0"/>
          <w:sz w:val="24"/>
          <w:szCs w:val="24"/>
          <w:lang w:val="en-US" w:eastAsia="zh-CN" w:bidi="ar"/>
        </w:rPr>
        <w:t>（2012年10月30日广州市第十四届人民代表大会常务委员会第八次会议通过2013年1月21日广东省第十一届人民代表大会常务委员会第三十九次会议批准。根据 2015年5月20日广州市第十四届人民代表大会常务委员会第三十九次会议通过并经2015年12月3日广东省第十二届人民代表大会常务委员会第二十一次会议批准的《广州市人民代表大会常务委员会关于因行政区划调整修改〈广州市建筑条例〉等六十六件地方性法规的决定》第一次修正。根据2019年11月20日广州市第十五届人民代表大会常务委员会第二十九次会议通过并经2020年7月29日广东省第十三届人民代表大会常务委员会第二十二次会议批准的《广州市人民代表大会常务委员会关于修改〈广州经济技术开发区条例〉第三十二件地方性法规的决定》第二次修正。）</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b/>
          <w:bCs w:val="0"/>
          <w:kern w:val="0"/>
          <w:sz w:val="24"/>
          <w:szCs w:val="24"/>
          <w:lang w:val="en-US" w:eastAsia="zh-CN" w:bidi="ar"/>
        </w:rPr>
        <w:t xml:space="preserve">第三十二条 </w:t>
      </w:r>
      <w:r>
        <w:rPr>
          <w:rFonts w:hint="eastAsia" w:ascii="宋体" w:hAnsi="宋体" w:eastAsia="宋体" w:cs="宋体"/>
          <w:kern w:val="0"/>
          <w:sz w:val="24"/>
          <w:szCs w:val="24"/>
          <w:lang w:val="en-US" w:eastAsia="zh-CN" w:bidi="ar"/>
        </w:rPr>
        <w:t>在地下文物埋藏区进行工程建设或者在地下文物埋藏区以外进行大型工程建设前，应当按照下列规定进行考古调查、勘探、发掘：</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（一）属于出让国有建设用地使用权的，在出让该地块前，应当进行考古调查、勘探，所需经费按财政分级的原则，分别在市文物保护专项资金中安排或者由区财政承担；</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（二）属于划拨国有建设用地使用权的，应当在工程项目建议书或者可行性研究阶段进行考古调查、勘探，所需经费由市财政承担；</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（三）本规定生效之前已经取得土地使用权，但尚未进行考古调查、勘探的，建设单位应当依法申请考古调查、勘探，所需经费由市财政承担。</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未按照前款第（一）项或者第（二）项规定进行考古调查、勘探的，不得出让或者划拨土地。未按照前款第（三）项规定进行考古调查、勘探的，建设单位不得开工建设。</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b/>
          <w:bCs/>
          <w:kern w:val="0"/>
          <w:sz w:val="24"/>
          <w:szCs w:val="24"/>
          <w:lang w:val="en-US" w:eastAsia="zh-CN" w:bidi="ar"/>
        </w:rPr>
        <w:t>第三十三条</w:t>
      </w:r>
      <w:r>
        <w:rPr>
          <w:rFonts w:hint="eastAsia" w:ascii="宋体" w:hAnsi="宋体" w:eastAsia="宋体" w:cs="宋体"/>
          <w:kern w:val="0"/>
          <w:sz w:val="24"/>
          <w:szCs w:val="24"/>
          <w:lang w:val="en-US" w:eastAsia="zh-CN" w:bidi="ar"/>
        </w:rPr>
        <w:t xml:space="preserve"> 本规定第三十二条规定的大型建设工程包括下列工程：</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（一）在越秀区、海珠区、荔湾区、天河区、白云区辖区内进行的建设工程项目，占地面积一万平方米以上；</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（二）在花都区、番禺区、南沙区、黄埔区、从化区、增城区辖区内进行的建设工程项目，占地面积三万平方米以上；</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（三）在本市行政区域内新建或者扩建道路、桥梁、高速路、地铁、管网等重大线形工程。</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突发性的抢险工程，负责建设、施工的单位或者个人应当尽可能避开地下文物埋藏区。因特殊情况不能避开的，应当在施工前告知市文物行政主管部门。发现文物的，应当配合文物行政主管部门进行抢救性保护。</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b/>
          <w:bCs/>
          <w:kern w:val="0"/>
          <w:sz w:val="24"/>
          <w:szCs w:val="24"/>
          <w:lang w:val="en-US" w:eastAsia="zh-CN" w:bidi="ar"/>
        </w:rPr>
        <w:t>第三十四条</w:t>
      </w:r>
      <w:r>
        <w:rPr>
          <w:rFonts w:hint="eastAsia" w:ascii="宋体" w:hAnsi="宋体" w:eastAsia="宋体" w:cs="宋体"/>
          <w:kern w:val="0"/>
          <w:sz w:val="24"/>
          <w:szCs w:val="24"/>
          <w:lang w:val="en-US" w:eastAsia="zh-CN" w:bidi="ar"/>
        </w:rPr>
        <w:t xml:space="preserve"> 在房屋拆迁、旧城改造、工程建设和生产等过程中，任何单位或者个人发现古文化遗址、古墓葬、古建筑、石刻、壁画以及近现代重要史迹和代表性建筑等文物的，应当立即报告当地文物行政主管部门，负责建设、施工的单位或者个人应当立即停止施工并保护现场。所在地的区文物行政主管部门在接到报告后，应当及时派员赶到现场，并于七日内提出处理意见。</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在文物行政主管部门提出处理意见前，任何单位和个人不得破坏现场。经文物行政主管部门确认需要保留的不可移动文物，任何单位和个人不得损毁或者改变文物原状。</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b/>
          <w:bCs/>
          <w:kern w:val="0"/>
          <w:sz w:val="24"/>
          <w:szCs w:val="24"/>
          <w:lang w:val="en-US" w:eastAsia="zh-CN" w:bidi="ar"/>
        </w:rPr>
        <w:t>第三十五条</w:t>
      </w:r>
      <w:r>
        <w:rPr>
          <w:rFonts w:hint="eastAsia" w:ascii="宋体" w:hAnsi="宋体" w:eastAsia="宋体" w:cs="宋体"/>
          <w:kern w:val="0"/>
          <w:sz w:val="24"/>
          <w:szCs w:val="24"/>
          <w:lang w:val="en-US" w:eastAsia="zh-CN" w:bidi="ar"/>
        </w:rPr>
        <w:t xml:space="preserve"> 经文物考古调查、勘探，发掘出重要文物的区域，文物行政主管部门可以会同规划行政管理部门划定临时禁止建设区。</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b/>
          <w:bCs/>
          <w:color w:val="000000"/>
          <w:kern w:val="0"/>
          <w:sz w:val="24"/>
          <w:szCs w:val="24"/>
          <w:lang w:val="en-US" w:eastAsia="zh-CN" w:bidi="ar"/>
        </w:rPr>
        <w:t xml:space="preserve">第四十三条 </w:t>
      </w:r>
      <w:r>
        <w:rPr>
          <w:rFonts w:hint="eastAsia" w:ascii="宋体" w:hAnsi="宋体" w:eastAsia="宋体" w:cs="宋体"/>
          <w:kern w:val="0"/>
          <w:sz w:val="24"/>
          <w:szCs w:val="24"/>
          <w:lang w:val="en-US" w:eastAsia="zh-CN" w:bidi="ar"/>
        </w:rPr>
        <w:t>文物行政主管部门、文物执法机构或者其他行政管理部门及其 工作人员有下列行为之一的，由任免机关或者监察机关责令改正；造成严重后果 的，由任免机关或者监察机关对负有责任的主管人员和其他直接责任人员给予处分：</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（一）违反本规定第五条第三款规定，未定期对文物保护单位进行巡查的；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（二）违反本规定第九条规定，未按照规定用途使用文物保护专项资金或者未在规定期限内将使用情况向社会公布的；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（三）违反本规定第二十五条规定，未在规定期限内划出并公布文物保护单位的建设控制地带的；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（四）违反本规定第二十六条规定，未在规定期限内划出临时保护范围或者临时建设控制地带的；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（五）违反本规定第二十九条第一款规定，规划行政管理部门在编制城乡规划时，涉及不可移动文物或者地下埋藏区未征求文物行政主管部门的意见或者文物行政主管部门未在规定期限内答复的；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（六）违反本规定第三十条第一款规定，未组织编制文物保护单位的保护规划的；</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（七）违反本规定第三十条第二款规定，未将已批准的文物保护单位的保护规划、保护范围和建设控制地带以及地下文物埋藏区的保护控制要求纳入城市控制性详细规划的；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（八）违反本规定第三十二条规定，出让或者划拨未进行考古调查、勘探的国有建设用地使用权的；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（九）违反本规定第三十九条规定，不前往现场予以协助的；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 xml:space="preserve">（十）其他滥用职权、玩忽职守、徇私舞弊的。 </w:t>
      </w:r>
    </w:p>
    <w:p>
      <w:pPr>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outlineLvl w:val="9"/>
        <w:rPr>
          <w:rFonts w:hint="eastAsia" w:ascii="宋体" w:hAnsi="宋体" w:eastAsia="宋体" w:cs="宋体"/>
          <w:b w:val="0"/>
          <w:bCs/>
          <w:kern w:val="0"/>
          <w:sz w:val="24"/>
          <w:szCs w:val="24"/>
          <w:lang w:val="en-US" w:eastAsia="zh-CN" w:bidi="ar"/>
        </w:rPr>
      </w:pPr>
      <w:r>
        <w:rPr>
          <w:rFonts w:hint="eastAsia" w:ascii="宋体" w:hAnsi="宋体" w:eastAsia="宋体" w:cs="宋体"/>
          <w:b/>
          <w:bCs w:val="0"/>
          <w:kern w:val="0"/>
          <w:sz w:val="24"/>
          <w:szCs w:val="24"/>
          <w:lang w:val="en-US" w:eastAsia="zh-CN" w:bidi="ar"/>
        </w:rPr>
        <w:t xml:space="preserve">第四十七条 </w:t>
      </w:r>
      <w:r>
        <w:rPr>
          <w:rFonts w:hint="eastAsia" w:ascii="宋体" w:hAnsi="宋体" w:eastAsia="宋体" w:cs="宋体"/>
          <w:b w:val="0"/>
          <w:bCs/>
          <w:kern w:val="0"/>
          <w:sz w:val="24"/>
          <w:szCs w:val="24"/>
          <w:lang w:val="en-US" w:eastAsia="zh-CN" w:bidi="ar"/>
        </w:rPr>
        <w:t>违反本规定第三十二条第二款规定，未经文物考古调查、勘探擅自开工建设的，由文物执法机构责令停止施工限期办理文物考古调查、勘探手续，逾期不办理手续，造成严重后果的，处以十万元以上五十万元以下罚款。</w:t>
      </w:r>
    </w:p>
    <w:p>
      <w:pPr>
        <w:pStyle w:val="6"/>
        <w:ind w:firstLine="0"/>
        <w:jc w:val="both"/>
        <w:rPr>
          <w:lang w:eastAsia="zh-CN"/>
        </w:rPr>
      </w:pPr>
      <w:bookmarkStart w:id="108" w:name="_Toc8039"/>
      <w:r>
        <w:rPr>
          <w:rFonts w:hint="eastAsia"/>
          <w:lang w:eastAsia="zh-CN"/>
        </w:rPr>
        <w:br w:type="page"/>
      </w:r>
      <w:bookmarkStart w:id="109" w:name="_Toc15250"/>
      <w:r>
        <w:rPr>
          <w:rFonts w:hint="eastAsia"/>
          <w:lang w:eastAsia="zh-CN"/>
        </w:rPr>
        <w:t>附录</w:t>
      </w:r>
      <w:r>
        <w:rPr>
          <w:rFonts w:hint="eastAsia"/>
          <w:lang w:val="en-US" w:eastAsia="zh-CN"/>
        </w:rPr>
        <w:t xml:space="preserve">四  </w:t>
      </w:r>
      <w:r>
        <w:rPr>
          <w:rFonts w:hint="eastAsia"/>
          <w:lang w:eastAsia="zh-CN"/>
        </w:rPr>
        <w:t>关于本报告使用的专业术语、概念和标准的说明</w:t>
      </w:r>
      <w:bookmarkEnd w:id="108"/>
      <w:bookmarkEnd w:id="109"/>
    </w:p>
    <w:p>
      <w:pPr>
        <w:autoSpaceDE w:val="0"/>
        <w:autoSpaceDN w:val="0"/>
        <w:spacing w:line="360" w:lineRule="auto"/>
        <w:ind w:firstLine="480" w:firstLineChars="200"/>
        <w:rPr>
          <w:rFonts w:ascii="宋体" w:hAnsi="宋体"/>
          <w:sz w:val="24"/>
          <w:szCs w:val="24"/>
          <w:lang w:eastAsia="zh-CN"/>
        </w:rPr>
      </w:pPr>
      <w:r>
        <w:rPr>
          <w:rFonts w:hint="eastAsia" w:ascii="宋体" w:hAnsi="宋体" w:cs="仿宋_GB2312"/>
          <w:sz w:val="24"/>
          <w:szCs w:val="24"/>
          <w:lang w:eastAsia="zh-CN"/>
        </w:rPr>
        <w:t>本报告使用的专业术语、概念和标准，依据《中华人民共和国文物保护法》、《中华人民共和国文物保护法实施条例》、《田野考古工作规程》、《考古调查、勘探、发掘经费预算定额管理办法》等法规和我省基建考古工作实际而制定。</w:t>
      </w:r>
    </w:p>
    <w:p>
      <w:pPr>
        <w:autoSpaceDE w:val="0"/>
        <w:autoSpaceDN w:val="0"/>
        <w:ind w:firstLine="482" w:firstLineChars="200"/>
        <w:rPr>
          <w:rFonts w:ascii="宋体" w:hAnsi="宋体"/>
          <w:b/>
          <w:bCs/>
          <w:sz w:val="24"/>
          <w:szCs w:val="24"/>
          <w:lang w:eastAsia="zh-CN"/>
        </w:rPr>
      </w:pPr>
      <w:bookmarkStart w:id="110" w:name="_Toc20072_WPSOffice_Level1"/>
      <w:r>
        <w:rPr>
          <w:rFonts w:ascii="宋体" w:hAnsi="宋体" w:cs="仿宋_GB2312"/>
          <w:b/>
          <w:bCs/>
          <w:sz w:val="24"/>
          <w:szCs w:val="24"/>
          <w:lang w:eastAsia="zh-CN"/>
        </w:rPr>
        <w:t>1.</w:t>
      </w:r>
      <w:r>
        <w:rPr>
          <w:rFonts w:hint="eastAsia" w:ascii="宋体" w:hAnsi="宋体" w:cs="仿宋_GB2312"/>
          <w:b/>
          <w:bCs/>
          <w:sz w:val="24"/>
          <w:szCs w:val="24"/>
          <w:lang w:eastAsia="zh-CN"/>
        </w:rPr>
        <w:t>本报告采用的田野考古专业术语：</w:t>
      </w:r>
      <w:bookmarkEnd w:id="110"/>
    </w:p>
    <w:p>
      <w:pPr>
        <w:autoSpaceDE w:val="0"/>
        <w:autoSpaceDN w:val="0"/>
        <w:spacing w:line="360" w:lineRule="auto"/>
        <w:ind w:firstLine="480" w:firstLineChars="200"/>
        <w:rPr>
          <w:rFonts w:ascii="宋体" w:hAnsi="宋体"/>
          <w:sz w:val="24"/>
          <w:szCs w:val="24"/>
          <w:lang w:eastAsia="zh-CN"/>
        </w:rPr>
      </w:pPr>
      <w:r>
        <w:rPr>
          <w:rFonts w:hint="eastAsia" w:ascii="宋体" w:hAnsi="宋体" w:cs="仿宋_GB2312"/>
          <w:sz w:val="24"/>
          <w:szCs w:val="24"/>
          <w:lang w:eastAsia="zh-CN"/>
        </w:rPr>
        <w:t>考古调查指地面踏查和自然断面的考古学观察。考古勘探由普探和重探组成。考古普探指采用每平方米布孔</w:t>
      </w:r>
      <w:r>
        <w:rPr>
          <w:rFonts w:ascii="宋体" w:hAnsi="宋体" w:cs="仿宋_GB2312"/>
          <w:sz w:val="24"/>
          <w:szCs w:val="24"/>
          <w:lang w:eastAsia="zh-CN"/>
        </w:rPr>
        <w:t>5</w:t>
      </w:r>
      <w:r>
        <w:rPr>
          <w:rFonts w:hint="eastAsia" w:ascii="宋体" w:hAnsi="宋体" w:cs="仿宋_GB2312"/>
          <w:sz w:val="24"/>
          <w:szCs w:val="24"/>
          <w:lang w:eastAsia="zh-CN"/>
        </w:rPr>
        <w:t>个的梅花点布孔法而进行的勘探工作，所用工具为探铲（洛阳铲）。考古重探指为了解墓葬及其它遗迹现象并在地面做出形状标记而进行的钻探工作。重探采用探孔法或布探沟的方式。考古试掘（发掘）主要采取布探方的方式，依据土质、土色、包含物的不同，自上而下，从晚到早逐层发掘。探沟指平面呈长方形的发掘单位，探方指平面呈方形的发掘单位，探沟和探方一般皆正南北或正东西方向。工作单位、遗迹、墓葬编号为“</w:t>
      </w:r>
      <w:r>
        <w:rPr>
          <w:rFonts w:ascii="宋体" w:hAnsi="宋体" w:cs="仿宋_GB2312"/>
          <w:sz w:val="24"/>
          <w:szCs w:val="24"/>
          <w:lang w:eastAsia="zh-CN"/>
        </w:rPr>
        <w:t xml:space="preserve">4 </w:t>
      </w:r>
      <w:r>
        <w:rPr>
          <w:rFonts w:hint="eastAsia" w:ascii="宋体" w:hAnsi="宋体" w:cs="仿宋_GB2312"/>
          <w:sz w:val="24"/>
          <w:szCs w:val="24"/>
          <w:lang w:eastAsia="zh-CN"/>
        </w:rPr>
        <w:t>位年</w:t>
      </w:r>
      <w:r>
        <w:rPr>
          <w:rFonts w:ascii="宋体" w:hAnsi="宋体" w:cs="仿宋_GB2312"/>
          <w:sz w:val="24"/>
          <w:szCs w:val="24"/>
          <w:lang w:eastAsia="zh-CN"/>
        </w:rPr>
        <w:t>/</w:t>
      </w:r>
      <w:r>
        <w:rPr>
          <w:rFonts w:hint="eastAsia" w:ascii="宋体" w:hAnsi="宋体" w:cs="仿宋_GB2312"/>
          <w:sz w:val="24"/>
          <w:szCs w:val="24"/>
          <w:lang w:eastAsia="zh-CN"/>
        </w:rPr>
        <w:t>地名代码</w:t>
      </w:r>
      <w:r>
        <w:rPr>
          <w:rFonts w:ascii="宋体" w:hAnsi="宋体" w:cs="仿宋_GB2312"/>
          <w:sz w:val="24"/>
          <w:szCs w:val="24"/>
          <w:lang w:eastAsia="zh-CN"/>
        </w:rPr>
        <w:t>/</w:t>
      </w:r>
      <w:r>
        <w:rPr>
          <w:rFonts w:hint="eastAsia" w:ascii="宋体" w:hAnsi="宋体" w:cs="仿宋_GB2312"/>
          <w:sz w:val="24"/>
          <w:szCs w:val="24"/>
          <w:lang w:eastAsia="zh-CN"/>
        </w:rPr>
        <w:t>单位代码</w:t>
      </w:r>
      <w:r>
        <w:rPr>
          <w:rFonts w:ascii="宋体" w:hAnsi="宋体" w:cs="仿宋_GB2312"/>
          <w:sz w:val="24"/>
          <w:szCs w:val="24"/>
          <w:lang w:eastAsia="zh-CN"/>
        </w:rPr>
        <w:t>/</w:t>
      </w:r>
      <w:r>
        <w:rPr>
          <w:rFonts w:hint="eastAsia" w:ascii="宋体" w:hAnsi="宋体" w:cs="仿宋_GB2312"/>
          <w:sz w:val="24"/>
          <w:szCs w:val="24"/>
          <w:lang w:eastAsia="zh-CN"/>
        </w:rPr>
        <w:t>顺序号”。单位代码中“</w:t>
      </w:r>
      <w:r>
        <w:rPr>
          <w:rFonts w:ascii="宋体" w:hAnsi="宋体" w:cs="仿宋_GB2312"/>
          <w:sz w:val="24"/>
          <w:szCs w:val="24"/>
          <w:lang w:eastAsia="zh-CN"/>
        </w:rPr>
        <w:t>T</w:t>
      </w:r>
      <w:r>
        <w:rPr>
          <w:rFonts w:hint="eastAsia" w:ascii="宋体" w:hAnsi="宋体" w:cs="仿宋_GB2312"/>
          <w:sz w:val="24"/>
          <w:szCs w:val="24"/>
          <w:lang w:eastAsia="zh-CN"/>
        </w:rPr>
        <w:t>”表示探方或探沟，“</w:t>
      </w:r>
      <w:r>
        <w:rPr>
          <w:rFonts w:ascii="宋体" w:hAnsi="宋体" w:cs="仿宋_GB2312"/>
          <w:sz w:val="24"/>
          <w:szCs w:val="24"/>
          <w:lang w:eastAsia="zh-CN"/>
        </w:rPr>
        <w:t>M</w:t>
      </w:r>
      <w:r>
        <w:rPr>
          <w:rFonts w:hint="eastAsia" w:ascii="宋体" w:hAnsi="宋体" w:cs="仿宋_GB2312"/>
          <w:sz w:val="24"/>
          <w:szCs w:val="24"/>
          <w:lang w:eastAsia="zh-CN"/>
        </w:rPr>
        <w:t>”表示墓葬，“</w:t>
      </w:r>
      <w:r>
        <w:rPr>
          <w:rFonts w:ascii="宋体" w:hAnsi="宋体" w:cs="仿宋_GB2312"/>
          <w:sz w:val="24"/>
          <w:szCs w:val="24"/>
          <w:lang w:eastAsia="zh-CN"/>
        </w:rPr>
        <w:t>H</w:t>
      </w:r>
      <w:r>
        <w:rPr>
          <w:rFonts w:hint="eastAsia" w:ascii="宋体" w:hAnsi="宋体" w:cs="仿宋_GB2312"/>
          <w:sz w:val="24"/>
          <w:szCs w:val="24"/>
          <w:lang w:eastAsia="zh-CN"/>
        </w:rPr>
        <w:t>”表示灰坑，“</w:t>
      </w:r>
      <w:r>
        <w:rPr>
          <w:rFonts w:ascii="宋体" w:hAnsi="宋体" w:cs="仿宋_GB2312"/>
          <w:sz w:val="24"/>
          <w:szCs w:val="24"/>
          <w:lang w:eastAsia="zh-CN"/>
        </w:rPr>
        <w:t>Y</w:t>
      </w:r>
      <w:r>
        <w:rPr>
          <w:rFonts w:hint="eastAsia" w:ascii="宋体" w:hAnsi="宋体" w:cs="仿宋_GB2312"/>
          <w:sz w:val="24"/>
          <w:szCs w:val="24"/>
          <w:lang w:eastAsia="zh-CN"/>
        </w:rPr>
        <w:t>”表示窑，“</w:t>
      </w:r>
      <w:r>
        <w:rPr>
          <w:rFonts w:ascii="宋体" w:hAnsi="宋体" w:cs="仿宋_GB2312"/>
          <w:sz w:val="24"/>
          <w:szCs w:val="24"/>
          <w:lang w:eastAsia="zh-CN"/>
        </w:rPr>
        <w:t>F</w:t>
      </w:r>
      <w:r>
        <w:rPr>
          <w:rFonts w:hint="eastAsia" w:ascii="宋体" w:hAnsi="宋体" w:cs="仿宋_GB2312"/>
          <w:sz w:val="24"/>
          <w:szCs w:val="24"/>
          <w:lang w:eastAsia="zh-CN"/>
        </w:rPr>
        <w:t>”表示房屋，“</w:t>
      </w:r>
      <w:r>
        <w:rPr>
          <w:rFonts w:ascii="宋体" w:hAnsi="宋体" w:cs="仿宋_GB2312"/>
          <w:sz w:val="24"/>
          <w:szCs w:val="24"/>
          <w:lang w:eastAsia="zh-CN"/>
        </w:rPr>
        <w:t>L</w:t>
      </w:r>
      <w:r>
        <w:rPr>
          <w:rFonts w:hint="eastAsia" w:ascii="宋体" w:hAnsi="宋体" w:cs="仿宋_GB2312"/>
          <w:sz w:val="24"/>
          <w:szCs w:val="24"/>
          <w:lang w:eastAsia="zh-CN"/>
        </w:rPr>
        <w:t>”表示路等。地形条件不同或范围较大区域的考古勘探、试掘、发掘分工作区进行。工作区常以象限法或据地形地貌特征进行划分，编号为罗马数字Ⅰ、Ⅱ、Ⅲ、Ⅳ等。</w:t>
      </w:r>
    </w:p>
    <w:p>
      <w:pPr>
        <w:autoSpaceDE w:val="0"/>
        <w:autoSpaceDN w:val="0"/>
        <w:ind w:firstLine="482" w:firstLineChars="200"/>
        <w:rPr>
          <w:rFonts w:ascii="宋体" w:hAnsi="宋体"/>
          <w:b/>
          <w:bCs/>
          <w:sz w:val="24"/>
          <w:szCs w:val="24"/>
          <w:lang w:eastAsia="zh-CN"/>
        </w:rPr>
      </w:pPr>
      <w:bookmarkStart w:id="111" w:name="_Toc21348_WPSOffice_Level1"/>
      <w:r>
        <w:rPr>
          <w:rFonts w:ascii="宋体" w:hAnsi="宋体" w:cs="仿宋_GB2312"/>
          <w:b/>
          <w:bCs/>
          <w:sz w:val="24"/>
          <w:szCs w:val="24"/>
          <w:lang w:eastAsia="zh-CN"/>
        </w:rPr>
        <w:t>2</w:t>
      </w:r>
      <w:r>
        <w:rPr>
          <w:rFonts w:hint="eastAsia" w:ascii="宋体" w:hAnsi="宋体" w:cs="仿宋_GB2312"/>
          <w:b/>
          <w:bCs/>
          <w:sz w:val="24"/>
          <w:szCs w:val="24"/>
          <w:lang w:eastAsia="zh-CN"/>
        </w:rPr>
        <w:t>．本报告采用的文物标识名称：</w:t>
      </w:r>
      <w:bookmarkEnd w:id="111"/>
    </w:p>
    <w:p>
      <w:pPr>
        <w:autoSpaceDE w:val="0"/>
        <w:autoSpaceDN w:val="0"/>
        <w:spacing w:line="360" w:lineRule="auto"/>
        <w:ind w:firstLine="482" w:firstLineChars="200"/>
        <w:rPr>
          <w:rFonts w:ascii="宋体" w:hAnsi="宋体"/>
          <w:sz w:val="24"/>
          <w:szCs w:val="24"/>
          <w:lang w:eastAsia="zh-CN"/>
        </w:rPr>
      </w:pPr>
      <w:r>
        <w:rPr>
          <w:rFonts w:hint="eastAsia" w:ascii="宋体" w:hAnsi="宋体" w:cs="仿宋_GB2312"/>
          <w:b/>
          <w:bCs/>
          <w:sz w:val="24"/>
          <w:szCs w:val="24"/>
          <w:lang w:eastAsia="zh-CN"/>
        </w:rPr>
        <w:t>遗物点：</w:t>
      </w:r>
      <w:r>
        <w:rPr>
          <w:rFonts w:hint="eastAsia" w:ascii="宋体" w:hAnsi="宋体" w:cs="仿宋_GB2312"/>
          <w:sz w:val="24"/>
          <w:szCs w:val="24"/>
          <w:lang w:eastAsia="zh-CN"/>
        </w:rPr>
        <w:t>地面虽有零星文化遗物分布，但遗物分布面积狭小，且无明显相关文化层堆积或其它相关遗存的地点。</w:t>
      </w:r>
    </w:p>
    <w:p>
      <w:pPr>
        <w:autoSpaceDE w:val="0"/>
        <w:autoSpaceDN w:val="0"/>
        <w:spacing w:line="360" w:lineRule="auto"/>
        <w:ind w:firstLine="482" w:firstLineChars="200"/>
        <w:rPr>
          <w:rFonts w:ascii="宋体" w:hAnsi="宋体"/>
          <w:sz w:val="24"/>
          <w:szCs w:val="24"/>
          <w:lang w:eastAsia="zh-CN"/>
        </w:rPr>
      </w:pPr>
      <w:r>
        <w:rPr>
          <w:rFonts w:hint="eastAsia" w:ascii="宋体" w:hAnsi="宋体" w:cs="仿宋_GB2312"/>
          <w:b/>
          <w:bCs/>
          <w:sz w:val="24"/>
          <w:szCs w:val="24"/>
          <w:lang w:eastAsia="zh-CN"/>
        </w:rPr>
        <w:t>遗址或墓葬（具备以下条件之一）：</w:t>
      </w:r>
      <w:r>
        <w:rPr>
          <w:rFonts w:hint="eastAsia" w:ascii="宋体" w:hAnsi="宋体" w:cs="仿宋_GB2312"/>
          <w:sz w:val="24"/>
          <w:szCs w:val="24"/>
          <w:lang w:eastAsia="zh-CN"/>
        </w:rPr>
        <w:t>文化遗物丰富；文化遗物分布面积宽广；有明显文化层堆积或遗迹、墓葬露头。</w:t>
      </w:r>
    </w:p>
    <w:p>
      <w:pPr>
        <w:autoSpaceDE w:val="0"/>
        <w:autoSpaceDN w:val="0"/>
        <w:spacing w:line="360" w:lineRule="auto"/>
        <w:ind w:firstLine="482" w:firstLineChars="200"/>
        <w:rPr>
          <w:rFonts w:ascii="宋体" w:hAnsi="宋体"/>
          <w:sz w:val="24"/>
          <w:szCs w:val="24"/>
          <w:lang w:eastAsia="zh-CN"/>
        </w:rPr>
      </w:pPr>
      <w:r>
        <w:rPr>
          <w:rFonts w:hint="eastAsia" w:ascii="宋体" w:hAnsi="宋体" w:cs="仿宋_GB2312"/>
          <w:b/>
          <w:bCs/>
          <w:sz w:val="24"/>
          <w:szCs w:val="24"/>
          <w:lang w:eastAsia="zh-CN"/>
        </w:rPr>
        <w:t>疑点：</w:t>
      </w:r>
      <w:r>
        <w:rPr>
          <w:rFonts w:hint="eastAsia" w:ascii="宋体" w:hAnsi="宋体" w:cs="仿宋_GB2312"/>
          <w:sz w:val="24"/>
          <w:szCs w:val="24"/>
          <w:lang w:eastAsia="zh-CN"/>
        </w:rPr>
        <w:t>没有发现文化遗存但有其它文物线索、值得关注的地点，如有相关文献记载，有与人类活动可能有关的自然遗物分布等。</w:t>
      </w:r>
    </w:p>
    <w:p>
      <w:pPr>
        <w:autoSpaceDE w:val="0"/>
        <w:autoSpaceDN w:val="0"/>
        <w:ind w:firstLine="482" w:firstLineChars="200"/>
        <w:rPr>
          <w:rFonts w:ascii="宋体" w:hAnsi="宋体"/>
          <w:b/>
          <w:bCs/>
          <w:sz w:val="24"/>
          <w:szCs w:val="24"/>
          <w:lang w:eastAsia="zh-CN"/>
        </w:rPr>
      </w:pPr>
      <w:bookmarkStart w:id="112" w:name="_Toc26039_WPSOffice_Level1"/>
      <w:r>
        <w:rPr>
          <w:rFonts w:ascii="宋体" w:hAnsi="宋体" w:cs="仿宋_GB2312"/>
          <w:b/>
          <w:bCs/>
          <w:sz w:val="24"/>
          <w:szCs w:val="24"/>
          <w:lang w:eastAsia="zh-CN"/>
        </w:rPr>
        <w:t>3</w:t>
      </w:r>
      <w:r>
        <w:rPr>
          <w:rFonts w:hint="eastAsia" w:ascii="宋体" w:hAnsi="宋体" w:cs="仿宋_GB2312"/>
          <w:b/>
          <w:bCs/>
          <w:sz w:val="24"/>
          <w:szCs w:val="24"/>
          <w:lang w:eastAsia="zh-CN"/>
        </w:rPr>
        <w:t>．各类遗存的处理标准（施工建议）：</w:t>
      </w:r>
      <w:bookmarkEnd w:id="112"/>
    </w:p>
    <w:p>
      <w:pPr>
        <w:autoSpaceDE w:val="0"/>
        <w:autoSpaceDN w:val="0"/>
        <w:spacing w:line="360" w:lineRule="auto"/>
        <w:ind w:firstLine="482" w:firstLineChars="200"/>
        <w:rPr>
          <w:rFonts w:ascii="宋体" w:hAnsi="宋体"/>
          <w:sz w:val="24"/>
          <w:szCs w:val="24"/>
          <w:lang w:eastAsia="zh-CN"/>
        </w:rPr>
      </w:pPr>
      <w:r>
        <w:rPr>
          <w:rFonts w:hint="eastAsia" w:ascii="宋体" w:hAnsi="宋体" w:cs="仿宋_GB2312"/>
          <w:b/>
          <w:bCs/>
          <w:sz w:val="24"/>
          <w:szCs w:val="24"/>
          <w:lang w:eastAsia="zh-CN"/>
        </w:rPr>
        <w:t>（</w:t>
      </w:r>
      <w:r>
        <w:rPr>
          <w:rFonts w:ascii="宋体" w:hAnsi="宋体" w:cs="仿宋_GB2312"/>
          <w:b/>
          <w:bCs/>
          <w:sz w:val="24"/>
          <w:szCs w:val="24"/>
          <w:lang w:eastAsia="zh-CN"/>
        </w:rPr>
        <w:t>1</w:t>
      </w:r>
      <w:r>
        <w:rPr>
          <w:rFonts w:hint="eastAsia" w:ascii="宋体" w:hAnsi="宋体" w:cs="仿宋_GB2312"/>
          <w:b/>
          <w:bCs/>
          <w:sz w:val="24"/>
          <w:szCs w:val="24"/>
          <w:lang w:eastAsia="zh-CN"/>
        </w:rPr>
        <w:t>）遗物点：</w:t>
      </w:r>
      <w:r>
        <w:rPr>
          <w:rFonts w:hint="eastAsia" w:ascii="宋体" w:hAnsi="宋体" w:cs="仿宋_GB2312"/>
          <w:sz w:val="24"/>
          <w:szCs w:val="24"/>
          <w:lang w:eastAsia="zh-CN"/>
        </w:rPr>
        <w:t>合同中已涉及的小型遗址和小型墓葬，属于本项考古工作的组成部分，不另做发掘计划，但在施工中需特别注意。</w:t>
      </w:r>
    </w:p>
    <w:p>
      <w:pPr>
        <w:autoSpaceDE w:val="0"/>
        <w:autoSpaceDN w:val="0"/>
        <w:spacing w:line="360" w:lineRule="auto"/>
        <w:ind w:firstLine="482" w:firstLineChars="200"/>
        <w:rPr>
          <w:rFonts w:ascii="宋体" w:hAnsi="宋体"/>
          <w:b/>
          <w:bCs/>
          <w:sz w:val="24"/>
          <w:szCs w:val="24"/>
          <w:lang w:eastAsia="zh-CN"/>
        </w:rPr>
      </w:pPr>
      <w:r>
        <w:rPr>
          <w:rFonts w:hint="eastAsia" w:ascii="宋体" w:hAnsi="宋体" w:cs="仿宋_GB2312"/>
          <w:b/>
          <w:bCs/>
          <w:sz w:val="24"/>
          <w:szCs w:val="24"/>
          <w:lang w:eastAsia="zh-CN"/>
        </w:rPr>
        <w:t>（</w:t>
      </w:r>
      <w:r>
        <w:rPr>
          <w:rFonts w:ascii="宋体" w:hAnsi="宋体" w:cs="仿宋_GB2312"/>
          <w:b/>
          <w:bCs/>
          <w:sz w:val="24"/>
          <w:szCs w:val="24"/>
          <w:lang w:eastAsia="zh-CN"/>
        </w:rPr>
        <w:t>2</w:t>
      </w:r>
      <w:r>
        <w:rPr>
          <w:rFonts w:hint="eastAsia" w:ascii="宋体" w:hAnsi="宋体" w:cs="仿宋_GB2312"/>
          <w:b/>
          <w:bCs/>
          <w:sz w:val="24"/>
          <w:szCs w:val="24"/>
          <w:lang w:eastAsia="zh-CN"/>
        </w:rPr>
        <w:t>）其它遗存（遗址、墓地、古建筑）实行分级处理。</w:t>
      </w:r>
    </w:p>
    <w:p>
      <w:pPr>
        <w:autoSpaceDE w:val="0"/>
        <w:autoSpaceDN w:val="0"/>
        <w:spacing w:line="360" w:lineRule="auto"/>
        <w:ind w:firstLine="482" w:firstLineChars="200"/>
        <w:rPr>
          <w:rFonts w:ascii="宋体" w:hAnsi="宋体"/>
          <w:b/>
          <w:bCs/>
          <w:sz w:val="24"/>
          <w:szCs w:val="24"/>
          <w:lang w:eastAsia="zh-CN"/>
        </w:rPr>
      </w:pPr>
      <w:r>
        <w:rPr>
          <w:rFonts w:hint="eastAsia" w:ascii="宋体" w:hAnsi="宋体" w:cs="仿宋_GB2312"/>
          <w:b/>
          <w:bCs/>
          <w:sz w:val="24"/>
          <w:szCs w:val="24"/>
          <w:lang w:eastAsia="zh-CN"/>
        </w:rPr>
        <w:t>遗存文物价值分</w:t>
      </w:r>
      <w:r>
        <w:rPr>
          <w:rFonts w:ascii="宋体" w:hAnsi="宋体" w:cs="仿宋_GB2312"/>
          <w:b/>
          <w:bCs/>
          <w:sz w:val="24"/>
          <w:szCs w:val="24"/>
          <w:lang w:eastAsia="zh-CN"/>
        </w:rPr>
        <w:t>3</w:t>
      </w:r>
      <w:r>
        <w:rPr>
          <w:rFonts w:hint="eastAsia" w:ascii="宋体" w:hAnsi="宋体" w:cs="仿宋_GB2312"/>
          <w:b/>
          <w:bCs/>
          <w:sz w:val="24"/>
          <w:szCs w:val="24"/>
          <w:lang w:eastAsia="zh-CN"/>
        </w:rPr>
        <w:t>级：</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A </w:t>
      </w:r>
      <w:r>
        <w:rPr>
          <w:rFonts w:hint="eastAsia" w:ascii="宋体" w:hAnsi="宋体" w:cs="仿宋_GB2312"/>
          <w:b/>
          <w:bCs/>
          <w:sz w:val="24"/>
          <w:szCs w:val="24"/>
          <w:lang w:eastAsia="zh-CN"/>
        </w:rPr>
        <w:t>级：</w:t>
      </w:r>
      <w:r>
        <w:rPr>
          <w:rFonts w:hint="eastAsia" w:ascii="宋体" w:hAnsi="宋体" w:cs="仿宋_GB2312"/>
          <w:sz w:val="24"/>
          <w:szCs w:val="24"/>
          <w:lang w:eastAsia="zh-CN"/>
        </w:rPr>
        <w:t>特别重要。指可以填补科研缺环、空白，或者和重大历史事件、重要历史人物有关及其它具有特别科研价值的遗存。</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B </w:t>
      </w:r>
      <w:r>
        <w:rPr>
          <w:rFonts w:hint="eastAsia" w:ascii="宋体" w:hAnsi="宋体" w:cs="仿宋_GB2312"/>
          <w:b/>
          <w:bCs/>
          <w:sz w:val="24"/>
          <w:szCs w:val="24"/>
          <w:lang w:eastAsia="zh-CN"/>
        </w:rPr>
        <w:t>级：</w:t>
      </w:r>
      <w:r>
        <w:rPr>
          <w:rFonts w:hint="eastAsia" w:ascii="宋体" w:hAnsi="宋体" w:cs="仿宋_GB2312"/>
          <w:sz w:val="24"/>
          <w:szCs w:val="24"/>
          <w:lang w:eastAsia="zh-CN"/>
        </w:rPr>
        <w:t>重要。指具有较高科研价值且时代一般早于明代的遗址或墓地、具有较高科研价值且时代一般早于</w:t>
      </w:r>
      <w:r>
        <w:rPr>
          <w:rFonts w:ascii="宋体" w:hAnsi="宋体" w:cs="仿宋_GB2312"/>
          <w:sz w:val="24"/>
          <w:szCs w:val="24"/>
          <w:lang w:eastAsia="zh-CN"/>
        </w:rPr>
        <w:t>1911</w:t>
      </w:r>
      <w:r>
        <w:rPr>
          <w:rFonts w:hint="eastAsia" w:ascii="宋体" w:hAnsi="宋体" w:cs="仿宋_GB2312"/>
          <w:sz w:val="24"/>
          <w:szCs w:val="24"/>
          <w:lang w:eastAsia="zh-CN"/>
        </w:rPr>
        <w:t>年的古建筑。</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C </w:t>
      </w:r>
      <w:r>
        <w:rPr>
          <w:rFonts w:hint="eastAsia" w:ascii="宋体" w:hAnsi="宋体" w:cs="仿宋_GB2312"/>
          <w:b/>
          <w:bCs/>
          <w:sz w:val="24"/>
          <w:szCs w:val="24"/>
          <w:lang w:eastAsia="zh-CN"/>
        </w:rPr>
        <w:t>级：</w:t>
      </w:r>
      <w:r>
        <w:rPr>
          <w:rFonts w:hint="eastAsia" w:ascii="宋体" w:hAnsi="宋体" w:cs="仿宋_GB2312"/>
          <w:sz w:val="24"/>
          <w:szCs w:val="24"/>
          <w:lang w:eastAsia="zh-CN"/>
        </w:rPr>
        <w:t>一般。指具有一定科研价值且时代一般在明代及其以后的遗址或墓地、时代虽晚于</w:t>
      </w:r>
      <w:r>
        <w:rPr>
          <w:rFonts w:ascii="宋体" w:hAnsi="宋体" w:cs="仿宋_GB2312"/>
          <w:sz w:val="24"/>
          <w:szCs w:val="24"/>
          <w:lang w:eastAsia="zh-CN"/>
        </w:rPr>
        <w:t>1911</w:t>
      </w:r>
      <w:r>
        <w:rPr>
          <w:rFonts w:hint="eastAsia" w:ascii="宋体" w:hAnsi="宋体" w:cs="仿宋_GB2312"/>
          <w:sz w:val="24"/>
          <w:szCs w:val="24"/>
          <w:lang w:eastAsia="zh-CN"/>
        </w:rPr>
        <w:t>年但具有一定科研价值和代表性的建筑。</w:t>
      </w:r>
    </w:p>
    <w:p>
      <w:pPr>
        <w:autoSpaceDE w:val="0"/>
        <w:autoSpaceDN w:val="0"/>
        <w:spacing w:line="360" w:lineRule="auto"/>
        <w:ind w:firstLine="482" w:firstLineChars="200"/>
        <w:rPr>
          <w:rFonts w:ascii="宋体" w:hAnsi="宋体"/>
          <w:b/>
          <w:bCs/>
          <w:sz w:val="24"/>
          <w:szCs w:val="24"/>
          <w:lang w:eastAsia="zh-CN"/>
        </w:rPr>
      </w:pPr>
      <w:r>
        <w:rPr>
          <w:rFonts w:hint="eastAsia" w:ascii="宋体" w:hAnsi="宋体" w:cs="仿宋_GB2312"/>
          <w:b/>
          <w:bCs/>
          <w:sz w:val="24"/>
          <w:szCs w:val="24"/>
          <w:lang w:eastAsia="zh-CN"/>
        </w:rPr>
        <w:t>遗存保存状况分</w:t>
      </w:r>
      <w:r>
        <w:rPr>
          <w:rFonts w:ascii="宋体" w:hAnsi="宋体" w:cs="仿宋_GB2312"/>
          <w:b/>
          <w:bCs/>
          <w:sz w:val="24"/>
          <w:szCs w:val="24"/>
          <w:lang w:eastAsia="zh-CN"/>
        </w:rPr>
        <w:t>3</w:t>
      </w:r>
      <w:r>
        <w:rPr>
          <w:rFonts w:hint="eastAsia" w:ascii="宋体" w:hAnsi="宋体" w:cs="仿宋_GB2312"/>
          <w:b/>
          <w:bCs/>
          <w:sz w:val="24"/>
          <w:szCs w:val="24"/>
          <w:lang w:eastAsia="zh-CN"/>
        </w:rPr>
        <w:t>级：</w:t>
      </w:r>
    </w:p>
    <w:p>
      <w:pPr>
        <w:autoSpaceDE w:val="0"/>
        <w:autoSpaceDN w:val="0"/>
        <w:spacing w:line="360" w:lineRule="auto"/>
        <w:ind w:firstLine="482" w:firstLineChars="200"/>
        <w:rPr>
          <w:rFonts w:ascii="宋体" w:hAnsi="宋体"/>
          <w:sz w:val="24"/>
          <w:szCs w:val="24"/>
          <w:lang w:eastAsia="zh-CN"/>
        </w:rPr>
      </w:pPr>
      <w:bookmarkStart w:id="113" w:name="_Toc19283_WPSOffice_Level2"/>
      <w:r>
        <w:rPr>
          <w:rFonts w:ascii="宋体" w:hAnsi="宋体" w:cs="仿宋_GB2312"/>
          <w:b/>
          <w:bCs/>
          <w:sz w:val="24"/>
          <w:szCs w:val="24"/>
          <w:lang w:eastAsia="zh-CN"/>
        </w:rPr>
        <w:t xml:space="preserve">A </w:t>
      </w:r>
      <w:r>
        <w:rPr>
          <w:rFonts w:hint="eastAsia" w:ascii="宋体" w:hAnsi="宋体" w:cs="仿宋_GB2312"/>
          <w:b/>
          <w:bCs/>
          <w:sz w:val="24"/>
          <w:szCs w:val="24"/>
          <w:lang w:eastAsia="zh-CN"/>
        </w:rPr>
        <w:t>级：</w:t>
      </w:r>
      <w:r>
        <w:rPr>
          <w:rFonts w:hint="eastAsia" w:ascii="宋体" w:hAnsi="宋体" w:cs="仿宋_GB2312"/>
          <w:sz w:val="24"/>
          <w:szCs w:val="24"/>
          <w:lang w:eastAsia="zh-CN"/>
        </w:rPr>
        <w:t>保存良好。</w:t>
      </w:r>
      <w:bookmarkEnd w:id="113"/>
    </w:p>
    <w:p>
      <w:pPr>
        <w:autoSpaceDE w:val="0"/>
        <w:autoSpaceDN w:val="0"/>
        <w:spacing w:line="360" w:lineRule="auto"/>
        <w:ind w:firstLine="482" w:firstLineChars="200"/>
        <w:rPr>
          <w:rFonts w:ascii="宋体" w:hAnsi="宋体"/>
          <w:sz w:val="24"/>
          <w:szCs w:val="24"/>
          <w:lang w:eastAsia="zh-CN"/>
        </w:rPr>
      </w:pPr>
      <w:bookmarkStart w:id="114" w:name="_Toc1716_WPSOffice_Level2"/>
      <w:r>
        <w:rPr>
          <w:rFonts w:ascii="宋体" w:hAnsi="宋体" w:cs="仿宋_GB2312"/>
          <w:b/>
          <w:bCs/>
          <w:sz w:val="24"/>
          <w:szCs w:val="24"/>
          <w:lang w:eastAsia="zh-CN"/>
        </w:rPr>
        <w:t xml:space="preserve">B </w:t>
      </w:r>
      <w:r>
        <w:rPr>
          <w:rFonts w:hint="eastAsia" w:ascii="宋体" w:hAnsi="宋体" w:cs="仿宋_GB2312"/>
          <w:b/>
          <w:bCs/>
          <w:sz w:val="24"/>
          <w:szCs w:val="24"/>
          <w:lang w:eastAsia="zh-CN"/>
        </w:rPr>
        <w:t>级：</w:t>
      </w:r>
      <w:r>
        <w:rPr>
          <w:rFonts w:hint="eastAsia" w:ascii="宋体" w:hAnsi="宋体" w:cs="仿宋_GB2312"/>
          <w:sz w:val="24"/>
          <w:szCs w:val="24"/>
          <w:lang w:eastAsia="zh-CN"/>
        </w:rPr>
        <w:t>保存一般。</w:t>
      </w:r>
      <w:bookmarkEnd w:id="114"/>
    </w:p>
    <w:p>
      <w:pPr>
        <w:autoSpaceDE w:val="0"/>
        <w:autoSpaceDN w:val="0"/>
        <w:spacing w:line="360" w:lineRule="auto"/>
        <w:ind w:firstLine="482" w:firstLineChars="200"/>
        <w:rPr>
          <w:rFonts w:ascii="宋体" w:hAnsi="宋体"/>
          <w:sz w:val="24"/>
          <w:szCs w:val="24"/>
          <w:lang w:eastAsia="zh-CN"/>
        </w:rPr>
      </w:pPr>
      <w:bookmarkStart w:id="115" w:name="_Toc30929_WPSOffice_Level2"/>
      <w:r>
        <w:rPr>
          <w:rFonts w:ascii="宋体" w:hAnsi="宋体" w:cs="仿宋_GB2312"/>
          <w:b/>
          <w:bCs/>
          <w:sz w:val="24"/>
          <w:szCs w:val="24"/>
          <w:lang w:eastAsia="zh-CN"/>
        </w:rPr>
        <w:t xml:space="preserve">C </w:t>
      </w:r>
      <w:r>
        <w:rPr>
          <w:rFonts w:hint="eastAsia" w:ascii="宋体" w:hAnsi="宋体" w:cs="仿宋_GB2312"/>
          <w:b/>
          <w:bCs/>
          <w:sz w:val="24"/>
          <w:szCs w:val="24"/>
          <w:lang w:eastAsia="zh-CN"/>
        </w:rPr>
        <w:t>级：</w:t>
      </w:r>
      <w:r>
        <w:rPr>
          <w:rFonts w:hint="eastAsia" w:ascii="宋体" w:hAnsi="宋体" w:cs="仿宋_GB2312"/>
          <w:sz w:val="24"/>
          <w:szCs w:val="24"/>
          <w:lang w:eastAsia="zh-CN"/>
        </w:rPr>
        <w:t>保存较差。</w:t>
      </w:r>
      <w:bookmarkEnd w:id="115"/>
    </w:p>
    <w:p>
      <w:pPr>
        <w:autoSpaceDE w:val="0"/>
        <w:autoSpaceDN w:val="0"/>
        <w:spacing w:line="360" w:lineRule="auto"/>
        <w:ind w:firstLine="482" w:firstLineChars="200"/>
        <w:rPr>
          <w:rFonts w:ascii="宋体" w:hAnsi="宋体"/>
          <w:b/>
          <w:bCs/>
          <w:sz w:val="24"/>
          <w:szCs w:val="24"/>
          <w:lang w:eastAsia="zh-CN"/>
        </w:rPr>
      </w:pPr>
      <w:r>
        <w:rPr>
          <w:rFonts w:hint="eastAsia" w:ascii="宋体" w:hAnsi="宋体" w:cs="仿宋_GB2312"/>
          <w:b/>
          <w:bCs/>
          <w:sz w:val="24"/>
          <w:szCs w:val="24"/>
          <w:lang w:eastAsia="zh-CN"/>
        </w:rPr>
        <w:t>遗存级别由其文物价值和保存状况组成，分</w:t>
      </w:r>
      <w:r>
        <w:rPr>
          <w:rFonts w:ascii="宋体" w:hAnsi="宋体" w:cs="仿宋_GB2312"/>
          <w:b/>
          <w:bCs/>
          <w:sz w:val="24"/>
          <w:szCs w:val="24"/>
          <w:lang w:eastAsia="zh-CN"/>
        </w:rPr>
        <w:t>9</w:t>
      </w:r>
      <w:r>
        <w:rPr>
          <w:rFonts w:hint="eastAsia" w:ascii="宋体" w:hAnsi="宋体" w:cs="仿宋_GB2312"/>
          <w:b/>
          <w:bCs/>
          <w:sz w:val="24"/>
          <w:szCs w:val="24"/>
          <w:lang w:eastAsia="zh-CN"/>
        </w:rPr>
        <w:t>级：</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AA </w:t>
      </w:r>
      <w:r>
        <w:rPr>
          <w:rFonts w:hint="eastAsia" w:ascii="宋体" w:hAnsi="宋体" w:cs="仿宋_GB2312"/>
          <w:b/>
          <w:bCs/>
          <w:sz w:val="24"/>
          <w:szCs w:val="24"/>
          <w:lang w:eastAsia="zh-CN"/>
        </w:rPr>
        <w:t>级：</w:t>
      </w:r>
      <w:r>
        <w:rPr>
          <w:rFonts w:hint="eastAsia" w:ascii="宋体" w:hAnsi="宋体" w:cs="仿宋_GB2312"/>
          <w:sz w:val="24"/>
          <w:szCs w:val="24"/>
          <w:lang w:eastAsia="zh-CN"/>
        </w:rPr>
        <w:t>建议改线（改点），对遗存做原址原状保护。无法改线（改点）者，必须全面发掘或古建筑测绘，根据发掘、测绘情况确定施工方案。</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AB </w:t>
      </w:r>
      <w:r>
        <w:rPr>
          <w:rFonts w:hint="eastAsia" w:ascii="宋体" w:hAnsi="宋体" w:cs="仿宋_GB2312"/>
          <w:b/>
          <w:bCs/>
          <w:sz w:val="24"/>
          <w:szCs w:val="24"/>
          <w:lang w:eastAsia="zh-CN"/>
        </w:rPr>
        <w:t>级：</w:t>
      </w:r>
      <w:r>
        <w:rPr>
          <w:rFonts w:hint="eastAsia" w:ascii="宋体" w:hAnsi="宋体" w:cs="仿宋_GB2312"/>
          <w:sz w:val="24"/>
          <w:szCs w:val="24"/>
          <w:lang w:eastAsia="zh-CN"/>
        </w:rPr>
        <w:t>全面发掘或大范围发掘（发掘面积大于施工涉及面积的一半）和古建筑测绘，根据发掘、测绘情况确定施工方案。</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AC </w:t>
      </w:r>
      <w:r>
        <w:rPr>
          <w:rFonts w:hint="eastAsia" w:ascii="宋体" w:hAnsi="宋体" w:cs="仿宋_GB2312"/>
          <w:b/>
          <w:bCs/>
          <w:sz w:val="24"/>
          <w:szCs w:val="24"/>
          <w:lang w:eastAsia="zh-CN"/>
        </w:rPr>
        <w:t>级：</w:t>
      </w:r>
      <w:r>
        <w:rPr>
          <w:rFonts w:hint="eastAsia" w:ascii="宋体" w:hAnsi="宋体" w:cs="仿宋_GB2312"/>
          <w:sz w:val="24"/>
          <w:szCs w:val="24"/>
          <w:lang w:eastAsia="zh-CN"/>
        </w:rPr>
        <w:t>局部发掘（发掘面积一般小于施工涉及面积的一半）和古建测绘。</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BA </w:t>
      </w:r>
      <w:r>
        <w:rPr>
          <w:rFonts w:hint="eastAsia" w:ascii="宋体" w:hAnsi="宋体" w:cs="仿宋_GB2312"/>
          <w:b/>
          <w:bCs/>
          <w:sz w:val="24"/>
          <w:szCs w:val="24"/>
          <w:lang w:eastAsia="zh-CN"/>
        </w:rPr>
        <w:t>级：</w:t>
      </w:r>
      <w:r>
        <w:rPr>
          <w:rFonts w:hint="eastAsia" w:ascii="宋体" w:hAnsi="宋体" w:cs="仿宋_GB2312"/>
          <w:sz w:val="24"/>
          <w:szCs w:val="24"/>
          <w:lang w:eastAsia="zh-CN"/>
        </w:rPr>
        <w:t>大范围发掘（发掘面积大于施工涉及面积的一半）和古建测绘，根据发掘、测绘情况确定施工方案。</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BB </w:t>
      </w:r>
      <w:r>
        <w:rPr>
          <w:rFonts w:hint="eastAsia" w:ascii="宋体" w:hAnsi="宋体" w:cs="仿宋_GB2312"/>
          <w:b/>
          <w:bCs/>
          <w:sz w:val="24"/>
          <w:szCs w:val="24"/>
          <w:lang w:eastAsia="zh-CN"/>
        </w:rPr>
        <w:t>级：</w:t>
      </w:r>
      <w:r>
        <w:rPr>
          <w:rFonts w:hint="eastAsia" w:ascii="宋体" w:hAnsi="宋体" w:cs="仿宋_GB2312"/>
          <w:sz w:val="24"/>
          <w:szCs w:val="24"/>
          <w:lang w:eastAsia="zh-CN"/>
        </w:rPr>
        <w:t>局部发掘（发掘面积一般小于施工涉及面积的一半）和古建测绘。</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BC </w:t>
      </w:r>
      <w:r>
        <w:rPr>
          <w:rFonts w:hint="eastAsia" w:ascii="宋体" w:hAnsi="宋体" w:cs="仿宋_GB2312"/>
          <w:b/>
          <w:bCs/>
          <w:sz w:val="24"/>
          <w:szCs w:val="24"/>
          <w:lang w:eastAsia="zh-CN"/>
        </w:rPr>
        <w:t>级：</w:t>
      </w:r>
      <w:r>
        <w:rPr>
          <w:rFonts w:hint="eastAsia" w:ascii="宋体" w:hAnsi="宋体" w:cs="仿宋_GB2312"/>
          <w:sz w:val="24"/>
          <w:szCs w:val="24"/>
          <w:lang w:eastAsia="zh-CN"/>
        </w:rPr>
        <w:t>局部发掘（发掘面积一般小于施工涉及面积的一半）或不发掘。</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CA </w:t>
      </w:r>
      <w:r>
        <w:rPr>
          <w:rFonts w:hint="eastAsia" w:ascii="宋体" w:hAnsi="宋体" w:cs="仿宋_GB2312"/>
          <w:b/>
          <w:bCs/>
          <w:sz w:val="24"/>
          <w:szCs w:val="24"/>
          <w:lang w:eastAsia="zh-CN"/>
        </w:rPr>
        <w:t>级：</w:t>
      </w:r>
      <w:r>
        <w:rPr>
          <w:rFonts w:hint="eastAsia" w:ascii="宋体" w:hAnsi="宋体" w:cs="仿宋_GB2312"/>
          <w:sz w:val="24"/>
          <w:szCs w:val="24"/>
          <w:lang w:eastAsia="zh-CN"/>
        </w:rPr>
        <w:t>局部发掘（发掘面积一般小于施工涉及面积的一半）或不发掘。</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CB </w:t>
      </w:r>
      <w:r>
        <w:rPr>
          <w:rFonts w:hint="eastAsia" w:ascii="宋体" w:hAnsi="宋体" w:cs="仿宋_GB2312"/>
          <w:b/>
          <w:bCs/>
          <w:sz w:val="24"/>
          <w:szCs w:val="24"/>
          <w:lang w:eastAsia="zh-CN"/>
        </w:rPr>
        <w:t>级：</w:t>
      </w:r>
      <w:r>
        <w:rPr>
          <w:rFonts w:hint="eastAsia" w:ascii="宋体" w:hAnsi="宋体" w:cs="仿宋_GB2312"/>
          <w:sz w:val="24"/>
          <w:szCs w:val="24"/>
          <w:lang w:eastAsia="zh-CN"/>
        </w:rPr>
        <w:t>局部发掘（发掘面积一般小于施工涉及面积的一半）或不发掘。</w:t>
      </w:r>
    </w:p>
    <w:p>
      <w:pPr>
        <w:autoSpaceDE w:val="0"/>
        <w:autoSpaceDN w:val="0"/>
        <w:spacing w:line="360" w:lineRule="auto"/>
        <w:ind w:firstLine="482" w:firstLineChars="200"/>
        <w:rPr>
          <w:rFonts w:ascii="宋体" w:hAnsi="宋体"/>
          <w:sz w:val="24"/>
          <w:szCs w:val="24"/>
          <w:lang w:eastAsia="zh-CN"/>
        </w:rPr>
      </w:pPr>
      <w:r>
        <w:rPr>
          <w:rFonts w:ascii="宋体" w:hAnsi="宋体" w:cs="仿宋_GB2312"/>
          <w:b/>
          <w:bCs/>
          <w:sz w:val="24"/>
          <w:szCs w:val="24"/>
          <w:lang w:eastAsia="zh-CN"/>
        </w:rPr>
        <w:t xml:space="preserve">CC </w:t>
      </w:r>
      <w:r>
        <w:rPr>
          <w:rFonts w:hint="eastAsia" w:ascii="宋体" w:hAnsi="宋体" w:cs="仿宋_GB2312"/>
          <w:b/>
          <w:bCs/>
          <w:sz w:val="24"/>
          <w:szCs w:val="24"/>
          <w:lang w:eastAsia="zh-CN"/>
        </w:rPr>
        <w:t>级：</w:t>
      </w:r>
      <w:r>
        <w:rPr>
          <w:rFonts w:hint="eastAsia" w:ascii="宋体" w:hAnsi="宋体" w:cs="仿宋_GB2312"/>
          <w:sz w:val="24"/>
          <w:szCs w:val="24"/>
          <w:lang w:eastAsia="zh-CN"/>
        </w:rPr>
        <w:t>不发掘。</w:t>
      </w:r>
    </w:p>
    <w:p>
      <w:pPr>
        <w:autoSpaceDE w:val="0"/>
        <w:autoSpaceDN w:val="0"/>
        <w:spacing w:line="360" w:lineRule="auto"/>
        <w:ind w:firstLine="480" w:firstLineChars="200"/>
        <w:rPr>
          <w:lang w:eastAsia="zh-CN"/>
        </w:rPr>
      </w:pPr>
      <w:r>
        <w:rPr>
          <w:rFonts w:hint="eastAsia" w:ascii="宋体" w:hAnsi="宋体" w:cs="仿宋_GB2312"/>
          <w:sz w:val="24"/>
          <w:szCs w:val="24"/>
          <w:lang w:eastAsia="zh-CN"/>
        </w:rPr>
        <w:t>遗存级别的评定由本院学术评议组负责，必要时征求其他专家的意见。</w:t>
      </w:r>
    </w:p>
    <w:p>
      <w:pPr>
        <w:pStyle w:val="9"/>
        <w:rPr>
          <w:rFonts w:hint="eastAsia" w:eastAsia="黑体"/>
          <w:lang w:val="en-US" w:eastAsia="zh-CN"/>
        </w:rPr>
      </w:pPr>
    </w:p>
    <w:p/>
    <w:p>
      <w:pPr>
        <w:pStyle w:val="2"/>
        <w:rPr>
          <w:rFonts w:hint="eastAsia"/>
          <w:lang w:val="en-US" w:eastAsia="zh-CN"/>
        </w:rPr>
      </w:pPr>
    </w:p>
    <w:sectPr>
      <w:footerReference r:id="rId7" w:type="default"/>
      <w:pgSz w:w="11906" w:h="16838"/>
      <w:pgMar w:top="1440" w:right="1800" w:bottom="1440" w:left="1800"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楷体_GB2312">
    <w:altName w:val="楷体"/>
    <w:panose1 w:val="02010609030101010101"/>
    <w:charset w:val="86"/>
    <w:family w:val="roma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华文隶书">
    <w:panose1 w:val="02010800040101010101"/>
    <w:charset w:val="86"/>
    <w:family w:val="auto"/>
    <w:pitch w:val="default"/>
    <w:sig w:usb0="00000001" w:usb1="080F0000" w:usb2="00000000" w:usb3="00000000" w:csb0="00040000" w:csb1="00000000"/>
  </w:font>
  <w:font w:name="仿宋">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beforeLines="0" w:afterLines="0"/>
      <w:jc w:val="center"/>
      <w:rPr>
        <w:rFonts w:hint="default"/>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Gn+pg0AgAAZQ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2KYRslP37+d&#10;fvw6/fxK0iEkalyYIXLjEBvbt7ZF4wznAYeJeVt5nb7gROCHwMeLwKKNhKdL08l0msPF4Rs2wM8e&#10;rjsf4jthNUlGQT0q2AnLDrch9qFDSMpm7Foq1VVRGdIU9Orlq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Bp/qYNAIAAGUEAAAOAAAAAAAAAAEAIAAAAB8BAABkcnMvZTJvRG9jLnhtbFBL&#10;BQYAAAAABgAGAFkBAADF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p>
  <w:p>
    <w:pPr>
      <w:pStyle w:val="11"/>
      <w:spacing w:beforeLines="0" w:afterLines="0"/>
      <w:rPr>
        <w:rFonts w:hint="default"/>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beforeLines="0" w:afterLines="0"/>
      <w:rPr>
        <w:rFonts w:hint="default"/>
        <w:sz w:val="18"/>
        <w:szCs w:val="18"/>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xoEsY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aBLGNAIAAGUEAAAOAAAAAAAAAAEAIAAAAB8BAABkcnMvZTJvRG9jLnhtbFBL&#10;BQYAAAAABgAGAFkBAADFBQ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tabs>
        <w:tab w:val="center" w:pos="4153"/>
        <w:tab w:val="right" w:pos="8306"/>
      </w:tabs>
      <w:snapToGrid w:val="0"/>
      <w:jc w:val="left"/>
      <w:rPr>
        <w:rFonts w:ascii="Calibri" w:hAnsi="Calibri" w:eastAsia="宋体" w:cs="Times New Roman"/>
        <w:kern w:val="0"/>
        <w:sz w:val="18"/>
        <w:szCs w:val="18"/>
        <w:lang w:val="en-US" w:eastAsia="zh-CN" w:bidi="ar-SA"/>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9SMWjUCAABlBAAADgAAAAAAAAABACAAAAAfAQAAZHJzL2Uyb0RvYy54bWxQ&#10;SwUGAAAAAAYABgBZAQAAxgU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165</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p>
    <w:pPr>
      <w:pStyle w:val="1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4050506"/>
    <w:multiLevelType w:val="singleLevel"/>
    <w:tmpl w:val="A4050506"/>
    <w:lvl w:ilvl="0" w:tentative="0">
      <w:start w:val="2"/>
      <w:numFmt w:val="chineseCounting"/>
      <w:suff w:val="nothing"/>
      <w:lvlText w:val="%1、"/>
      <w:lvlJc w:val="left"/>
      <w:rPr>
        <w:rFonts w:hint="eastAsia"/>
      </w:rPr>
    </w:lvl>
  </w:abstractNum>
  <w:abstractNum w:abstractNumId="1">
    <w:nsid w:val="DAECD1A0"/>
    <w:multiLevelType w:val="singleLevel"/>
    <w:tmpl w:val="DAECD1A0"/>
    <w:lvl w:ilvl="0" w:tentative="0">
      <w:start w:val="2"/>
      <w:numFmt w:val="decimal"/>
      <w:lvlText w:val="%1."/>
      <w:lvlJc w:val="left"/>
      <w:pPr>
        <w:tabs>
          <w:tab w:val="left" w:pos="312"/>
        </w:tabs>
      </w:pPr>
    </w:lvl>
  </w:abstractNum>
  <w:abstractNum w:abstractNumId="2">
    <w:nsid w:val="E23B777A"/>
    <w:multiLevelType w:val="multilevel"/>
    <w:tmpl w:val="E23B777A"/>
    <w:lvl w:ilvl="0" w:tentative="0">
      <w:start w:val="2"/>
      <w:numFmt w:val="chineseCounting"/>
      <w:suff w:val="nothing"/>
      <w:lvlText w:val="（%1）"/>
      <w:lvlJc w:val="left"/>
      <w:rPr>
        <w:rFonts w:hint="default"/>
        <w:u w:val="none" w:color="auto"/>
      </w:rPr>
    </w:lvl>
    <w:lvl w:ilvl="1" w:tentative="0">
      <w:start w:val="1"/>
      <w:numFmt w:val="decimal"/>
      <w:lvlText w:val=""/>
      <w:lvlJc w:val="left"/>
    </w:lvl>
    <w:lvl w:ilvl="2" w:tentative="0">
      <w:start w:val="1"/>
      <w:numFmt w:val="decimal"/>
      <w:lvlText w:val=""/>
      <w:lvlJc w:val="left"/>
    </w:lvl>
    <w:lvl w:ilvl="3" w:tentative="0">
      <w:start w:val="1"/>
      <w:numFmt w:val="decimal"/>
      <w:lvlText w:val=""/>
      <w:lvlJc w:val="left"/>
    </w:lvl>
    <w:lvl w:ilvl="4" w:tentative="0">
      <w:start w:val="1"/>
      <w:numFmt w:val="decimal"/>
      <w:lvlText w:val=""/>
      <w:lvlJc w:val="left"/>
    </w:lvl>
    <w:lvl w:ilvl="5" w:tentative="0">
      <w:start w:val="1"/>
      <w:numFmt w:val="decimal"/>
      <w:lvlText w:val=""/>
      <w:lvlJc w:val="left"/>
    </w:lvl>
    <w:lvl w:ilvl="6" w:tentative="0">
      <w:start w:val="1"/>
      <w:numFmt w:val="decimal"/>
      <w:lvlText w:val=""/>
      <w:lvlJc w:val="left"/>
    </w:lvl>
    <w:lvl w:ilvl="7" w:tentative="0">
      <w:start w:val="1"/>
      <w:numFmt w:val="decimal"/>
      <w:lvlText w:val=""/>
      <w:lvlJc w:val="left"/>
    </w:lvl>
    <w:lvl w:ilvl="8" w:tentative="0">
      <w:start w:val="1"/>
      <w:numFmt w:val="decimal"/>
      <w:lvlText w:val=""/>
      <w:lvlJc w:val="left"/>
    </w:lvl>
  </w:abstractNum>
  <w:abstractNum w:abstractNumId="3">
    <w:nsid w:val="FAADB176"/>
    <w:multiLevelType w:val="singleLevel"/>
    <w:tmpl w:val="FAADB176"/>
    <w:lvl w:ilvl="0" w:tentative="0">
      <w:start w:val="1"/>
      <w:numFmt w:val="decimal"/>
      <w:lvlText w:val="TK%1"/>
      <w:lvlJc w:val="left"/>
      <w:pPr>
        <w:tabs>
          <w:tab w:val="left" w:pos="420"/>
        </w:tabs>
        <w:ind w:left="425" w:leftChars="0" w:hanging="425" w:firstLineChars="0"/>
      </w:pPr>
      <w:rPr>
        <w:rFonts w:hint="default" w:ascii="宋体" w:hAnsi="宋体" w:eastAsia="宋体" w:cs="宋体"/>
        <w:b w:val="0"/>
        <w:bCs/>
        <w:sz w:val="21"/>
        <w:szCs w:val="21"/>
      </w:rPr>
    </w:lvl>
  </w:abstractNum>
  <w:abstractNum w:abstractNumId="4">
    <w:nsid w:val="59C05B4E"/>
    <w:multiLevelType w:val="singleLevel"/>
    <w:tmpl w:val="59C05B4E"/>
    <w:lvl w:ilvl="0" w:tentative="0">
      <w:start w:val="1"/>
      <w:numFmt w:val="decimal"/>
      <w:suff w:val="nothing"/>
      <w:lvlText w:val="（%1）"/>
      <w:lvlJc w:val="left"/>
    </w:lvl>
  </w:abstractNum>
  <w:abstractNum w:abstractNumId="5">
    <w:nsid w:val="59CA13D0"/>
    <w:multiLevelType w:val="singleLevel"/>
    <w:tmpl w:val="59CA13D0"/>
    <w:lvl w:ilvl="0" w:tentative="0">
      <w:start w:val="1"/>
      <w:numFmt w:val="decimal"/>
      <w:suff w:val="nothing"/>
      <w:lvlText w:val="（%1）"/>
      <w:lvlJc w:val="left"/>
    </w:lvl>
  </w:abstractNum>
  <w:abstractNum w:abstractNumId="6">
    <w:nsid w:val="59CA141A"/>
    <w:multiLevelType w:val="singleLevel"/>
    <w:tmpl w:val="59CA141A"/>
    <w:lvl w:ilvl="0" w:tentative="0">
      <w:start w:val="1"/>
      <w:numFmt w:val="decimal"/>
      <w:suff w:val="nothing"/>
      <w:lvlText w:val="%1."/>
      <w:lvlJc w:val="left"/>
    </w:lvl>
  </w:abstractNum>
  <w:num w:numId="1">
    <w:abstractNumId w:val="0"/>
  </w:num>
  <w:num w:numId="2">
    <w:abstractNumId w:val="5"/>
  </w:num>
  <w:num w:numId="3">
    <w:abstractNumId w:val="2"/>
  </w:num>
  <w:num w:numId="4">
    <w:abstractNumId w:val="1"/>
  </w:num>
  <w:num w:numId="5">
    <w:abstractNumId w:val="6"/>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E3OTZjYTgzYTc3NjEyZDUwY2I0NDhkZTA5ZmQ2ZmMifQ=="/>
  </w:docVars>
  <w:rsids>
    <w:rsidRoot w:val="00172A27"/>
    <w:rsid w:val="00172A27"/>
    <w:rsid w:val="00237C25"/>
    <w:rsid w:val="002422BF"/>
    <w:rsid w:val="002C276F"/>
    <w:rsid w:val="002C5D68"/>
    <w:rsid w:val="00366062"/>
    <w:rsid w:val="00411191"/>
    <w:rsid w:val="004A3FDE"/>
    <w:rsid w:val="0052154F"/>
    <w:rsid w:val="00551157"/>
    <w:rsid w:val="005E6F08"/>
    <w:rsid w:val="006C0DF9"/>
    <w:rsid w:val="006D57B2"/>
    <w:rsid w:val="0072592C"/>
    <w:rsid w:val="007E2D16"/>
    <w:rsid w:val="008E57B0"/>
    <w:rsid w:val="00931B60"/>
    <w:rsid w:val="009879E5"/>
    <w:rsid w:val="00992662"/>
    <w:rsid w:val="009C0E5F"/>
    <w:rsid w:val="009D2C9A"/>
    <w:rsid w:val="009E0CCE"/>
    <w:rsid w:val="00A96ACB"/>
    <w:rsid w:val="00B07589"/>
    <w:rsid w:val="00BA442C"/>
    <w:rsid w:val="00BB7249"/>
    <w:rsid w:val="00BD7025"/>
    <w:rsid w:val="00BE282D"/>
    <w:rsid w:val="00CE2FDC"/>
    <w:rsid w:val="00E174A2"/>
    <w:rsid w:val="00E24071"/>
    <w:rsid w:val="00E33694"/>
    <w:rsid w:val="00E44010"/>
    <w:rsid w:val="00E51146"/>
    <w:rsid w:val="00EB5772"/>
    <w:rsid w:val="00EE30BD"/>
    <w:rsid w:val="00F05F97"/>
    <w:rsid w:val="00F2764D"/>
    <w:rsid w:val="00F57F8A"/>
    <w:rsid w:val="00FB26F7"/>
    <w:rsid w:val="00FC340E"/>
    <w:rsid w:val="00FF30D1"/>
    <w:rsid w:val="01756BED"/>
    <w:rsid w:val="01B56055"/>
    <w:rsid w:val="01E954BA"/>
    <w:rsid w:val="02404520"/>
    <w:rsid w:val="02825297"/>
    <w:rsid w:val="02BC02E4"/>
    <w:rsid w:val="03E05386"/>
    <w:rsid w:val="03F45D34"/>
    <w:rsid w:val="04074AD0"/>
    <w:rsid w:val="040D66DE"/>
    <w:rsid w:val="047B7EEF"/>
    <w:rsid w:val="04BC6606"/>
    <w:rsid w:val="04D1461C"/>
    <w:rsid w:val="051218E8"/>
    <w:rsid w:val="05706F93"/>
    <w:rsid w:val="05E66B7C"/>
    <w:rsid w:val="06E10B9C"/>
    <w:rsid w:val="06E97C5C"/>
    <w:rsid w:val="07842E4D"/>
    <w:rsid w:val="079E1410"/>
    <w:rsid w:val="089709C1"/>
    <w:rsid w:val="08C7516F"/>
    <w:rsid w:val="091B2187"/>
    <w:rsid w:val="096663D3"/>
    <w:rsid w:val="0A1427F6"/>
    <w:rsid w:val="0A740303"/>
    <w:rsid w:val="0A8E5259"/>
    <w:rsid w:val="0AA54685"/>
    <w:rsid w:val="0AFB6762"/>
    <w:rsid w:val="0B980B0E"/>
    <w:rsid w:val="0C473374"/>
    <w:rsid w:val="0DBC7E06"/>
    <w:rsid w:val="0DC728CE"/>
    <w:rsid w:val="0E436309"/>
    <w:rsid w:val="0E6C59F2"/>
    <w:rsid w:val="0EAE40FE"/>
    <w:rsid w:val="0F6913A1"/>
    <w:rsid w:val="0F844915"/>
    <w:rsid w:val="0F8D2AEF"/>
    <w:rsid w:val="0FBB5DF9"/>
    <w:rsid w:val="100B4F14"/>
    <w:rsid w:val="11A96072"/>
    <w:rsid w:val="11E22D82"/>
    <w:rsid w:val="11EE6F65"/>
    <w:rsid w:val="125E3BB8"/>
    <w:rsid w:val="12723F3D"/>
    <w:rsid w:val="13537442"/>
    <w:rsid w:val="13543CAF"/>
    <w:rsid w:val="13963E93"/>
    <w:rsid w:val="140C4A70"/>
    <w:rsid w:val="14436FBA"/>
    <w:rsid w:val="14E46BE5"/>
    <w:rsid w:val="152C0D1B"/>
    <w:rsid w:val="15B319E4"/>
    <w:rsid w:val="15C12871"/>
    <w:rsid w:val="16480199"/>
    <w:rsid w:val="17071F56"/>
    <w:rsid w:val="170F15A5"/>
    <w:rsid w:val="1715758D"/>
    <w:rsid w:val="174D23F4"/>
    <w:rsid w:val="176333B2"/>
    <w:rsid w:val="176F17F0"/>
    <w:rsid w:val="186645C5"/>
    <w:rsid w:val="18DE4019"/>
    <w:rsid w:val="197F7736"/>
    <w:rsid w:val="19C46FD0"/>
    <w:rsid w:val="1A10663C"/>
    <w:rsid w:val="1A730CF4"/>
    <w:rsid w:val="1A983B25"/>
    <w:rsid w:val="1AB27626"/>
    <w:rsid w:val="1AF56039"/>
    <w:rsid w:val="1B9F5212"/>
    <w:rsid w:val="1BAF3ADF"/>
    <w:rsid w:val="1C43741F"/>
    <w:rsid w:val="1C82037C"/>
    <w:rsid w:val="1C9A19CB"/>
    <w:rsid w:val="1CA1239F"/>
    <w:rsid w:val="1CAF7E90"/>
    <w:rsid w:val="1CC94878"/>
    <w:rsid w:val="1CF05848"/>
    <w:rsid w:val="1CF132FA"/>
    <w:rsid w:val="1D484CFA"/>
    <w:rsid w:val="1D724537"/>
    <w:rsid w:val="1ED07EF4"/>
    <w:rsid w:val="1EDC193E"/>
    <w:rsid w:val="1EF75B2F"/>
    <w:rsid w:val="1F9E72C9"/>
    <w:rsid w:val="1FD27707"/>
    <w:rsid w:val="20E5794C"/>
    <w:rsid w:val="20F63BF4"/>
    <w:rsid w:val="212C11C0"/>
    <w:rsid w:val="217042DE"/>
    <w:rsid w:val="21744931"/>
    <w:rsid w:val="21EC2BF4"/>
    <w:rsid w:val="22213819"/>
    <w:rsid w:val="22357595"/>
    <w:rsid w:val="225716F6"/>
    <w:rsid w:val="22674AF4"/>
    <w:rsid w:val="229E2566"/>
    <w:rsid w:val="242628C5"/>
    <w:rsid w:val="24AA37D9"/>
    <w:rsid w:val="2513335E"/>
    <w:rsid w:val="259170AF"/>
    <w:rsid w:val="26124CBD"/>
    <w:rsid w:val="264A755C"/>
    <w:rsid w:val="26793A2C"/>
    <w:rsid w:val="268D5DAA"/>
    <w:rsid w:val="269C4ED1"/>
    <w:rsid w:val="26A22B4F"/>
    <w:rsid w:val="26F53EFC"/>
    <w:rsid w:val="2715711D"/>
    <w:rsid w:val="276F7776"/>
    <w:rsid w:val="27DC1B5C"/>
    <w:rsid w:val="27F05C48"/>
    <w:rsid w:val="28F116DB"/>
    <w:rsid w:val="28FD501D"/>
    <w:rsid w:val="29631A5B"/>
    <w:rsid w:val="298A1DE7"/>
    <w:rsid w:val="29ED7677"/>
    <w:rsid w:val="2A016904"/>
    <w:rsid w:val="2AAE593F"/>
    <w:rsid w:val="2B3C547B"/>
    <w:rsid w:val="2B566B86"/>
    <w:rsid w:val="2B604268"/>
    <w:rsid w:val="2BF32333"/>
    <w:rsid w:val="2C40770D"/>
    <w:rsid w:val="2C850AC8"/>
    <w:rsid w:val="2CEF048E"/>
    <w:rsid w:val="2D0211E4"/>
    <w:rsid w:val="2D101C06"/>
    <w:rsid w:val="2D205DB3"/>
    <w:rsid w:val="2D494DC8"/>
    <w:rsid w:val="2DE37064"/>
    <w:rsid w:val="2E09191A"/>
    <w:rsid w:val="2E2B0391"/>
    <w:rsid w:val="2E3030CA"/>
    <w:rsid w:val="2E435A9F"/>
    <w:rsid w:val="2F645BD8"/>
    <w:rsid w:val="2FBF38FF"/>
    <w:rsid w:val="2FFF2800"/>
    <w:rsid w:val="303604F0"/>
    <w:rsid w:val="31457AA0"/>
    <w:rsid w:val="31571350"/>
    <w:rsid w:val="31697227"/>
    <w:rsid w:val="318E5B2A"/>
    <w:rsid w:val="319865A6"/>
    <w:rsid w:val="323A11EB"/>
    <w:rsid w:val="32AF095A"/>
    <w:rsid w:val="32BD21E5"/>
    <w:rsid w:val="336907DB"/>
    <w:rsid w:val="33A21C17"/>
    <w:rsid w:val="33BC6957"/>
    <w:rsid w:val="34214B32"/>
    <w:rsid w:val="344D0318"/>
    <w:rsid w:val="34556273"/>
    <w:rsid w:val="345854C1"/>
    <w:rsid w:val="35C92F24"/>
    <w:rsid w:val="35F5149D"/>
    <w:rsid w:val="370F76FD"/>
    <w:rsid w:val="382C798F"/>
    <w:rsid w:val="385B0837"/>
    <w:rsid w:val="38765E6B"/>
    <w:rsid w:val="38AB204B"/>
    <w:rsid w:val="3931071F"/>
    <w:rsid w:val="39D81EE1"/>
    <w:rsid w:val="3A322167"/>
    <w:rsid w:val="3A63254C"/>
    <w:rsid w:val="3A9B232F"/>
    <w:rsid w:val="3ACD628A"/>
    <w:rsid w:val="3C20692F"/>
    <w:rsid w:val="3C7803F9"/>
    <w:rsid w:val="3D2A32A3"/>
    <w:rsid w:val="3D6A0C7F"/>
    <w:rsid w:val="3D9835F1"/>
    <w:rsid w:val="3DA2320B"/>
    <w:rsid w:val="3DF917A6"/>
    <w:rsid w:val="3E653B9D"/>
    <w:rsid w:val="3E892C13"/>
    <w:rsid w:val="3EB9545F"/>
    <w:rsid w:val="3ED04B69"/>
    <w:rsid w:val="3EDB0142"/>
    <w:rsid w:val="3F3E0DEF"/>
    <w:rsid w:val="3F6D68BF"/>
    <w:rsid w:val="3F707C6F"/>
    <w:rsid w:val="405015B0"/>
    <w:rsid w:val="415001B7"/>
    <w:rsid w:val="419967EE"/>
    <w:rsid w:val="41C64F43"/>
    <w:rsid w:val="42415705"/>
    <w:rsid w:val="42E76452"/>
    <w:rsid w:val="4362084B"/>
    <w:rsid w:val="445A1B91"/>
    <w:rsid w:val="44740758"/>
    <w:rsid w:val="449F3097"/>
    <w:rsid w:val="451B5651"/>
    <w:rsid w:val="4630773E"/>
    <w:rsid w:val="467E0B27"/>
    <w:rsid w:val="46F26C5F"/>
    <w:rsid w:val="46F367EB"/>
    <w:rsid w:val="47091BE7"/>
    <w:rsid w:val="47DE6B08"/>
    <w:rsid w:val="47F239CE"/>
    <w:rsid w:val="48BA2A06"/>
    <w:rsid w:val="48F602DB"/>
    <w:rsid w:val="4911054E"/>
    <w:rsid w:val="49365185"/>
    <w:rsid w:val="49F6062D"/>
    <w:rsid w:val="4B096110"/>
    <w:rsid w:val="4C803159"/>
    <w:rsid w:val="4CA30675"/>
    <w:rsid w:val="4D292808"/>
    <w:rsid w:val="4D3920CB"/>
    <w:rsid w:val="4D9311CA"/>
    <w:rsid w:val="4DD62DF6"/>
    <w:rsid w:val="4DF03B07"/>
    <w:rsid w:val="4EBB19CD"/>
    <w:rsid w:val="4FCB79DD"/>
    <w:rsid w:val="508461DE"/>
    <w:rsid w:val="50FA2FA5"/>
    <w:rsid w:val="51664C19"/>
    <w:rsid w:val="51FD2AE3"/>
    <w:rsid w:val="521026C2"/>
    <w:rsid w:val="529C36EC"/>
    <w:rsid w:val="52B90FA0"/>
    <w:rsid w:val="53593ADA"/>
    <w:rsid w:val="53762D0A"/>
    <w:rsid w:val="53A56BC0"/>
    <w:rsid w:val="54852511"/>
    <w:rsid w:val="54BA02B2"/>
    <w:rsid w:val="551E147A"/>
    <w:rsid w:val="55A37604"/>
    <w:rsid w:val="55BC238D"/>
    <w:rsid w:val="55F357F0"/>
    <w:rsid w:val="568F05FC"/>
    <w:rsid w:val="56AF671B"/>
    <w:rsid w:val="572B2230"/>
    <w:rsid w:val="57541431"/>
    <w:rsid w:val="57562DD7"/>
    <w:rsid w:val="577A1E96"/>
    <w:rsid w:val="577D7C6B"/>
    <w:rsid w:val="57F321E6"/>
    <w:rsid w:val="57F97138"/>
    <w:rsid w:val="58395167"/>
    <w:rsid w:val="584242C3"/>
    <w:rsid w:val="585256FA"/>
    <w:rsid w:val="5853047A"/>
    <w:rsid w:val="592624FF"/>
    <w:rsid w:val="59423F1E"/>
    <w:rsid w:val="597D228B"/>
    <w:rsid w:val="59F308C0"/>
    <w:rsid w:val="5B414437"/>
    <w:rsid w:val="5B415724"/>
    <w:rsid w:val="5B7254C4"/>
    <w:rsid w:val="5BD146D4"/>
    <w:rsid w:val="5C44048F"/>
    <w:rsid w:val="5CAA04B9"/>
    <w:rsid w:val="5D5934FF"/>
    <w:rsid w:val="5D99751D"/>
    <w:rsid w:val="5E1D056D"/>
    <w:rsid w:val="5E24563E"/>
    <w:rsid w:val="5E9E504B"/>
    <w:rsid w:val="5EA76C72"/>
    <w:rsid w:val="5F0B2CFC"/>
    <w:rsid w:val="5FDE6D26"/>
    <w:rsid w:val="60397B62"/>
    <w:rsid w:val="60A157E3"/>
    <w:rsid w:val="61952318"/>
    <w:rsid w:val="629A5FDF"/>
    <w:rsid w:val="62AD540E"/>
    <w:rsid w:val="63135E1C"/>
    <w:rsid w:val="63352941"/>
    <w:rsid w:val="63C80331"/>
    <w:rsid w:val="64501D45"/>
    <w:rsid w:val="653B477D"/>
    <w:rsid w:val="66144D1F"/>
    <w:rsid w:val="663D5BE5"/>
    <w:rsid w:val="664377B5"/>
    <w:rsid w:val="665755B2"/>
    <w:rsid w:val="665C1C42"/>
    <w:rsid w:val="6690151D"/>
    <w:rsid w:val="66F6095C"/>
    <w:rsid w:val="66FE1FDC"/>
    <w:rsid w:val="67977444"/>
    <w:rsid w:val="6857001B"/>
    <w:rsid w:val="68624753"/>
    <w:rsid w:val="68BD2CCE"/>
    <w:rsid w:val="68D51AA3"/>
    <w:rsid w:val="693E3741"/>
    <w:rsid w:val="6A33168C"/>
    <w:rsid w:val="6A671880"/>
    <w:rsid w:val="6A9138A1"/>
    <w:rsid w:val="6B124BBB"/>
    <w:rsid w:val="6B142266"/>
    <w:rsid w:val="6B432C36"/>
    <w:rsid w:val="6BCE0183"/>
    <w:rsid w:val="6BFA10DE"/>
    <w:rsid w:val="6C557385"/>
    <w:rsid w:val="6CAE4B9B"/>
    <w:rsid w:val="6CD40CCF"/>
    <w:rsid w:val="6D9A402D"/>
    <w:rsid w:val="6DF82578"/>
    <w:rsid w:val="6E454C60"/>
    <w:rsid w:val="6E6A0275"/>
    <w:rsid w:val="6EC059E2"/>
    <w:rsid w:val="6F96653F"/>
    <w:rsid w:val="6F9C47EE"/>
    <w:rsid w:val="6FDD5985"/>
    <w:rsid w:val="6FFC6CA1"/>
    <w:rsid w:val="70177B8E"/>
    <w:rsid w:val="70247A95"/>
    <w:rsid w:val="70935D54"/>
    <w:rsid w:val="70A609C9"/>
    <w:rsid w:val="711F3605"/>
    <w:rsid w:val="71B90F0E"/>
    <w:rsid w:val="71D17DCC"/>
    <w:rsid w:val="72333C8B"/>
    <w:rsid w:val="728A77FF"/>
    <w:rsid w:val="734C49C9"/>
    <w:rsid w:val="73EF5F44"/>
    <w:rsid w:val="74035228"/>
    <w:rsid w:val="74651951"/>
    <w:rsid w:val="74691014"/>
    <w:rsid w:val="74707796"/>
    <w:rsid w:val="74B8212E"/>
    <w:rsid w:val="74EE3D10"/>
    <w:rsid w:val="74FE028A"/>
    <w:rsid w:val="75C20999"/>
    <w:rsid w:val="75D101BA"/>
    <w:rsid w:val="75D52609"/>
    <w:rsid w:val="76100D19"/>
    <w:rsid w:val="76384A58"/>
    <w:rsid w:val="765979D9"/>
    <w:rsid w:val="768109AE"/>
    <w:rsid w:val="76D1483D"/>
    <w:rsid w:val="76D247DA"/>
    <w:rsid w:val="76E01DFD"/>
    <w:rsid w:val="76FB4FCD"/>
    <w:rsid w:val="772E5FAF"/>
    <w:rsid w:val="774161B9"/>
    <w:rsid w:val="77B5054B"/>
    <w:rsid w:val="784A5105"/>
    <w:rsid w:val="785172BA"/>
    <w:rsid w:val="78612C8C"/>
    <w:rsid w:val="788C2C23"/>
    <w:rsid w:val="78AA7291"/>
    <w:rsid w:val="78CD143D"/>
    <w:rsid w:val="79266544"/>
    <w:rsid w:val="79975538"/>
    <w:rsid w:val="79A52023"/>
    <w:rsid w:val="7A3524EF"/>
    <w:rsid w:val="7A5036B1"/>
    <w:rsid w:val="7A6071F0"/>
    <w:rsid w:val="7A7D0EE7"/>
    <w:rsid w:val="7B8A2859"/>
    <w:rsid w:val="7BF231EE"/>
    <w:rsid w:val="7CAB44B1"/>
    <w:rsid w:val="7CC87886"/>
    <w:rsid w:val="7D163A40"/>
    <w:rsid w:val="7D2F7405"/>
    <w:rsid w:val="7D597572"/>
    <w:rsid w:val="7D641B1E"/>
    <w:rsid w:val="7DA6298E"/>
    <w:rsid w:val="7F2127E7"/>
    <w:rsid w:val="7F744533"/>
    <w:rsid w:val="7F807B0B"/>
    <w:rsid w:val="7FEE2EF5"/>
  </w:rsids>
  <m:mathPr>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ind w:firstLine="360"/>
    </w:pPr>
    <w:rPr>
      <w:rFonts w:ascii="Calibri" w:hAnsi="Calibri" w:eastAsia="宋体" w:cs="Times New Roman"/>
      <w:sz w:val="22"/>
      <w:szCs w:val="22"/>
      <w:lang w:val="en-US" w:eastAsia="en-US" w:bidi="en-US"/>
    </w:rPr>
  </w:style>
  <w:style w:type="paragraph" w:styleId="6">
    <w:name w:val="heading 1"/>
    <w:basedOn w:val="1"/>
    <w:next w:val="1"/>
    <w:link w:val="27"/>
    <w:qFormat/>
    <w:uiPriority w:val="0"/>
    <w:pPr>
      <w:keepNext/>
      <w:keepLines/>
      <w:spacing w:line="360" w:lineRule="auto"/>
      <w:jc w:val="center"/>
      <w:outlineLvl w:val="0"/>
    </w:pPr>
    <w:rPr>
      <w:rFonts w:ascii="Times New Roman" w:hAnsi="Times New Roman"/>
      <w:b/>
      <w:bCs/>
      <w:kern w:val="44"/>
      <w:sz w:val="28"/>
      <w:szCs w:val="44"/>
    </w:rPr>
  </w:style>
  <w:style w:type="paragraph" w:styleId="7">
    <w:name w:val="heading 2"/>
    <w:basedOn w:val="1"/>
    <w:next w:val="1"/>
    <w:link w:val="28"/>
    <w:unhideWhenUsed/>
    <w:qFormat/>
    <w:uiPriority w:val="0"/>
    <w:pPr>
      <w:keepNext/>
      <w:keepLines/>
      <w:spacing w:line="360" w:lineRule="auto"/>
      <w:outlineLvl w:val="1"/>
    </w:pPr>
    <w:rPr>
      <w:rFonts w:ascii="Cambria" w:hAnsi="Cambria"/>
      <w:bCs/>
      <w:sz w:val="28"/>
      <w:szCs w:val="32"/>
    </w:rPr>
  </w:style>
  <w:style w:type="paragraph" w:styleId="8">
    <w:name w:val="heading 3"/>
    <w:basedOn w:val="1"/>
    <w:next w:val="1"/>
    <w:semiHidden/>
    <w:unhideWhenUsed/>
    <w:qFormat/>
    <w:uiPriority w:val="0"/>
    <w:pPr>
      <w:keepNext/>
      <w:keepLines/>
      <w:spacing w:before="260" w:after="260" w:line="413" w:lineRule="auto"/>
      <w:outlineLvl w:val="2"/>
    </w:pPr>
    <w:rPr>
      <w:b/>
      <w:sz w:val="32"/>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4"/>
    <w:link w:val="26"/>
    <w:qFormat/>
    <w:uiPriority w:val="0"/>
    <w:pPr>
      <w:ind w:firstLine="420" w:firstLineChars="200"/>
    </w:pPr>
  </w:style>
  <w:style w:type="paragraph" w:styleId="3">
    <w:name w:val="Body Text Indent"/>
    <w:basedOn w:val="1"/>
    <w:link w:val="25"/>
    <w:unhideWhenUsed/>
    <w:qFormat/>
    <w:uiPriority w:val="0"/>
    <w:pPr>
      <w:spacing w:after="120"/>
      <w:ind w:left="420" w:leftChars="200"/>
    </w:pPr>
  </w:style>
  <w:style w:type="paragraph" w:styleId="4">
    <w:name w:val="Body Text First Indent"/>
    <w:basedOn w:val="5"/>
    <w:qFormat/>
    <w:uiPriority w:val="0"/>
    <w:pPr>
      <w:ind w:firstLine="420" w:firstLineChars="100"/>
    </w:pPr>
  </w:style>
  <w:style w:type="paragraph" w:styleId="5">
    <w:name w:val="Body Text"/>
    <w:basedOn w:val="1"/>
    <w:qFormat/>
    <w:uiPriority w:val="1"/>
    <w:rPr>
      <w:rFonts w:ascii="宋体" w:hAnsi="宋体" w:cs="宋体"/>
      <w:sz w:val="24"/>
      <w:szCs w:val="24"/>
      <w:lang w:val="zh-CN" w:eastAsia="zh-CN" w:bidi="zh-CN"/>
    </w:rPr>
  </w:style>
  <w:style w:type="paragraph" w:styleId="9">
    <w:name w:val="caption"/>
    <w:basedOn w:val="1"/>
    <w:next w:val="1"/>
    <w:unhideWhenUsed/>
    <w:qFormat/>
    <w:uiPriority w:val="0"/>
    <w:pPr>
      <w:ind w:firstLine="0"/>
      <w:jc w:val="center"/>
    </w:pPr>
    <w:rPr>
      <w:rFonts w:ascii="Arial" w:hAnsi="Arial" w:eastAsia="黑体"/>
      <w:sz w:val="21"/>
    </w:rPr>
  </w:style>
  <w:style w:type="paragraph" w:styleId="10">
    <w:name w:val="endnote text"/>
    <w:basedOn w:val="1"/>
    <w:qFormat/>
    <w:uiPriority w:val="0"/>
    <w:pPr>
      <w:snapToGrid w:val="0"/>
      <w:jc w:val="left"/>
    </w:pPr>
  </w:style>
  <w:style w:type="paragraph" w:styleId="11">
    <w:name w:val="footer"/>
    <w:basedOn w:val="1"/>
    <w:qFormat/>
    <w:uiPriority w:val="0"/>
    <w:pPr>
      <w:tabs>
        <w:tab w:val="center" w:pos="4153"/>
        <w:tab w:val="right" w:pos="8306"/>
      </w:tabs>
      <w:snapToGrid w:val="0"/>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13">
    <w:name w:val="toc 1"/>
    <w:basedOn w:val="1"/>
    <w:next w:val="1"/>
    <w:link w:val="29"/>
    <w:qFormat/>
    <w:uiPriority w:val="0"/>
  </w:style>
  <w:style w:type="paragraph" w:styleId="14">
    <w:name w:val="Subtitle"/>
    <w:basedOn w:val="1"/>
    <w:next w:val="1"/>
    <w:qFormat/>
    <w:uiPriority w:val="0"/>
    <w:pPr>
      <w:spacing w:before="240" w:after="60" w:line="312" w:lineRule="auto"/>
      <w:outlineLvl w:val="1"/>
    </w:pPr>
    <w:rPr>
      <w:rFonts w:ascii="Calibri Light" w:hAnsi="Calibri Light" w:cs="Times New Roman"/>
      <w:bCs/>
      <w:kern w:val="28"/>
      <w:sz w:val="28"/>
      <w:szCs w:val="32"/>
    </w:rPr>
  </w:style>
  <w:style w:type="paragraph" w:styleId="15">
    <w:name w:val="Body Text Indent 3"/>
    <w:basedOn w:val="1"/>
    <w:qFormat/>
    <w:uiPriority w:val="0"/>
    <w:pPr>
      <w:spacing w:after="120"/>
      <w:ind w:left="420" w:leftChars="200"/>
    </w:pPr>
    <w:rPr>
      <w:sz w:val="16"/>
      <w:szCs w:val="16"/>
    </w:rPr>
  </w:style>
  <w:style w:type="paragraph" w:styleId="16">
    <w:name w:val="toc 2"/>
    <w:basedOn w:val="1"/>
    <w:next w:val="1"/>
    <w:qFormat/>
    <w:uiPriority w:val="0"/>
    <w:pPr>
      <w:ind w:left="420" w:leftChars="200"/>
    </w:pPr>
  </w:style>
  <w:style w:type="paragraph" w:styleId="17">
    <w:name w:val="Normal (Web)"/>
    <w:basedOn w:val="1"/>
    <w:qFormat/>
    <w:uiPriority w:val="0"/>
    <w:pPr>
      <w:spacing w:before="100" w:beforeAutospacing="1" w:after="100" w:afterAutospacing="1"/>
    </w:pPr>
    <w:rPr>
      <w:sz w:val="24"/>
      <w:lang w:eastAsia="zh-CN" w:bidi="ar-SA"/>
    </w:r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qFormat/>
    <w:uiPriority w:val="0"/>
  </w:style>
  <w:style w:type="character" w:styleId="22">
    <w:name w:val="Hyperlink"/>
    <w:basedOn w:val="20"/>
    <w:qFormat/>
    <w:uiPriority w:val="0"/>
    <w:rPr>
      <w:color w:val="0563C1"/>
      <w:u w:val="single"/>
    </w:rPr>
  </w:style>
  <w:style w:type="paragraph" w:customStyle="1" w:styleId="23">
    <w:name w:val="样式1"/>
    <w:basedOn w:val="10"/>
    <w:qFormat/>
    <w:uiPriority w:val="0"/>
    <w:pPr>
      <w:ind w:firstLine="643" w:firstLineChars="200"/>
    </w:pPr>
    <w:rPr>
      <w:rFonts w:ascii="Calibri" w:hAnsi="Calibri"/>
    </w:rPr>
  </w:style>
  <w:style w:type="paragraph" w:customStyle="1" w:styleId="24">
    <w:name w:val="样式2"/>
    <w:basedOn w:val="15"/>
    <w:next w:val="23"/>
    <w:qFormat/>
    <w:uiPriority w:val="0"/>
    <w:pPr>
      <w:spacing w:after="0" w:line="360" w:lineRule="auto"/>
      <w:ind w:left="0" w:leftChars="0" w:firstLine="480" w:firstLineChars="200"/>
    </w:pPr>
    <w:rPr>
      <w:rFonts w:ascii="宋体" w:hAnsi="宋体" w:cs="宋体"/>
      <w:sz w:val="24"/>
      <w:szCs w:val="24"/>
    </w:rPr>
  </w:style>
  <w:style w:type="character" w:customStyle="1" w:styleId="25">
    <w:name w:val="正文文本缩进 字符"/>
    <w:basedOn w:val="20"/>
    <w:link w:val="3"/>
    <w:qFormat/>
    <w:uiPriority w:val="0"/>
    <w:rPr>
      <w:rFonts w:ascii="Calibri" w:hAnsi="Calibri" w:eastAsia="宋体" w:cs="Times New Roman"/>
      <w:sz w:val="22"/>
      <w:szCs w:val="22"/>
      <w:lang w:eastAsia="en-US" w:bidi="en-US"/>
    </w:rPr>
  </w:style>
  <w:style w:type="character" w:customStyle="1" w:styleId="26">
    <w:name w:val="正文文本首行缩进 2 字符"/>
    <w:basedOn w:val="25"/>
    <w:link w:val="2"/>
    <w:qFormat/>
    <w:uiPriority w:val="0"/>
    <w:rPr>
      <w:rFonts w:ascii="Calibri" w:hAnsi="Calibri" w:eastAsia="宋体" w:cs="Times New Roman"/>
      <w:sz w:val="22"/>
      <w:szCs w:val="22"/>
      <w:lang w:eastAsia="en-US" w:bidi="en-US"/>
    </w:rPr>
  </w:style>
  <w:style w:type="character" w:customStyle="1" w:styleId="27">
    <w:name w:val="标题 1 字符"/>
    <w:basedOn w:val="20"/>
    <w:link w:val="6"/>
    <w:qFormat/>
    <w:uiPriority w:val="0"/>
    <w:rPr>
      <w:rFonts w:ascii="Times New Roman" w:hAnsi="Times New Roman" w:eastAsia="宋体"/>
      <w:b/>
      <w:bCs/>
      <w:kern w:val="44"/>
      <w:sz w:val="28"/>
      <w:szCs w:val="44"/>
    </w:rPr>
  </w:style>
  <w:style w:type="character" w:customStyle="1" w:styleId="28">
    <w:name w:val="标题 2 字符"/>
    <w:link w:val="7"/>
    <w:qFormat/>
    <w:uiPriority w:val="0"/>
    <w:rPr>
      <w:rFonts w:ascii="Cambria" w:hAnsi="Cambria" w:eastAsia="宋体" w:cs="Times New Roman"/>
      <w:bCs/>
      <w:sz w:val="28"/>
      <w:szCs w:val="32"/>
    </w:rPr>
  </w:style>
  <w:style w:type="character" w:customStyle="1" w:styleId="29">
    <w:name w:val="TOC 1 字符"/>
    <w:link w:val="13"/>
    <w:qFormat/>
    <w:uiPriority w:val="0"/>
  </w:style>
  <w:style w:type="paragraph" w:customStyle="1" w:styleId="30">
    <w:name w:val="WPSOffice手动目录 1"/>
    <w:qFormat/>
    <w:uiPriority w:val="0"/>
    <w:rPr>
      <w:rFonts w:ascii="Times New Roman" w:hAnsi="Times New Roman" w:eastAsia="宋体" w:cs="Times New Roman"/>
      <w:lang w:val="en-US" w:eastAsia="zh-CN" w:bidi="ar-SA"/>
    </w:rPr>
  </w:style>
  <w:style w:type="paragraph" w:customStyle="1" w:styleId="31">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32">
    <w:name w:val="样式3 Char"/>
    <w:basedOn w:val="20"/>
    <w:link w:val="33"/>
    <w:qFormat/>
    <w:uiPriority w:val="0"/>
    <w:rPr>
      <w:rFonts w:ascii="宋体" w:hAnsi="宋体"/>
      <w:sz w:val="24"/>
      <w:szCs w:val="24"/>
    </w:rPr>
  </w:style>
  <w:style w:type="paragraph" w:customStyle="1" w:styleId="33">
    <w:name w:val="样式3"/>
    <w:basedOn w:val="1"/>
    <w:link w:val="32"/>
    <w:qFormat/>
    <w:uiPriority w:val="0"/>
    <w:pPr>
      <w:spacing w:line="360" w:lineRule="auto"/>
      <w:ind w:firstLine="482" w:firstLineChars="201"/>
    </w:pPr>
    <w:rPr>
      <w:rFonts w:ascii="宋体" w:hAnsi="宋体"/>
      <w:sz w:val="24"/>
      <w:szCs w:val="24"/>
    </w:rPr>
  </w:style>
  <w:style w:type="paragraph" w:styleId="34">
    <w:name w:val="List Paragraph"/>
    <w:basedOn w:val="1"/>
    <w:qFormat/>
    <w:uiPriority w:val="1"/>
    <w:pPr>
      <w:spacing w:before="161"/>
      <w:ind w:left="1201" w:hanging="601"/>
    </w:pPr>
    <w:rPr>
      <w:rFonts w:ascii="宋体" w:hAnsi="宋体" w:cs="宋体"/>
      <w:lang w:val="zh-CN" w:eastAsia="zh-CN" w:bidi="zh-CN"/>
    </w:rPr>
  </w:style>
  <w:style w:type="paragraph" w:customStyle="1" w:styleId="35">
    <w:name w:val="WPSOffice手动目录 3"/>
    <w:qFormat/>
    <w:uiPriority w:val="0"/>
    <w:pPr>
      <w:ind w:left="400" w:leftChars="400"/>
    </w:pPr>
    <w:rPr>
      <w:rFonts w:ascii="Calibri" w:hAnsi="Calibri" w:eastAsia="宋体" w:cs="Times New Roman"/>
      <w:lang w:val="en-US" w:eastAsia="zh-CN" w:bidi="ar-SA"/>
    </w:rPr>
  </w:style>
  <w:style w:type="paragraph" w:customStyle="1" w:styleId="36">
    <w:name w:val="Table Paragraph"/>
    <w:basedOn w:val="1"/>
    <w:qFormat/>
    <w:uiPriority w:val="0"/>
    <w:pPr>
      <w:keepNext w:val="0"/>
      <w:keepLines w:val="0"/>
      <w:widowControl w:val="0"/>
      <w:suppressLineNumbers w:val="0"/>
      <w:autoSpaceDE w:val="0"/>
      <w:autoSpaceDN w:val="0"/>
      <w:spacing w:before="0" w:beforeAutospacing="0" w:after="0" w:afterAutospacing="0"/>
      <w:ind w:left="0" w:right="0"/>
      <w:jc w:val="left"/>
    </w:pPr>
    <w:rPr>
      <w:rFonts w:hint="eastAsia" w:ascii="宋体" w:hAnsi="宋体" w:eastAsia="宋体" w:cs="宋体"/>
      <w:kern w:val="0"/>
      <w:sz w:val="22"/>
      <w:szCs w:val="22"/>
      <w:lang w:val="en-US" w:eastAsia="zh-CN" w:bidi="ar"/>
    </w:rPr>
  </w:style>
</w:styles>
</file>

<file path=word/_rels/document.xml.rels><?xml version="1.0" encoding="UTF-8" standalone="yes"?>
<Relationships xmlns="http://schemas.openxmlformats.org/package/2006/relationships"><Relationship Id="rId99" Type="http://schemas.openxmlformats.org/officeDocument/2006/relationships/image" Target="media/image91.jpeg"/><Relationship Id="rId98" Type="http://schemas.openxmlformats.org/officeDocument/2006/relationships/image" Target="media/image90.jpeg"/><Relationship Id="rId97" Type="http://schemas.openxmlformats.org/officeDocument/2006/relationships/image" Target="media/image89.jpeg"/><Relationship Id="rId96" Type="http://schemas.openxmlformats.org/officeDocument/2006/relationships/image" Target="media/image88.jpeg"/><Relationship Id="rId95" Type="http://schemas.openxmlformats.org/officeDocument/2006/relationships/image" Target="media/image87.jpeg"/><Relationship Id="rId94" Type="http://schemas.openxmlformats.org/officeDocument/2006/relationships/image" Target="media/image86.jpeg"/><Relationship Id="rId93" Type="http://schemas.openxmlformats.org/officeDocument/2006/relationships/image" Target="media/image85.jpeg"/><Relationship Id="rId92" Type="http://schemas.openxmlformats.org/officeDocument/2006/relationships/image" Target="media/image84.jpeg"/><Relationship Id="rId91" Type="http://schemas.openxmlformats.org/officeDocument/2006/relationships/image" Target="media/image83.jpeg"/><Relationship Id="rId90" Type="http://schemas.openxmlformats.org/officeDocument/2006/relationships/image" Target="media/image82.jpeg"/><Relationship Id="rId9" Type="http://schemas.openxmlformats.org/officeDocument/2006/relationships/image" Target="media/image1.jpeg"/><Relationship Id="rId89" Type="http://schemas.openxmlformats.org/officeDocument/2006/relationships/image" Target="media/image81.jpeg"/><Relationship Id="rId88" Type="http://schemas.openxmlformats.org/officeDocument/2006/relationships/image" Target="media/image80.jpeg"/><Relationship Id="rId87" Type="http://schemas.openxmlformats.org/officeDocument/2006/relationships/image" Target="media/image79.jpeg"/><Relationship Id="rId86" Type="http://schemas.openxmlformats.org/officeDocument/2006/relationships/image" Target="media/image78.jpeg"/><Relationship Id="rId85" Type="http://schemas.openxmlformats.org/officeDocument/2006/relationships/image" Target="media/image77.jpeg"/><Relationship Id="rId84" Type="http://schemas.openxmlformats.org/officeDocument/2006/relationships/image" Target="media/image76.jpeg"/><Relationship Id="rId83" Type="http://schemas.openxmlformats.org/officeDocument/2006/relationships/image" Target="media/image75.jpeg"/><Relationship Id="rId82" Type="http://schemas.openxmlformats.org/officeDocument/2006/relationships/image" Target="media/image74.jpeg"/><Relationship Id="rId81" Type="http://schemas.openxmlformats.org/officeDocument/2006/relationships/image" Target="media/image73.jpeg"/><Relationship Id="rId80" Type="http://schemas.openxmlformats.org/officeDocument/2006/relationships/image" Target="media/image72.jpeg"/><Relationship Id="rId8" Type="http://schemas.openxmlformats.org/officeDocument/2006/relationships/theme" Target="theme/theme1.xml"/><Relationship Id="rId79" Type="http://schemas.openxmlformats.org/officeDocument/2006/relationships/image" Target="media/image71.jpeg"/><Relationship Id="rId78" Type="http://schemas.openxmlformats.org/officeDocument/2006/relationships/image" Target="media/image70.jpeg"/><Relationship Id="rId77" Type="http://schemas.openxmlformats.org/officeDocument/2006/relationships/image" Target="media/image69.jpeg"/><Relationship Id="rId76" Type="http://schemas.openxmlformats.org/officeDocument/2006/relationships/image" Target="media/image68.jpeg"/><Relationship Id="rId75" Type="http://schemas.openxmlformats.org/officeDocument/2006/relationships/image" Target="media/image67.jpe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jpe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footer" Target="footer4.xml"/><Relationship Id="rId69" Type="http://schemas.openxmlformats.org/officeDocument/2006/relationships/image" Target="media/image61.jpeg"/><Relationship Id="rId68" Type="http://schemas.openxmlformats.org/officeDocument/2006/relationships/image" Target="media/image60.jpe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footer" Target="footer3.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2.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1.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2" Type="http://schemas.openxmlformats.org/officeDocument/2006/relationships/fontTable" Target="fontTable.xml"/><Relationship Id="rId291" Type="http://schemas.openxmlformats.org/officeDocument/2006/relationships/numbering" Target="numbering.xml"/><Relationship Id="rId290" Type="http://schemas.openxmlformats.org/officeDocument/2006/relationships/customXml" Target="../customXml/item1.xml"/><Relationship Id="rId29" Type="http://schemas.openxmlformats.org/officeDocument/2006/relationships/image" Target="media/image21.jpeg"/><Relationship Id="rId289" Type="http://schemas.openxmlformats.org/officeDocument/2006/relationships/image" Target="media/image281.png"/><Relationship Id="rId288" Type="http://schemas.openxmlformats.org/officeDocument/2006/relationships/image" Target="media/image280.png"/><Relationship Id="rId287" Type="http://schemas.openxmlformats.org/officeDocument/2006/relationships/image" Target="media/image279.png"/><Relationship Id="rId286" Type="http://schemas.openxmlformats.org/officeDocument/2006/relationships/image" Target="media/image278.jpeg"/><Relationship Id="rId285" Type="http://schemas.openxmlformats.org/officeDocument/2006/relationships/image" Target="media/image277.jpeg"/><Relationship Id="rId284" Type="http://schemas.openxmlformats.org/officeDocument/2006/relationships/image" Target="media/image276.jpeg"/><Relationship Id="rId283" Type="http://schemas.openxmlformats.org/officeDocument/2006/relationships/image" Target="media/image275.jpeg"/><Relationship Id="rId282" Type="http://schemas.openxmlformats.org/officeDocument/2006/relationships/image" Target="media/image274.jpeg"/><Relationship Id="rId281" Type="http://schemas.openxmlformats.org/officeDocument/2006/relationships/image" Target="media/image273.jpeg"/><Relationship Id="rId280" Type="http://schemas.openxmlformats.org/officeDocument/2006/relationships/image" Target="media/image272.jpeg"/><Relationship Id="rId28" Type="http://schemas.openxmlformats.org/officeDocument/2006/relationships/image" Target="media/image20.jpeg"/><Relationship Id="rId279" Type="http://schemas.openxmlformats.org/officeDocument/2006/relationships/image" Target="media/image271.jpeg"/><Relationship Id="rId278" Type="http://schemas.openxmlformats.org/officeDocument/2006/relationships/image" Target="media/image270.png"/><Relationship Id="rId277" Type="http://schemas.openxmlformats.org/officeDocument/2006/relationships/image" Target="media/image269.jpeg"/><Relationship Id="rId276" Type="http://schemas.openxmlformats.org/officeDocument/2006/relationships/image" Target="media/image268.jpeg"/><Relationship Id="rId275" Type="http://schemas.openxmlformats.org/officeDocument/2006/relationships/image" Target="media/image267.jpeg"/><Relationship Id="rId274" Type="http://schemas.openxmlformats.org/officeDocument/2006/relationships/image" Target="media/image266.jpeg"/><Relationship Id="rId273" Type="http://schemas.openxmlformats.org/officeDocument/2006/relationships/image" Target="media/image265.jpeg"/><Relationship Id="rId272" Type="http://schemas.openxmlformats.org/officeDocument/2006/relationships/image" Target="media/image264.jpeg"/><Relationship Id="rId271" Type="http://schemas.openxmlformats.org/officeDocument/2006/relationships/image" Target="media/image263.jpeg"/><Relationship Id="rId270" Type="http://schemas.openxmlformats.org/officeDocument/2006/relationships/image" Target="media/image262.jpeg"/><Relationship Id="rId27" Type="http://schemas.openxmlformats.org/officeDocument/2006/relationships/image" Target="media/image19.jpeg"/><Relationship Id="rId269" Type="http://schemas.openxmlformats.org/officeDocument/2006/relationships/image" Target="media/image261.jpeg"/><Relationship Id="rId268" Type="http://schemas.openxmlformats.org/officeDocument/2006/relationships/image" Target="media/image260.jpeg"/><Relationship Id="rId267" Type="http://schemas.openxmlformats.org/officeDocument/2006/relationships/image" Target="media/image259.jpeg"/><Relationship Id="rId266" Type="http://schemas.openxmlformats.org/officeDocument/2006/relationships/image" Target="media/image258.jpeg"/><Relationship Id="rId265" Type="http://schemas.openxmlformats.org/officeDocument/2006/relationships/image" Target="media/image257.jpeg"/><Relationship Id="rId264" Type="http://schemas.openxmlformats.org/officeDocument/2006/relationships/image" Target="media/image256.jpeg"/><Relationship Id="rId263" Type="http://schemas.openxmlformats.org/officeDocument/2006/relationships/image" Target="media/image255.jpeg"/><Relationship Id="rId262" Type="http://schemas.openxmlformats.org/officeDocument/2006/relationships/image" Target="media/image254.jpeg"/><Relationship Id="rId261" Type="http://schemas.openxmlformats.org/officeDocument/2006/relationships/image" Target="media/image253.jpeg"/><Relationship Id="rId260" Type="http://schemas.openxmlformats.org/officeDocument/2006/relationships/image" Target="media/image252.jpeg"/><Relationship Id="rId26" Type="http://schemas.openxmlformats.org/officeDocument/2006/relationships/image" Target="media/image18.jpeg"/><Relationship Id="rId259" Type="http://schemas.openxmlformats.org/officeDocument/2006/relationships/image" Target="media/image251.jpeg"/><Relationship Id="rId258" Type="http://schemas.openxmlformats.org/officeDocument/2006/relationships/image" Target="media/image250.jpeg"/><Relationship Id="rId257" Type="http://schemas.openxmlformats.org/officeDocument/2006/relationships/image" Target="media/image249.jpeg"/><Relationship Id="rId256" Type="http://schemas.openxmlformats.org/officeDocument/2006/relationships/image" Target="media/image248.jpeg"/><Relationship Id="rId255" Type="http://schemas.openxmlformats.org/officeDocument/2006/relationships/image" Target="media/image247.jpeg"/><Relationship Id="rId254" Type="http://schemas.openxmlformats.org/officeDocument/2006/relationships/image" Target="media/image246.jpeg"/><Relationship Id="rId253" Type="http://schemas.openxmlformats.org/officeDocument/2006/relationships/image" Target="media/image245.jpeg"/><Relationship Id="rId252" Type="http://schemas.openxmlformats.org/officeDocument/2006/relationships/image" Target="media/image244.jpeg"/><Relationship Id="rId251" Type="http://schemas.openxmlformats.org/officeDocument/2006/relationships/image" Target="media/image243.jpeg"/><Relationship Id="rId250" Type="http://schemas.openxmlformats.org/officeDocument/2006/relationships/image" Target="media/image242.jpeg"/><Relationship Id="rId25" Type="http://schemas.openxmlformats.org/officeDocument/2006/relationships/image" Target="media/image17.jpeg"/><Relationship Id="rId249" Type="http://schemas.openxmlformats.org/officeDocument/2006/relationships/image" Target="media/image241.jpeg"/><Relationship Id="rId248" Type="http://schemas.openxmlformats.org/officeDocument/2006/relationships/image" Target="media/image240.jpeg"/><Relationship Id="rId247" Type="http://schemas.openxmlformats.org/officeDocument/2006/relationships/image" Target="media/image239.jpeg"/><Relationship Id="rId246" Type="http://schemas.openxmlformats.org/officeDocument/2006/relationships/image" Target="media/image238.png"/><Relationship Id="rId245" Type="http://schemas.openxmlformats.org/officeDocument/2006/relationships/image" Target="media/image237.jpeg"/><Relationship Id="rId244" Type="http://schemas.openxmlformats.org/officeDocument/2006/relationships/image" Target="media/image236.jpeg"/><Relationship Id="rId243" Type="http://schemas.openxmlformats.org/officeDocument/2006/relationships/image" Target="media/image235.jpeg"/><Relationship Id="rId242" Type="http://schemas.openxmlformats.org/officeDocument/2006/relationships/image" Target="media/image234.jpeg"/><Relationship Id="rId241" Type="http://schemas.openxmlformats.org/officeDocument/2006/relationships/image" Target="media/image233.jpeg"/><Relationship Id="rId240" Type="http://schemas.openxmlformats.org/officeDocument/2006/relationships/image" Target="media/image232.jpeg"/><Relationship Id="rId24" Type="http://schemas.openxmlformats.org/officeDocument/2006/relationships/image" Target="media/image16.jpeg"/><Relationship Id="rId239" Type="http://schemas.openxmlformats.org/officeDocument/2006/relationships/image" Target="media/image231.png"/><Relationship Id="rId238" Type="http://schemas.openxmlformats.org/officeDocument/2006/relationships/image" Target="media/image230.jpeg"/><Relationship Id="rId237" Type="http://schemas.openxmlformats.org/officeDocument/2006/relationships/image" Target="media/image229.jpeg"/><Relationship Id="rId236" Type="http://schemas.openxmlformats.org/officeDocument/2006/relationships/image" Target="media/image228.jpeg"/><Relationship Id="rId235" Type="http://schemas.openxmlformats.org/officeDocument/2006/relationships/image" Target="media/image227.jpeg"/><Relationship Id="rId234" Type="http://schemas.openxmlformats.org/officeDocument/2006/relationships/image" Target="media/image226.jpeg"/><Relationship Id="rId233" Type="http://schemas.openxmlformats.org/officeDocument/2006/relationships/image" Target="media/image225.jpeg"/><Relationship Id="rId232" Type="http://schemas.openxmlformats.org/officeDocument/2006/relationships/image" Target="media/image224.png"/><Relationship Id="rId231" Type="http://schemas.openxmlformats.org/officeDocument/2006/relationships/image" Target="media/image223.jpeg"/><Relationship Id="rId230" Type="http://schemas.openxmlformats.org/officeDocument/2006/relationships/image" Target="media/image222.jpeg"/><Relationship Id="rId23" Type="http://schemas.openxmlformats.org/officeDocument/2006/relationships/image" Target="media/image15.jpeg"/><Relationship Id="rId229" Type="http://schemas.openxmlformats.org/officeDocument/2006/relationships/image" Target="media/image221.jpeg"/><Relationship Id="rId228" Type="http://schemas.openxmlformats.org/officeDocument/2006/relationships/image" Target="media/image220.jpeg"/><Relationship Id="rId227" Type="http://schemas.openxmlformats.org/officeDocument/2006/relationships/image" Target="media/image219.jpeg"/><Relationship Id="rId226" Type="http://schemas.openxmlformats.org/officeDocument/2006/relationships/image" Target="media/image218.jpeg"/><Relationship Id="rId225" Type="http://schemas.openxmlformats.org/officeDocument/2006/relationships/image" Target="media/image217.png"/><Relationship Id="rId224" Type="http://schemas.openxmlformats.org/officeDocument/2006/relationships/image" Target="media/image216.jpeg"/><Relationship Id="rId223" Type="http://schemas.openxmlformats.org/officeDocument/2006/relationships/image" Target="media/image215.jpeg"/><Relationship Id="rId222" Type="http://schemas.openxmlformats.org/officeDocument/2006/relationships/image" Target="media/image214.jpeg"/><Relationship Id="rId221" Type="http://schemas.openxmlformats.org/officeDocument/2006/relationships/image" Target="media/image213.jpeg"/><Relationship Id="rId220" Type="http://schemas.openxmlformats.org/officeDocument/2006/relationships/image" Target="media/image212.jpeg"/><Relationship Id="rId22" Type="http://schemas.openxmlformats.org/officeDocument/2006/relationships/image" Target="media/image14.jpeg"/><Relationship Id="rId219" Type="http://schemas.openxmlformats.org/officeDocument/2006/relationships/image" Target="media/image211.jpeg"/><Relationship Id="rId218" Type="http://schemas.openxmlformats.org/officeDocument/2006/relationships/image" Target="media/image210.png"/><Relationship Id="rId217" Type="http://schemas.openxmlformats.org/officeDocument/2006/relationships/image" Target="media/image209.jpeg"/><Relationship Id="rId216" Type="http://schemas.openxmlformats.org/officeDocument/2006/relationships/image" Target="media/image208.jpeg"/><Relationship Id="rId215" Type="http://schemas.openxmlformats.org/officeDocument/2006/relationships/image" Target="media/image207.jpeg"/><Relationship Id="rId214" Type="http://schemas.openxmlformats.org/officeDocument/2006/relationships/image" Target="media/image206.jpeg"/><Relationship Id="rId213" Type="http://schemas.openxmlformats.org/officeDocument/2006/relationships/image" Target="media/image205.jpeg"/><Relationship Id="rId212" Type="http://schemas.openxmlformats.org/officeDocument/2006/relationships/image" Target="media/image204.jpeg"/><Relationship Id="rId211" Type="http://schemas.openxmlformats.org/officeDocument/2006/relationships/image" Target="media/image203.png"/><Relationship Id="rId210" Type="http://schemas.openxmlformats.org/officeDocument/2006/relationships/image" Target="media/image202.jpeg"/><Relationship Id="rId21" Type="http://schemas.openxmlformats.org/officeDocument/2006/relationships/image" Target="media/image13.jpeg"/><Relationship Id="rId209" Type="http://schemas.openxmlformats.org/officeDocument/2006/relationships/image" Target="media/image201.jpeg"/><Relationship Id="rId208" Type="http://schemas.openxmlformats.org/officeDocument/2006/relationships/image" Target="media/image200.jpeg"/><Relationship Id="rId207" Type="http://schemas.openxmlformats.org/officeDocument/2006/relationships/image" Target="media/image199.jpeg"/><Relationship Id="rId206" Type="http://schemas.openxmlformats.org/officeDocument/2006/relationships/image" Target="media/image198.jpeg"/><Relationship Id="rId205" Type="http://schemas.openxmlformats.org/officeDocument/2006/relationships/image" Target="media/image197.jpeg"/><Relationship Id="rId204" Type="http://schemas.openxmlformats.org/officeDocument/2006/relationships/image" Target="media/image196.png"/><Relationship Id="rId203" Type="http://schemas.openxmlformats.org/officeDocument/2006/relationships/image" Target="media/image195.jpeg"/><Relationship Id="rId202" Type="http://schemas.openxmlformats.org/officeDocument/2006/relationships/image" Target="media/image194.jpeg"/><Relationship Id="rId201" Type="http://schemas.openxmlformats.org/officeDocument/2006/relationships/image" Target="media/image193.jpeg"/><Relationship Id="rId200" Type="http://schemas.openxmlformats.org/officeDocument/2006/relationships/image" Target="media/image192.jpeg"/><Relationship Id="rId20" Type="http://schemas.openxmlformats.org/officeDocument/2006/relationships/image" Target="media/image12.jpeg"/><Relationship Id="rId2" Type="http://schemas.openxmlformats.org/officeDocument/2006/relationships/settings" Target="settings.xml"/><Relationship Id="rId199" Type="http://schemas.openxmlformats.org/officeDocument/2006/relationships/image" Target="media/image191.jpeg"/><Relationship Id="rId198" Type="http://schemas.openxmlformats.org/officeDocument/2006/relationships/image" Target="media/image190.jpeg"/><Relationship Id="rId197" Type="http://schemas.openxmlformats.org/officeDocument/2006/relationships/image" Target="media/image189.png"/><Relationship Id="rId196" Type="http://schemas.openxmlformats.org/officeDocument/2006/relationships/image" Target="media/image188.jpeg"/><Relationship Id="rId195" Type="http://schemas.openxmlformats.org/officeDocument/2006/relationships/image" Target="media/image187.jpeg"/><Relationship Id="rId194" Type="http://schemas.openxmlformats.org/officeDocument/2006/relationships/image" Target="media/image186.jpeg"/><Relationship Id="rId193" Type="http://schemas.openxmlformats.org/officeDocument/2006/relationships/image" Target="media/image185.jpeg"/><Relationship Id="rId192" Type="http://schemas.openxmlformats.org/officeDocument/2006/relationships/image" Target="media/image184.jpeg"/><Relationship Id="rId191" Type="http://schemas.openxmlformats.org/officeDocument/2006/relationships/image" Target="media/image183.jpeg"/><Relationship Id="rId190" Type="http://schemas.openxmlformats.org/officeDocument/2006/relationships/image" Target="media/image182.jpeg"/><Relationship Id="rId19" Type="http://schemas.openxmlformats.org/officeDocument/2006/relationships/image" Target="media/image11.jpeg"/><Relationship Id="rId189" Type="http://schemas.openxmlformats.org/officeDocument/2006/relationships/image" Target="media/image181.jpeg"/><Relationship Id="rId188" Type="http://schemas.openxmlformats.org/officeDocument/2006/relationships/image" Target="media/image180.jpeg"/><Relationship Id="rId187" Type="http://schemas.openxmlformats.org/officeDocument/2006/relationships/image" Target="media/image179.jpeg"/><Relationship Id="rId186" Type="http://schemas.openxmlformats.org/officeDocument/2006/relationships/image" Target="media/image178.jpeg"/><Relationship Id="rId185" Type="http://schemas.openxmlformats.org/officeDocument/2006/relationships/image" Target="media/image177.jpeg"/><Relationship Id="rId184" Type="http://schemas.openxmlformats.org/officeDocument/2006/relationships/image" Target="media/image176.jpeg"/><Relationship Id="rId183" Type="http://schemas.openxmlformats.org/officeDocument/2006/relationships/image" Target="media/image175.jpeg"/><Relationship Id="rId182" Type="http://schemas.openxmlformats.org/officeDocument/2006/relationships/image" Target="media/image174.jpeg"/><Relationship Id="rId181" Type="http://schemas.openxmlformats.org/officeDocument/2006/relationships/image" Target="media/image173.jpeg"/><Relationship Id="rId180" Type="http://schemas.openxmlformats.org/officeDocument/2006/relationships/image" Target="media/image172.jpeg"/><Relationship Id="rId18" Type="http://schemas.openxmlformats.org/officeDocument/2006/relationships/image" Target="media/image10.jpeg"/><Relationship Id="rId179" Type="http://schemas.openxmlformats.org/officeDocument/2006/relationships/image" Target="media/image171.jpeg"/><Relationship Id="rId178" Type="http://schemas.openxmlformats.org/officeDocument/2006/relationships/image" Target="media/image170.jpeg"/><Relationship Id="rId177" Type="http://schemas.openxmlformats.org/officeDocument/2006/relationships/image" Target="media/image169.jpeg"/><Relationship Id="rId176" Type="http://schemas.openxmlformats.org/officeDocument/2006/relationships/image" Target="media/image168.jpeg"/><Relationship Id="rId175" Type="http://schemas.openxmlformats.org/officeDocument/2006/relationships/image" Target="media/image167.jpeg"/><Relationship Id="rId174" Type="http://schemas.openxmlformats.org/officeDocument/2006/relationships/image" Target="media/image166.jpeg"/><Relationship Id="rId173" Type="http://schemas.openxmlformats.org/officeDocument/2006/relationships/image" Target="media/image165.jpeg"/><Relationship Id="rId172" Type="http://schemas.openxmlformats.org/officeDocument/2006/relationships/image" Target="media/image164.jpeg"/><Relationship Id="rId171" Type="http://schemas.openxmlformats.org/officeDocument/2006/relationships/image" Target="media/image163.jpeg"/><Relationship Id="rId170" Type="http://schemas.openxmlformats.org/officeDocument/2006/relationships/image" Target="media/image162.jpeg"/><Relationship Id="rId17" Type="http://schemas.openxmlformats.org/officeDocument/2006/relationships/image" Target="media/image9.jpeg"/><Relationship Id="rId169" Type="http://schemas.openxmlformats.org/officeDocument/2006/relationships/image" Target="media/image161.jpeg"/><Relationship Id="rId168" Type="http://schemas.openxmlformats.org/officeDocument/2006/relationships/image" Target="media/image160.jpeg"/><Relationship Id="rId167" Type="http://schemas.openxmlformats.org/officeDocument/2006/relationships/image" Target="media/image159.jpeg"/><Relationship Id="rId166" Type="http://schemas.openxmlformats.org/officeDocument/2006/relationships/image" Target="media/image158.jpeg"/><Relationship Id="rId165" Type="http://schemas.openxmlformats.org/officeDocument/2006/relationships/image" Target="media/image157.jpeg"/><Relationship Id="rId164" Type="http://schemas.openxmlformats.org/officeDocument/2006/relationships/image" Target="media/image156.jpeg"/><Relationship Id="rId163" Type="http://schemas.openxmlformats.org/officeDocument/2006/relationships/image" Target="media/image155.jpeg"/><Relationship Id="rId162" Type="http://schemas.openxmlformats.org/officeDocument/2006/relationships/image" Target="media/image154.jpeg"/><Relationship Id="rId161" Type="http://schemas.openxmlformats.org/officeDocument/2006/relationships/image" Target="media/image153.jpeg"/><Relationship Id="rId160" Type="http://schemas.openxmlformats.org/officeDocument/2006/relationships/image" Target="media/image152.jpeg"/><Relationship Id="rId16" Type="http://schemas.openxmlformats.org/officeDocument/2006/relationships/image" Target="media/image8.jpeg"/><Relationship Id="rId159" Type="http://schemas.openxmlformats.org/officeDocument/2006/relationships/image" Target="media/image151.jpeg"/><Relationship Id="rId158" Type="http://schemas.openxmlformats.org/officeDocument/2006/relationships/image" Target="media/image150.jpeg"/><Relationship Id="rId157" Type="http://schemas.openxmlformats.org/officeDocument/2006/relationships/image" Target="media/image149.jpeg"/><Relationship Id="rId156" Type="http://schemas.openxmlformats.org/officeDocument/2006/relationships/image" Target="media/image148.jpeg"/><Relationship Id="rId155" Type="http://schemas.openxmlformats.org/officeDocument/2006/relationships/image" Target="media/image147.jpeg"/><Relationship Id="rId154" Type="http://schemas.openxmlformats.org/officeDocument/2006/relationships/image" Target="media/image146.jpeg"/><Relationship Id="rId153" Type="http://schemas.openxmlformats.org/officeDocument/2006/relationships/image" Target="media/image145.jpeg"/><Relationship Id="rId152" Type="http://schemas.openxmlformats.org/officeDocument/2006/relationships/image" Target="media/image144.jpeg"/><Relationship Id="rId151" Type="http://schemas.openxmlformats.org/officeDocument/2006/relationships/image" Target="media/image143.jpeg"/><Relationship Id="rId150" Type="http://schemas.openxmlformats.org/officeDocument/2006/relationships/image" Target="media/image142.jpeg"/><Relationship Id="rId15" Type="http://schemas.openxmlformats.org/officeDocument/2006/relationships/image" Target="media/image7.jpeg"/><Relationship Id="rId149" Type="http://schemas.openxmlformats.org/officeDocument/2006/relationships/image" Target="media/image141.jpeg"/><Relationship Id="rId148" Type="http://schemas.openxmlformats.org/officeDocument/2006/relationships/image" Target="media/image140.jpeg"/><Relationship Id="rId147" Type="http://schemas.openxmlformats.org/officeDocument/2006/relationships/image" Target="media/image139.jpeg"/><Relationship Id="rId146" Type="http://schemas.openxmlformats.org/officeDocument/2006/relationships/image" Target="media/image138.jpeg"/><Relationship Id="rId145" Type="http://schemas.openxmlformats.org/officeDocument/2006/relationships/image" Target="media/image137.jpeg"/><Relationship Id="rId144" Type="http://schemas.openxmlformats.org/officeDocument/2006/relationships/image" Target="media/image136.jpeg"/><Relationship Id="rId143" Type="http://schemas.openxmlformats.org/officeDocument/2006/relationships/image" Target="media/image135.jpeg"/><Relationship Id="rId142" Type="http://schemas.openxmlformats.org/officeDocument/2006/relationships/image" Target="media/image134.jpeg"/><Relationship Id="rId141" Type="http://schemas.openxmlformats.org/officeDocument/2006/relationships/image" Target="media/image133.jpeg"/><Relationship Id="rId140" Type="http://schemas.openxmlformats.org/officeDocument/2006/relationships/image" Target="media/image132.jpeg"/><Relationship Id="rId14" Type="http://schemas.openxmlformats.org/officeDocument/2006/relationships/image" Target="media/image6.jpeg"/><Relationship Id="rId139" Type="http://schemas.openxmlformats.org/officeDocument/2006/relationships/image" Target="media/image131.jpeg"/><Relationship Id="rId138" Type="http://schemas.openxmlformats.org/officeDocument/2006/relationships/image" Target="media/image130.jpeg"/><Relationship Id="rId137" Type="http://schemas.openxmlformats.org/officeDocument/2006/relationships/image" Target="media/image129.jpeg"/><Relationship Id="rId136" Type="http://schemas.openxmlformats.org/officeDocument/2006/relationships/image" Target="media/image128.jpeg"/><Relationship Id="rId135" Type="http://schemas.openxmlformats.org/officeDocument/2006/relationships/image" Target="media/image127.jpeg"/><Relationship Id="rId134" Type="http://schemas.openxmlformats.org/officeDocument/2006/relationships/image" Target="media/image126.jpeg"/><Relationship Id="rId133" Type="http://schemas.openxmlformats.org/officeDocument/2006/relationships/image" Target="media/image125.jpeg"/><Relationship Id="rId132" Type="http://schemas.openxmlformats.org/officeDocument/2006/relationships/image" Target="media/image124.jpeg"/><Relationship Id="rId131" Type="http://schemas.openxmlformats.org/officeDocument/2006/relationships/image" Target="media/image123.jpeg"/><Relationship Id="rId130" Type="http://schemas.openxmlformats.org/officeDocument/2006/relationships/image" Target="media/image122.jpeg"/><Relationship Id="rId13" Type="http://schemas.openxmlformats.org/officeDocument/2006/relationships/image" Target="media/image5.jpeg"/><Relationship Id="rId129" Type="http://schemas.openxmlformats.org/officeDocument/2006/relationships/image" Target="media/image121.jpeg"/><Relationship Id="rId128" Type="http://schemas.openxmlformats.org/officeDocument/2006/relationships/image" Target="media/image120.jpeg"/><Relationship Id="rId127" Type="http://schemas.openxmlformats.org/officeDocument/2006/relationships/image" Target="media/image119.jpeg"/><Relationship Id="rId126" Type="http://schemas.openxmlformats.org/officeDocument/2006/relationships/image" Target="media/image118.jpeg"/><Relationship Id="rId125" Type="http://schemas.openxmlformats.org/officeDocument/2006/relationships/image" Target="media/image117.jpeg"/><Relationship Id="rId124" Type="http://schemas.openxmlformats.org/officeDocument/2006/relationships/image" Target="media/image116.jpeg"/><Relationship Id="rId123" Type="http://schemas.openxmlformats.org/officeDocument/2006/relationships/image" Target="media/image115.jpeg"/><Relationship Id="rId122" Type="http://schemas.openxmlformats.org/officeDocument/2006/relationships/image" Target="media/image114.jpeg"/><Relationship Id="rId121" Type="http://schemas.openxmlformats.org/officeDocument/2006/relationships/image" Target="media/image113.jpeg"/><Relationship Id="rId120" Type="http://schemas.openxmlformats.org/officeDocument/2006/relationships/image" Target="media/image112.jpeg"/><Relationship Id="rId12" Type="http://schemas.openxmlformats.org/officeDocument/2006/relationships/image" Target="media/image4.jpeg"/><Relationship Id="rId119" Type="http://schemas.openxmlformats.org/officeDocument/2006/relationships/image" Target="media/image111.jpeg"/><Relationship Id="rId118" Type="http://schemas.openxmlformats.org/officeDocument/2006/relationships/image" Target="media/image110.jpeg"/><Relationship Id="rId117" Type="http://schemas.openxmlformats.org/officeDocument/2006/relationships/image" Target="media/image109.jpeg"/><Relationship Id="rId116" Type="http://schemas.openxmlformats.org/officeDocument/2006/relationships/image" Target="media/image108.jpeg"/><Relationship Id="rId115" Type="http://schemas.openxmlformats.org/officeDocument/2006/relationships/image" Target="media/image107.jpeg"/><Relationship Id="rId114" Type="http://schemas.openxmlformats.org/officeDocument/2006/relationships/image" Target="media/image106.jpeg"/><Relationship Id="rId113" Type="http://schemas.openxmlformats.org/officeDocument/2006/relationships/image" Target="media/image105.jpeg"/><Relationship Id="rId112" Type="http://schemas.openxmlformats.org/officeDocument/2006/relationships/image" Target="media/image104.jpeg"/><Relationship Id="rId111" Type="http://schemas.openxmlformats.org/officeDocument/2006/relationships/image" Target="media/image103.jpeg"/><Relationship Id="rId110" Type="http://schemas.openxmlformats.org/officeDocument/2006/relationships/image" Target="media/image102.jpeg"/><Relationship Id="rId11" Type="http://schemas.openxmlformats.org/officeDocument/2006/relationships/image" Target="media/image3.jpeg"/><Relationship Id="rId109" Type="http://schemas.openxmlformats.org/officeDocument/2006/relationships/image" Target="media/image101.jpeg"/><Relationship Id="rId108" Type="http://schemas.openxmlformats.org/officeDocument/2006/relationships/image" Target="media/image100.jpeg"/><Relationship Id="rId107" Type="http://schemas.openxmlformats.org/officeDocument/2006/relationships/image" Target="media/image99.jpeg"/><Relationship Id="rId106" Type="http://schemas.openxmlformats.org/officeDocument/2006/relationships/image" Target="media/image98.jpeg"/><Relationship Id="rId105" Type="http://schemas.openxmlformats.org/officeDocument/2006/relationships/image" Target="media/image97.jpeg"/><Relationship Id="rId104" Type="http://schemas.openxmlformats.org/officeDocument/2006/relationships/image" Target="media/image96.jpeg"/><Relationship Id="rId103" Type="http://schemas.openxmlformats.org/officeDocument/2006/relationships/image" Target="media/image95.jpeg"/><Relationship Id="rId102" Type="http://schemas.openxmlformats.org/officeDocument/2006/relationships/image" Target="media/image94.jpeg"/><Relationship Id="rId101" Type="http://schemas.openxmlformats.org/officeDocument/2006/relationships/image" Target="media/image93.jpeg"/><Relationship Id="rId100" Type="http://schemas.openxmlformats.org/officeDocument/2006/relationships/image" Target="media/image92.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Kingsoft</Company>
  <Pages>175</Pages>
  <Words>43083</Words>
  <Characters>51396</Characters>
  <Lines>0</Lines>
  <Paragraphs>0</Paragraphs>
  <TotalTime>7</TotalTime>
  <ScaleCrop>false</ScaleCrop>
  <LinksUpToDate>false</LinksUpToDate>
  <CharactersWithSpaces>52479</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2022-12-01T07:41:00Z</dcterms:created>
  <dc:creator>Forward</dc:creator>
  <cp:lastModifiedBy>张百祥</cp:lastModifiedBy>
  <dcterms:modified xsi:type="dcterms:W3CDTF">2023-03-02T08:18:11Z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CB01E95D48A24473AB037A1E6E82541B</vt:lpwstr>
  </property>
</Properties>
</file>